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53E56" w14:textId="48EB86F1" w:rsidR="009E5C09" w:rsidRPr="00277AA8" w:rsidRDefault="009E5C09" w:rsidP="00277AA8">
      <w:pPr>
        <w:pStyle w:val="Heading1"/>
      </w:pPr>
      <w:bookmarkStart w:id="0" w:name="_Toc192074645"/>
      <w:r>
        <w:t>Assistive Technology Program</w:t>
      </w:r>
      <w:bookmarkEnd w:id="0"/>
      <w:r>
        <w:t xml:space="preserve"> – State </w:t>
      </w:r>
      <w:r w:rsidR="00AF3DE4">
        <w:t>O</w:t>
      </w:r>
      <w:r>
        <w:t>nly Fund</w:t>
      </w:r>
    </w:p>
    <w:p w14:paraId="55EAB9C1" w14:textId="356AC2B4" w:rsidR="009E5C09" w:rsidRPr="009E5C09" w:rsidRDefault="007676F4" w:rsidP="009E5C09">
      <w:pPr>
        <w:rPr>
          <w:sz w:val="24"/>
          <w:szCs w:val="24"/>
        </w:rPr>
      </w:pPr>
      <w:r w:rsidRPr="009E5C09">
        <w:rPr>
          <w:sz w:val="24"/>
          <w:szCs w:val="24"/>
        </w:rPr>
        <w:t xml:space="preserve">Chapter </w:t>
      </w:r>
      <w:r w:rsidR="009E5C09" w:rsidRPr="009E5C09">
        <w:rPr>
          <w:sz w:val="24"/>
          <w:szCs w:val="24"/>
        </w:rPr>
        <w:t>16</w:t>
      </w:r>
      <w:r w:rsidR="00651643" w:rsidRPr="009E5C09">
        <w:rPr>
          <w:sz w:val="24"/>
          <w:szCs w:val="24"/>
        </w:rPr>
        <w:t xml:space="preserve"> </w:t>
      </w:r>
      <w:r w:rsidRPr="009E5C09">
        <w:rPr>
          <w:sz w:val="24"/>
          <w:szCs w:val="24"/>
        </w:rPr>
        <w:t xml:space="preserve">describes </w:t>
      </w:r>
      <w:r w:rsidR="009E5C09" w:rsidRPr="009E5C09">
        <w:rPr>
          <w:sz w:val="24"/>
          <w:szCs w:val="24"/>
        </w:rPr>
        <w:t>how we provide financial assistance for assistive technology services and devices for adults who are eligible for:</w:t>
      </w:r>
    </w:p>
    <w:p w14:paraId="28E4F509" w14:textId="77777777" w:rsidR="009E5C09" w:rsidRPr="009E5C09" w:rsidRDefault="009E5C09" w:rsidP="009E5C09">
      <w:pPr>
        <w:pStyle w:val="ListParagraph"/>
        <w:contextualSpacing/>
        <w:rPr>
          <w:sz w:val="24"/>
          <w:szCs w:val="24"/>
        </w:rPr>
      </w:pPr>
      <w:r w:rsidRPr="009E5C09">
        <w:rPr>
          <w:sz w:val="24"/>
          <w:szCs w:val="24"/>
        </w:rPr>
        <w:t>Adult Protective Services</w:t>
      </w:r>
    </w:p>
    <w:p w14:paraId="72991E87" w14:textId="77777777" w:rsidR="009E5C09" w:rsidRPr="009E5C09" w:rsidRDefault="009E5C09" w:rsidP="009E5C09">
      <w:pPr>
        <w:pStyle w:val="ListParagraph"/>
        <w:contextualSpacing/>
        <w:rPr>
          <w:sz w:val="24"/>
          <w:szCs w:val="24"/>
        </w:rPr>
      </w:pPr>
      <w:r w:rsidRPr="009E5C09">
        <w:rPr>
          <w:sz w:val="24"/>
          <w:szCs w:val="24"/>
        </w:rPr>
        <w:t>Older Americans Act programs</w:t>
      </w:r>
    </w:p>
    <w:p w14:paraId="77350D16" w14:textId="77777777" w:rsidR="009E5C09" w:rsidRPr="009E5C09" w:rsidRDefault="009E5C09" w:rsidP="009E5C09">
      <w:pPr>
        <w:pStyle w:val="ListParagraph"/>
        <w:contextualSpacing/>
        <w:rPr>
          <w:sz w:val="24"/>
          <w:szCs w:val="24"/>
        </w:rPr>
      </w:pPr>
      <w:r w:rsidRPr="009E5C09">
        <w:rPr>
          <w:sz w:val="24"/>
          <w:szCs w:val="24"/>
        </w:rPr>
        <w:t xml:space="preserve">Waiver services </w:t>
      </w:r>
    </w:p>
    <w:p w14:paraId="75725DF2" w14:textId="77777777" w:rsidR="009E5C09" w:rsidRPr="009E5C09" w:rsidRDefault="009E5C09" w:rsidP="009E5C09">
      <w:pPr>
        <w:rPr>
          <w:sz w:val="24"/>
          <w:szCs w:val="24"/>
        </w:rPr>
      </w:pPr>
    </w:p>
    <w:p w14:paraId="4944027F" w14:textId="19127DD7" w:rsidR="009E5C09" w:rsidRPr="009E5C09" w:rsidRDefault="009E5C09" w:rsidP="009E5C09">
      <w:pPr>
        <w:rPr>
          <w:sz w:val="24"/>
          <w:szCs w:val="24"/>
        </w:rPr>
      </w:pPr>
      <w:r w:rsidRPr="009E5C09">
        <w:rPr>
          <w:sz w:val="24"/>
          <w:szCs w:val="24"/>
        </w:rPr>
        <w:t xml:space="preserve">These adults have </w:t>
      </w:r>
      <w:r w:rsidRPr="009E5C09">
        <w:rPr>
          <w:b/>
          <w:sz w:val="24"/>
          <w:szCs w:val="24"/>
        </w:rPr>
        <w:t>no other funding source</w:t>
      </w:r>
      <w:r w:rsidRPr="009E5C09">
        <w:rPr>
          <w:sz w:val="24"/>
          <w:szCs w:val="24"/>
        </w:rPr>
        <w:t xml:space="preserve"> for the assistive technology request and live at home or in other settings.</w:t>
      </w:r>
    </w:p>
    <w:p w14:paraId="7784BAB0" w14:textId="5120A591" w:rsidR="007676F4" w:rsidRPr="009E5C09" w:rsidRDefault="007676F4" w:rsidP="007676F4">
      <w:pPr>
        <w:rPr>
          <w:color w:val="808080" w:themeColor="background1" w:themeShade="80"/>
          <w:sz w:val="24"/>
          <w:szCs w:val="24"/>
        </w:rPr>
      </w:pPr>
    </w:p>
    <w:p w14:paraId="2722A8A2" w14:textId="54ED2762" w:rsidR="007676F4" w:rsidRPr="009E5C09" w:rsidRDefault="007676F4" w:rsidP="007676F4">
      <w:pPr>
        <w:pStyle w:val="Heading4"/>
        <w:rPr>
          <w:color w:val="193F6F"/>
          <w:szCs w:val="24"/>
        </w:rPr>
      </w:pPr>
      <w:r w:rsidRPr="009E5C09">
        <w:rPr>
          <w:color w:val="193F6F"/>
          <w:szCs w:val="24"/>
        </w:rPr>
        <w:t>Ask the Expert</w:t>
      </w:r>
    </w:p>
    <w:p w14:paraId="77AC0A44" w14:textId="77777777" w:rsidR="007676F4" w:rsidRPr="009E5C09" w:rsidRDefault="007676F4" w:rsidP="007676F4">
      <w:pPr>
        <w:rPr>
          <w:sz w:val="24"/>
          <w:szCs w:val="24"/>
        </w:rPr>
      </w:pPr>
      <w:r w:rsidRPr="009E5C09">
        <w:rPr>
          <w:sz w:val="24"/>
          <w:szCs w:val="24"/>
        </w:rPr>
        <w:t>If you have questions or need clarification about the content in this chapter, please contact:</w:t>
      </w:r>
    </w:p>
    <w:p w14:paraId="1E12D47B" w14:textId="4F11B704" w:rsidR="007676F4" w:rsidRPr="009E5C09" w:rsidRDefault="009E5C09" w:rsidP="007676F4">
      <w:pPr>
        <w:rPr>
          <w:sz w:val="24"/>
          <w:szCs w:val="24"/>
        </w:rPr>
      </w:pPr>
      <w:r w:rsidRPr="009E5C09">
        <w:rPr>
          <w:sz w:val="24"/>
          <w:szCs w:val="24"/>
        </w:rPr>
        <w:t>Linda Garcia</w:t>
      </w:r>
      <w:r w:rsidR="007676F4" w:rsidRPr="009E5C09">
        <w:rPr>
          <w:sz w:val="24"/>
          <w:szCs w:val="24"/>
        </w:rPr>
        <w:tab/>
      </w:r>
      <w:r w:rsidR="007676F4" w:rsidRPr="009E5C09">
        <w:rPr>
          <w:sz w:val="24"/>
          <w:szCs w:val="24"/>
        </w:rPr>
        <w:tab/>
      </w:r>
      <w:r w:rsidRPr="009E5C09">
        <w:rPr>
          <w:sz w:val="24"/>
          <w:szCs w:val="24"/>
        </w:rPr>
        <w:t>Assistive Technology Program Manager</w:t>
      </w:r>
    </w:p>
    <w:p w14:paraId="536E3D3D" w14:textId="0F59F538" w:rsidR="007676F4" w:rsidRPr="009E5C09" w:rsidRDefault="007676F4" w:rsidP="007676F4">
      <w:pPr>
        <w:rPr>
          <w:sz w:val="24"/>
          <w:szCs w:val="24"/>
        </w:rPr>
      </w:pPr>
      <w:r w:rsidRPr="009E5C09">
        <w:rPr>
          <w:sz w:val="24"/>
          <w:szCs w:val="24"/>
        </w:rPr>
        <w:tab/>
      </w:r>
      <w:r w:rsidRPr="009E5C09">
        <w:rPr>
          <w:sz w:val="24"/>
          <w:szCs w:val="24"/>
        </w:rPr>
        <w:tab/>
      </w:r>
      <w:r w:rsidRPr="009E5C09">
        <w:rPr>
          <w:sz w:val="24"/>
          <w:szCs w:val="24"/>
        </w:rPr>
        <w:tab/>
      </w:r>
      <w:r w:rsidR="009E5C09" w:rsidRPr="009E5C09">
        <w:rPr>
          <w:sz w:val="24"/>
          <w:szCs w:val="24"/>
        </w:rPr>
        <w:t>360</w:t>
      </w:r>
      <w:r w:rsidR="00277AA8">
        <w:rPr>
          <w:sz w:val="24"/>
          <w:szCs w:val="24"/>
        </w:rPr>
        <w:t>.</w:t>
      </w:r>
      <w:r w:rsidR="009E5C09" w:rsidRPr="009E5C09">
        <w:rPr>
          <w:sz w:val="24"/>
          <w:szCs w:val="24"/>
        </w:rPr>
        <w:t>968</w:t>
      </w:r>
      <w:r w:rsidR="00277AA8">
        <w:rPr>
          <w:sz w:val="24"/>
          <w:szCs w:val="24"/>
        </w:rPr>
        <w:t>.</w:t>
      </w:r>
      <w:r w:rsidR="009E5C09" w:rsidRPr="009E5C09">
        <w:rPr>
          <w:sz w:val="24"/>
          <w:szCs w:val="24"/>
        </w:rPr>
        <w:t>9745</w:t>
      </w:r>
      <w:r w:rsidR="009E5C09">
        <w:rPr>
          <w:sz w:val="24"/>
          <w:szCs w:val="24"/>
        </w:rPr>
        <w:t xml:space="preserve"> </w:t>
      </w:r>
      <w:r w:rsidR="00277AA8">
        <w:rPr>
          <w:sz w:val="24"/>
          <w:szCs w:val="24"/>
        </w:rPr>
        <w:tab/>
      </w:r>
      <w:r w:rsidR="009E5C09" w:rsidRPr="009E5C09">
        <w:rPr>
          <w:sz w:val="24"/>
          <w:szCs w:val="24"/>
        </w:rPr>
        <w:t xml:space="preserve"> </w:t>
      </w:r>
      <w:hyperlink r:id="rId11" w:history="1">
        <w:r w:rsidR="009E5C09" w:rsidRPr="009E5C09">
          <w:rPr>
            <w:rStyle w:val="Hyperlink"/>
            <w:sz w:val="24"/>
            <w:szCs w:val="24"/>
          </w:rPr>
          <w:t>linda.garcia1@dshs.wa.gov</w:t>
        </w:r>
      </w:hyperlink>
      <w:r w:rsidR="009E5C09" w:rsidRPr="009E5C09">
        <w:rPr>
          <w:sz w:val="24"/>
          <w:szCs w:val="24"/>
        </w:rPr>
        <w:t xml:space="preserve"> </w:t>
      </w:r>
    </w:p>
    <w:p w14:paraId="47301CBC" w14:textId="77777777" w:rsidR="007676F4" w:rsidRPr="009E5C09" w:rsidRDefault="007676F4" w:rsidP="007676F4">
      <w:pPr>
        <w:rPr>
          <w:sz w:val="24"/>
          <w:szCs w:val="24"/>
        </w:rPr>
      </w:pPr>
    </w:p>
    <w:p w14:paraId="5CBF80DA" w14:textId="77777777" w:rsidR="007E62CD" w:rsidRDefault="007E62CD" w:rsidP="00E22649"/>
    <w:p w14:paraId="39BF12D2" w14:textId="77777777" w:rsidR="00296C58" w:rsidRDefault="00296C58" w:rsidP="00E22649"/>
    <w:bookmarkStart w:id="1" w:name="_Toc192074646" w:displacedByCustomXml="next"/>
    <w:sdt>
      <w:sdtPr>
        <w:rPr>
          <w:rFonts w:ascii="Calibri" w:eastAsiaTheme="minorEastAsia" w:hAnsi="Calibri" w:cs="Times New Roman"/>
          <w:b w:val="0"/>
          <w:caps w:val="0"/>
          <w:color w:val="auto"/>
          <w:sz w:val="22"/>
          <w:szCs w:val="22"/>
        </w:rPr>
        <w:id w:val="-1782870160"/>
        <w:docPartObj>
          <w:docPartGallery w:val="Table of Contents"/>
          <w:docPartUnique/>
        </w:docPartObj>
      </w:sdtPr>
      <w:sdtEndPr>
        <w:rPr>
          <w:noProof/>
        </w:rPr>
      </w:sdtEndPr>
      <w:sdtContent>
        <w:p w14:paraId="7241E425" w14:textId="77777777" w:rsidR="007E62CD" w:rsidRPr="006C3806" w:rsidRDefault="007E62CD" w:rsidP="007E62CD">
          <w:pPr>
            <w:pStyle w:val="Heading2"/>
            <w:rPr>
              <w:color w:val="193F6F"/>
            </w:rPr>
          </w:pPr>
          <w:r w:rsidRPr="006C3806">
            <w:rPr>
              <w:color w:val="193F6F"/>
            </w:rPr>
            <w:t>Table of Contents</w:t>
          </w:r>
          <w:bookmarkEnd w:id="1"/>
        </w:p>
        <w:p w14:paraId="4AF17A6C" w14:textId="0179F737" w:rsidR="006457F1" w:rsidRDefault="007E62CD">
          <w:pPr>
            <w:pStyle w:val="TOC1"/>
            <w:tabs>
              <w:tab w:val="right" w:leader="dot" w:pos="9350"/>
            </w:tabs>
            <w:rPr>
              <w:rFonts w:asciiTheme="minorHAnsi" w:eastAsiaTheme="minorEastAsia" w:hAnsiTheme="minorHAnsi" w:cstheme="minorBidi"/>
              <w:noProof/>
              <w:kern w:val="2"/>
              <w:sz w:val="24"/>
              <w:szCs w:val="24"/>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192074645" w:history="1">
            <w:r w:rsidR="009E5C09">
              <w:rPr>
                <w:rStyle w:val="Hyperlink"/>
                <w:noProof/>
              </w:rPr>
              <w:t>Assistive Technology Program – State only Fund</w:t>
            </w:r>
            <w:r w:rsidR="006457F1">
              <w:rPr>
                <w:noProof/>
                <w:webHidden/>
              </w:rPr>
              <w:tab/>
            </w:r>
            <w:r w:rsidR="006457F1">
              <w:rPr>
                <w:noProof/>
                <w:webHidden/>
              </w:rPr>
              <w:fldChar w:fldCharType="begin"/>
            </w:r>
            <w:r w:rsidR="006457F1">
              <w:rPr>
                <w:noProof/>
                <w:webHidden/>
              </w:rPr>
              <w:instrText xml:space="preserve"> PAGEREF _Toc192074645 \h </w:instrText>
            </w:r>
            <w:r w:rsidR="006457F1">
              <w:rPr>
                <w:noProof/>
                <w:webHidden/>
              </w:rPr>
            </w:r>
            <w:r w:rsidR="006457F1">
              <w:rPr>
                <w:noProof/>
                <w:webHidden/>
              </w:rPr>
              <w:fldChar w:fldCharType="separate"/>
            </w:r>
            <w:r w:rsidR="006457F1">
              <w:rPr>
                <w:noProof/>
                <w:webHidden/>
              </w:rPr>
              <w:t>1</w:t>
            </w:r>
            <w:r w:rsidR="006457F1">
              <w:rPr>
                <w:noProof/>
                <w:webHidden/>
              </w:rPr>
              <w:fldChar w:fldCharType="end"/>
            </w:r>
          </w:hyperlink>
        </w:p>
        <w:p w14:paraId="2CF26664" w14:textId="7D3CFAD9" w:rsidR="006457F1" w:rsidRDefault="006457F1">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2074646" w:history="1">
            <w:r w:rsidRPr="00574E59">
              <w:rPr>
                <w:rStyle w:val="Hyperlink"/>
                <w:noProof/>
              </w:rPr>
              <w:t>Table of Contents</w:t>
            </w:r>
            <w:r>
              <w:rPr>
                <w:noProof/>
                <w:webHidden/>
              </w:rPr>
              <w:tab/>
            </w:r>
            <w:r>
              <w:rPr>
                <w:noProof/>
                <w:webHidden/>
              </w:rPr>
              <w:fldChar w:fldCharType="begin"/>
            </w:r>
            <w:r>
              <w:rPr>
                <w:noProof/>
                <w:webHidden/>
              </w:rPr>
              <w:instrText xml:space="preserve"> PAGEREF _Toc192074646 \h </w:instrText>
            </w:r>
            <w:r>
              <w:rPr>
                <w:noProof/>
                <w:webHidden/>
              </w:rPr>
            </w:r>
            <w:r>
              <w:rPr>
                <w:noProof/>
                <w:webHidden/>
              </w:rPr>
              <w:fldChar w:fldCharType="separate"/>
            </w:r>
            <w:r>
              <w:rPr>
                <w:noProof/>
                <w:webHidden/>
              </w:rPr>
              <w:t>1</w:t>
            </w:r>
            <w:r>
              <w:rPr>
                <w:noProof/>
                <w:webHidden/>
              </w:rPr>
              <w:fldChar w:fldCharType="end"/>
            </w:r>
          </w:hyperlink>
        </w:p>
        <w:p w14:paraId="6A4EC60B" w14:textId="408B5F01" w:rsidR="006457F1" w:rsidRDefault="009E5C0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2074647" w:history="1">
            <w:r>
              <w:rPr>
                <w:rStyle w:val="Hyperlink"/>
                <w:noProof/>
              </w:rPr>
              <w:t>POLICY OVERVIEW</w:t>
            </w:r>
            <w:r w:rsidR="006457F1">
              <w:rPr>
                <w:noProof/>
                <w:webHidden/>
              </w:rPr>
              <w:tab/>
            </w:r>
            <w:r w:rsidR="009F53C0">
              <w:rPr>
                <w:noProof/>
                <w:webHidden/>
              </w:rPr>
              <w:t>2</w:t>
            </w:r>
          </w:hyperlink>
        </w:p>
        <w:p w14:paraId="6F03D3B6" w14:textId="605B4A78" w:rsidR="009E5C09" w:rsidRDefault="009E5C09" w:rsidP="009E5C0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2074649" w:history="1">
            <w:r>
              <w:rPr>
                <w:rStyle w:val="Hyperlink"/>
                <w:noProof/>
              </w:rPr>
              <w:t>PROCEDURES</w:t>
            </w:r>
            <w:r>
              <w:rPr>
                <w:noProof/>
                <w:webHidden/>
              </w:rPr>
              <w:tab/>
            </w:r>
          </w:hyperlink>
          <w:r w:rsidR="00790BFA">
            <w:t>2</w:t>
          </w:r>
        </w:p>
        <w:p w14:paraId="71945700" w14:textId="2944B76F" w:rsidR="006457F1" w:rsidRDefault="009E5C09">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2074650" w:history="1">
            <w:r>
              <w:rPr>
                <w:rStyle w:val="Hyperlink"/>
                <w:noProof/>
              </w:rPr>
              <w:t>Determining Need and Eligibility</w:t>
            </w:r>
            <w:r w:rsidR="006457F1">
              <w:rPr>
                <w:noProof/>
                <w:webHidden/>
              </w:rPr>
              <w:tab/>
            </w:r>
          </w:hyperlink>
          <w:r w:rsidR="00790BFA">
            <w:t>2</w:t>
          </w:r>
        </w:p>
        <w:p w14:paraId="62DA9069" w14:textId="4C3DEEFF" w:rsidR="006457F1" w:rsidRDefault="003F2727">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2074651" w:history="1">
            <w:r>
              <w:rPr>
                <w:rStyle w:val="Hyperlink"/>
                <w:noProof/>
              </w:rPr>
              <w:t>Service Authorization and Approval Requirements</w:t>
            </w:r>
            <w:r>
              <w:rPr>
                <w:noProof/>
                <w:webHidden/>
              </w:rPr>
              <w:tab/>
              <w:t>3</w:t>
            </w:r>
          </w:hyperlink>
        </w:p>
        <w:p w14:paraId="75E2FE42" w14:textId="7F74935A" w:rsidR="006457F1" w:rsidRDefault="009E5C09">
          <w:pPr>
            <w:pStyle w:val="TOC3"/>
            <w:tabs>
              <w:tab w:val="right" w:leader="dot" w:pos="9350"/>
            </w:tabs>
          </w:pPr>
          <w:hyperlink w:anchor="_Toc192074652" w:history="1">
            <w:r>
              <w:rPr>
                <w:rStyle w:val="Hyperlink"/>
                <w:noProof/>
              </w:rPr>
              <w:t>Summary</w:t>
            </w:r>
            <w:r w:rsidR="006457F1">
              <w:rPr>
                <w:noProof/>
                <w:webHidden/>
              </w:rPr>
              <w:tab/>
            </w:r>
            <w:r w:rsidR="00863B8B">
              <w:rPr>
                <w:noProof/>
                <w:webHidden/>
              </w:rPr>
              <w:t>4</w:t>
            </w:r>
          </w:hyperlink>
        </w:p>
        <w:p w14:paraId="3C20050B" w14:textId="2FF15045" w:rsidR="00D44212" w:rsidRDefault="00D44212" w:rsidP="00D44212">
          <w:pPr>
            <w:pStyle w:val="TOC2"/>
            <w:tabs>
              <w:tab w:val="right" w:leader="dot" w:pos="9350"/>
            </w:tabs>
          </w:pPr>
          <w:hyperlink w:anchor="_Toc192074649" w:history="1">
            <w:r>
              <w:rPr>
                <w:rStyle w:val="Hyperlink"/>
                <w:noProof/>
              </w:rPr>
              <w:t>Resources</w:t>
            </w:r>
            <w:r>
              <w:rPr>
                <w:noProof/>
                <w:webHidden/>
              </w:rPr>
              <w:tab/>
            </w:r>
            <w:r w:rsidR="001C76AC">
              <w:rPr>
                <w:noProof/>
                <w:webHidden/>
              </w:rPr>
              <w:t>4</w:t>
            </w:r>
          </w:hyperlink>
        </w:p>
        <w:p w14:paraId="7776A768" w14:textId="0E8FE9FA" w:rsidR="00D44212" w:rsidRDefault="00D44212" w:rsidP="00D44212">
          <w:pPr>
            <w:pStyle w:val="TOC3"/>
            <w:tabs>
              <w:tab w:val="right" w:leader="dot" w:pos="9350"/>
            </w:tabs>
          </w:pPr>
          <w:hyperlink w:anchor="_Toc192074652" w:history="1">
            <w:r>
              <w:rPr>
                <w:rStyle w:val="Hyperlink"/>
                <w:noProof/>
              </w:rPr>
              <w:t>Glossary</w:t>
            </w:r>
            <w:r>
              <w:rPr>
                <w:noProof/>
                <w:webHidden/>
              </w:rPr>
              <w:tab/>
              <w:t>4</w:t>
            </w:r>
          </w:hyperlink>
        </w:p>
        <w:p w14:paraId="1372E797" w14:textId="4A087C85" w:rsidR="00D77789" w:rsidRDefault="00D77789" w:rsidP="00D7778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2074649" w:history="1">
            <w:r>
              <w:rPr>
                <w:rStyle w:val="Hyperlink"/>
                <w:noProof/>
              </w:rPr>
              <w:t>Revision History</w:t>
            </w:r>
            <w:r>
              <w:rPr>
                <w:noProof/>
                <w:webHidden/>
              </w:rPr>
              <w:tab/>
            </w:r>
            <w:r w:rsidR="00F30786">
              <w:rPr>
                <w:noProof/>
                <w:webHidden/>
              </w:rPr>
              <w:t>5</w:t>
            </w:r>
          </w:hyperlink>
        </w:p>
        <w:p w14:paraId="53921ED4" w14:textId="77777777" w:rsidR="00D77789" w:rsidRPr="00D77789" w:rsidRDefault="00D77789" w:rsidP="00E14DBE"/>
        <w:p w14:paraId="686B8498" w14:textId="77777777" w:rsidR="00761EEB" w:rsidRPr="00761EEB" w:rsidRDefault="00761EEB" w:rsidP="00761EEB"/>
        <w:p w14:paraId="589D6972" w14:textId="6A083A45" w:rsidR="007E62CD" w:rsidRDefault="007E62CD">
          <w:r>
            <w:rPr>
              <w:b/>
              <w:bCs/>
              <w:noProof/>
            </w:rPr>
            <w:fldChar w:fldCharType="end"/>
          </w:r>
        </w:p>
      </w:sdtContent>
    </w:sdt>
    <w:p w14:paraId="4FF876EB" w14:textId="493E2216" w:rsidR="00BE148E" w:rsidRPr="006457F1" w:rsidRDefault="00BE148E" w:rsidP="006457F1">
      <w:pPr>
        <w:rPr>
          <w:rFonts w:ascii="Century Gothic" w:eastAsiaTheme="majorEastAsia" w:hAnsi="Century Gothic" w:cstheme="majorBidi"/>
          <w:b/>
          <w:caps/>
          <w:color w:val="005CAB"/>
          <w:sz w:val="26"/>
          <w:szCs w:val="26"/>
        </w:rPr>
      </w:pPr>
      <w:bookmarkStart w:id="2" w:name="_Toc525727012"/>
      <w:bookmarkStart w:id="3" w:name="_Toc525727112"/>
      <w:bookmarkStart w:id="4" w:name="_Toc528758278"/>
      <w:bookmarkStart w:id="5" w:name="_Toc528759426"/>
      <w:bookmarkStart w:id="6" w:name="_Toc528760021"/>
    </w:p>
    <w:bookmarkEnd w:id="2"/>
    <w:bookmarkEnd w:id="3"/>
    <w:bookmarkEnd w:id="4"/>
    <w:bookmarkEnd w:id="5"/>
    <w:bookmarkEnd w:id="6"/>
    <w:p w14:paraId="08DA4449" w14:textId="152BBB86" w:rsidR="007676F4" w:rsidRPr="000F302E" w:rsidRDefault="009E5C09" w:rsidP="007676F4">
      <w:pPr>
        <w:pStyle w:val="Heading2"/>
        <w:rPr>
          <w:color w:val="193F6F"/>
        </w:rPr>
      </w:pPr>
      <w:r>
        <w:rPr>
          <w:color w:val="193F6F"/>
        </w:rPr>
        <w:t>Policy overview</w:t>
      </w:r>
    </w:p>
    <w:p w14:paraId="34233EEC" w14:textId="2A87AE3C" w:rsidR="009E5C09" w:rsidRPr="009E5C09" w:rsidRDefault="009E5C09" w:rsidP="0C7E4A1E">
      <w:pPr>
        <w:rPr>
          <w:b/>
          <w:bCs/>
          <w:color w:val="FF0000"/>
          <w:sz w:val="24"/>
          <w:szCs w:val="24"/>
          <w:u w:val="single"/>
        </w:rPr>
      </w:pPr>
      <w:bookmarkStart w:id="7" w:name="_Hlk192064051"/>
      <w:r w:rsidRPr="0C7E4A1E">
        <w:rPr>
          <w:sz w:val="24"/>
          <w:szCs w:val="24"/>
        </w:rPr>
        <w:t>It is the</w:t>
      </w:r>
      <w:r w:rsidR="2570D482" w:rsidRPr="0C7E4A1E">
        <w:rPr>
          <w:sz w:val="24"/>
          <w:szCs w:val="24"/>
        </w:rPr>
        <w:t xml:space="preserve"> Home and Community Living Administration (HCLA)</w:t>
      </w:r>
      <w:r w:rsidRPr="0C7E4A1E">
        <w:rPr>
          <w:sz w:val="24"/>
          <w:szCs w:val="24"/>
        </w:rPr>
        <w:t xml:space="preserve"> policy that the state-funded services under this program be consumer-driven and demonstrate respect for the rights of persons with disabilities to live as safely and independently as possible in their own community.  </w:t>
      </w:r>
      <w:r w:rsidRPr="0C7E4A1E">
        <w:rPr>
          <w:b/>
          <w:bCs/>
          <w:sz w:val="24"/>
          <w:szCs w:val="24"/>
          <w:u w:val="single"/>
        </w:rPr>
        <w:t xml:space="preserve">State Funds for this program are limited per fiscal year. </w:t>
      </w:r>
    </w:p>
    <w:p w14:paraId="4731B2A2" w14:textId="77777777" w:rsidR="009E5C09" w:rsidRPr="009E5C09" w:rsidRDefault="009E5C09" w:rsidP="009E5C09">
      <w:pPr>
        <w:rPr>
          <w:sz w:val="24"/>
          <w:szCs w:val="24"/>
        </w:rPr>
      </w:pPr>
    </w:p>
    <w:p w14:paraId="589ED4F4" w14:textId="77777777" w:rsidR="009E5C09" w:rsidRPr="009E5C09" w:rsidRDefault="009E5C09" w:rsidP="009E5C09">
      <w:pPr>
        <w:rPr>
          <w:sz w:val="24"/>
          <w:szCs w:val="24"/>
        </w:rPr>
      </w:pPr>
      <w:r w:rsidRPr="009E5C09">
        <w:rPr>
          <w:sz w:val="24"/>
          <w:szCs w:val="24"/>
        </w:rPr>
        <w:t>Program funds cover expenses for assistive devices and services, which have no</w:t>
      </w:r>
      <w:r w:rsidRPr="009E5C09">
        <w:rPr>
          <w:i/>
          <w:sz w:val="24"/>
          <w:szCs w:val="24"/>
        </w:rPr>
        <w:t xml:space="preserve"> other funding source</w:t>
      </w:r>
      <w:r w:rsidRPr="009E5C09">
        <w:rPr>
          <w:sz w:val="24"/>
          <w:szCs w:val="24"/>
        </w:rPr>
        <w:t>.  The program targets to</w:t>
      </w:r>
    </w:p>
    <w:p w14:paraId="605C8841" w14:textId="77777777" w:rsidR="009E5C09" w:rsidRPr="009E5C09" w:rsidRDefault="009E5C09" w:rsidP="009E5C09">
      <w:pPr>
        <w:pStyle w:val="ListParagraph"/>
        <w:contextualSpacing/>
        <w:rPr>
          <w:sz w:val="24"/>
          <w:szCs w:val="24"/>
        </w:rPr>
      </w:pPr>
      <w:r w:rsidRPr="009E5C09">
        <w:rPr>
          <w:sz w:val="24"/>
          <w:szCs w:val="24"/>
        </w:rPr>
        <w:t>Increase the person’s functional independence;</w:t>
      </w:r>
    </w:p>
    <w:p w14:paraId="58E409DE" w14:textId="77777777" w:rsidR="009E5C09" w:rsidRPr="009E5C09" w:rsidRDefault="009E5C09" w:rsidP="009E5C09">
      <w:pPr>
        <w:pStyle w:val="ListParagraph"/>
        <w:contextualSpacing/>
        <w:rPr>
          <w:sz w:val="24"/>
          <w:szCs w:val="24"/>
        </w:rPr>
      </w:pPr>
      <w:r w:rsidRPr="009E5C09">
        <w:rPr>
          <w:sz w:val="24"/>
          <w:szCs w:val="24"/>
        </w:rPr>
        <w:t>Maximize the person’s health and safety;</w:t>
      </w:r>
    </w:p>
    <w:p w14:paraId="3F5B64D6" w14:textId="77777777" w:rsidR="009E5C09" w:rsidRPr="009E5C09" w:rsidRDefault="009E5C09" w:rsidP="009E5C09">
      <w:pPr>
        <w:pStyle w:val="ListParagraph"/>
        <w:contextualSpacing/>
        <w:rPr>
          <w:sz w:val="24"/>
          <w:szCs w:val="24"/>
        </w:rPr>
      </w:pPr>
      <w:r w:rsidRPr="009E5C09">
        <w:rPr>
          <w:sz w:val="24"/>
          <w:szCs w:val="24"/>
        </w:rPr>
        <w:t>Emphasize the central role of the individual in planning for and using the service or device;</w:t>
      </w:r>
    </w:p>
    <w:p w14:paraId="303841C1" w14:textId="77777777" w:rsidR="009E5C09" w:rsidRPr="009E5C09" w:rsidRDefault="009E5C09" w:rsidP="009E5C09">
      <w:pPr>
        <w:pStyle w:val="ListParagraph"/>
        <w:contextualSpacing/>
        <w:rPr>
          <w:sz w:val="24"/>
          <w:szCs w:val="24"/>
        </w:rPr>
      </w:pPr>
      <w:r w:rsidRPr="009E5C09">
        <w:rPr>
          <w:sz w:val="24"/>
          <w:szCs w:val="24"/>
        </w:rPr>
        <w:t>Increase the availability of assistive technology in rural areas and to individuals with limited English speaking abilities;</w:t>
      </w:r>
    </w:p>
    <w:p w14:paraId="793F650C" w14:textId="77777777" w:rsidR="009E5C09" w:rsidRPr="009E5C09" w:rsidRDefault="009E5C09" w:rsidP="009E5C09">
      <w:pPr>
        <w:pStyle w:val="ListParagraph"/>
        <w:contextualSpacing/>
        <w:rPr>
          <w:sz w:val="24"/>
          <w:szCs w:val="24"/>
        </w:rPr>
      </w:pPr>
      <w:r w:rsidRPr="009E5C09">
        <w:rPr>
          <w:sz w:val="24"/>
          <w:szCs w:val="24"/>
        </w:rPr>
        <w:t>Increase the likelihood that adults will stay in their own homes and communities.</w:t>
      </w:r>
    </w:p>
    <w:p w14:paraId="6A30E28A" w14:textId="77777777" w:rsidR="009E5C09" w:rsidRPr="009E5C09" w:rsidRDefault="009E5C09" w:rsidP="00651643">
      <w:pPr>
        <w:rPr>
          <w:sz w:val="24"/>
          <w:szCs w:val="24"/>
        </w:rPr>
      </w:pPr>
    </w:p>
    <w:bookmarkEnd w:id="7"/>
    <w:p w14:paraId="0D14D942" w14:textId="77777777" w:rsidR="009E5C09" w:rsidRPr="009E5C09" w:rsidRDefault="009E5C09" w:rsidP="009E5C09">
      <w:pPr>
        <w:rPr>
          <w:sz w:val="24"/>
          <w:szCs w:val="24"/>
        </w:rPr>
      </w:pPr>
    </w:p>
    <w:p w14:paraId="7416A9E6" w14:textId="51B54B29" w:rsidR="009E5C09" w:rsidRPr="009E5C09" w:rsidRDefault="009E5C09" w:rsidP="009E5C09">
      <w:pPr>
        <w:rPr>
          <w:sz w:val="24"/>
          <w:szCs w:val="24"/>
        </w:rPr>
      </w:pPr>
    </w:p>
    <w:p w14:paraId="4C019CAE" w14:textId="4048548A" w:rsidR="007676F4" w:rsidRDefault="009E5C09" w:rsidP="007676F4">
      <w:pPr>
        <w:pStyle w:val="Heading2"/>
        <w:rPr>
          <w:color w:val="193F6F"/>
        </w:rPr>
      </w:pPr>
      <w:r>
        <w:rPr>
          <w:color w:val="193F6F"/>
        </w:rPr>
        <w:t>Procedures</w:t>
      </w:r>
    </w:p>
    <w:p w14:paraId="496F15E3" w14:textId="77777777" w:rsidR="009E5C09" w:rsidRPr="009E5C09" w:rsidRDefault="009E5C09" w:rsidP="009E5C09">
      <w:pPr>
        <w:rPr>
          <w:sz w:val="24"/>
          <w:szCs w:val="24"/>
        </w:rPr>
      </w:pPr>
      <w:r w:rsidRPr="009E5C09">
        <w:rPr>
          <w:sz w:val="24"/>
          <w:szCs w:val="24"/>
        </w:rPr>
        <w:t xml:space="preserve">The Assistive Technology (AT) Program – State only Fund may authorize the purchase of equipment/devices and/or services when there is </w:t>
      </w:r>
      <w:r w:rsidRPr="009E5C09">
        <w:rPr>
          <w:i/>
          <w:sz w:val="24"/>
          <w:szCs w:val="24"/>
        </w:rPr>
        <w:t>no other funding source</w:t>
      </w:r>
      <w:r w:rsidRPr="009E5C09">
        <w:rPr>
          <w:sz w:val="24"/>
          <w:szCs w:val="24"/>
        </w:rPr>
        <w:t xml:space="preserve"> available. </w:t>
      </w:r>
    </w:p>
    <w:p w14:paraId="456FA925" w14:textId="77777777" w:rsidR="009E5C09" w:rsidRPr="009E5C09" w:rsidRDefault="009E5C09" w:rsidP="009E5C09">
      <w:pPr>
        <w:pStyle w:val="Heading3"/>
        <w:rPr>
          <w:szCs w:val="26"/>
        </w:rPr>
      </w:pPr>
      <w:bookmarkStart w:id="8" w:name="_Determining_Need_and"/>
      <w:bookmarkStart w:id="9" w:name="_Toc12949814"/>
      <w:bookmarkEnd w:id="8"/>
      <w:r w:rsidRPr="009E5C09">
        <w:rPr>
          <w:szCs w:val="26"/>
        </w:rPr>
        <w:t>Determining Need and Eligibility</w:t>
      </w:r>
      <w:bookmarkEnd w:id="9"/>
      <w:r w:rsidRPr="009E5C09">
        <w:rPr>
          <w:szCs w:val="26"/>
        </w:rPr>
        <w:t xml:space="preserve"> </w:t>
      </w:r>
    </w:p>
    <w:p w14:paraId="67B8DA9D" w14:textId="77777777" w:rsidR="009E5C09" w:rsidRPr="009E5C09" w:rsidRDefault="009E5C09" w:rsidP="009E5C09">
      <w:pPr>
        <w:rPr>
          <w:sz w:val="24"/>
          <w:szCs w:val="24"/>
        </w:rPr>
      </w:pPr>
      <w:r w:rsidRPr="009E5C09">
        <w:rPr>
          <w:sz w:val="24"/>
          <w:szCs w:val="24"/>
        </w:rPr>
        <w:t>When determining need and eligibility for the Assistive Technology Fund, staff must:</w:t>
      </w:r>
    </w:p>
    <w:p w14:paraId="39A7A1A3" w14:textId="77777777" w:rsidR="009E5C09" w:rsidRPr="009E5C09" w:rsidRDefault="009E5C09" w:rsidP="009E5C09">
      <w:pPr>
        <w:rPr>
          <w:rFonts w:ascii="Cambria" w:hAnsi="Cambria" w:cs="Arial"/>
          <w:sz w:val="24"/>
          <w:szCs w:val="24"/>
        </w:rPr>
      </w:pPr>
    </w:p>
    <w:p w14:paraId="6EF0B391" w14:textId="77777777" w:rsidR="009E5C09" w:rsidRPr="009E5C09" w:rsidRDefault="009E5C09" w:rsidP="009E5C09">
      <w:pPr>
        <w:pStyle w:val="Numbering"/>
        <w:rPr>
          <w:sz w:val="24"/>
          <w:szCs w:val="24"/>
        </w:rPr>
      </w:pPr>
      <w:r w:rsidRPr="009E5C09">
        <w:rPr>
          <w:sz w:val="24"/>
          <w:szCs w:val="24"/>
        </w:rPr>
        <w:t>Document the need based on input from the person with the disability, for specific assistive devices and services in CARE SER notes;</w:t>
      </w:r>
    </w:p>
    <w:p w14:paraId="2325BB36" w14:textId="77777777" w:rsidR="009E5C09" w:rsidRPr="009E5C09" w:rsidRDefault="009E5C09" w:rsidP="009E5C09">
      <w:pPr>
        <w:pStyle w:val="Numbering"/>
        <w:rPr>
          <w:sz w:val="24"/>
          <w:szCs w:val="24"/>
        </w:rPr>
      </w:pPr>
      <w:r w:rsidRPr="009E5C09">
        <w:rPr>
          <w:sz w:val="24"/>
          <w:szCs w:val="24"/>
        </w:rPr>
        <w:t xml:space="preserve">Explore all other funding sources </w:t>
      </w:r>
      <w:r w:rsidRPr="009E5C09">
        <w:rPr>
          <w:b/>
          <w:sz w:val="24"/>
          <w:szCs w:val="24"/>
        </w:rPr>
        <w:t>before</w:t>
      </w:r>
      <w:r w:rsidRPr="009E5C09">
        <w:rPr>
          <w:sz w:val="24"/>
          <w:szCs w:val="24"/>
        </w:rPr>
        <w:t xml:space="preserve"> submitting the final request to the AT Fund.  Other possible funding sources include:</w:t>
      </w:r>
    </w:p>
    <w:p w14:paraId="798BD211" w14:textId="77777777" w:rsidR="009E5C09" w:rsidRPr="009E5C09" w:rsidRDefault="009E5C09" w:rsidP="009E5C09">
      <w:pPr>
        <w:pStyle w:val="Numbering2"/>
        <w:rPr>
          <w:sz w:val="24"/>
          <w:szCs w:val="24"/>
        </w:rPr>
      </w:pPr>
      <w:r w:rsidRPr="009E5C09">
        <w:rPr>
          <w:sz w:val="24"/>
          <w:szCs w:val="24"/>
        </w:rPr>
        <w:t>Durable Medical Equipment (DME) – administered through the Health Care Authority;</w:t>
      </w:r>
    </w:p>
    <w:p w14:paraId="0406D303" w14:textId="77777777" w:rsidR="009E5C09" w:rsidRPr="009E5C09" w:rsidRDefault="009E5C09" w:rsidP="009E5C09">
      <w:pPr>
        <w:pStyle w:val="Numbering2"/>
        <w:rPr>
          <w:sz w:val="24"/>
          <w:szCs w:val="24"/>
        </w:rPr>
      </w:pPr>
      <w:r w:rsidRPr="009E5C09">
        <w:rPr>
          <w:sz w:val="24"/>
          <w:szCs w:val="24"/>
        </w:rPr>
        <w:t>Waiver services such as Specialized Medical Equipment and Supplies, Environmental Modifications and Client Training (COPES only provides DME, and non-DME);</w:t>
      </w:r>
    </w:p>
    <w:p w14:paraId="14D9BEE2" w14:textId="77777777" w:rsidR="009E5C09" w:rsidRPr="009E5C09" w:rsidRDefault="009E5C09" w:rsidP="009E5C09">
      <w:pPr>
        <w:pStyle w:val="Numbering2"/>
        <w:rPr>
          <w:sz w:val="24"/>
          <w:szCs w:val="24"/>
        </w:rPr>
      </w:pPr>
      <w:r w:rsidRPr="009E5C09">
        <w:rPr>
          <w:sz w:val="24"/>
          <w:szCs w:val="24"/>
        </w:rPr>
        <w:t>New Freedom Waiver;</w:t>
      </w:r>
    </w:p>
    <w:p w14:paraId="007C9EB3" w14:textId="77777777" w:rsidR="009E5C09" w:rsidRPr="009E5C09" w:rsidRDefault="009E5C09" w:rsidP="009E5C09">
      <w:pPr>
        <w:pStyle w:val="Numbering2"/>
        <w:rPr>
          <w:sz w:val="24"/>
          <w:szCs w:val="24"/>
        </w:rPr>
      </w:pPr>
      <w:r w:rsidRPr="009E5C09">
        <w:rPr>
          <w:sz w:val="24"/>
          <w:szCs w:val="24"/>
        </w:rPr>
        <w:t>Roads to Community Living and Washington Roads;</w:t>
      </w:r>
    </w:p>
    <w:p w14:paraId="47E0EE27" w14:textId="77777777" w:rsidR="009E5C09" w:rsidRPr="009E5C09" w:rsidRDefault="009E5C09" w:rsidP="009E5C09">
      <w:pPr>
        <w:pStyle w:val="Numbering2"/>
        <w:rPr>
          <w:sz w:val="24"/>
          <w:szCs w:val="24"/>
        </w:rPr>
      </w:pPr>
      <w:r w:rsidRPr="009E5C09">
        <w:rPr>
          <w:sz w:val="24"/>
          <w:szCs w:val="24"/>
        </w:rPr>
        <w:t>Community First Choice State Plan (PERS Units only available under Community First Choice State Plan);</w:t>
      </w:r>
    </w:p>
    <w:p w14:paraId="1B1D1FB2" w14:textId="77777777" w:rsidR="009E5C09" w:rsidRDefault="009E5C09" w:rsidP="009E5C09">
      <w:pPr>
        <w:pStyle w:val="Numbering2"/>
        <w:rPr>
          <w:sz w:val="24"/>
          <w:szCs w:val="24"/>
        </w:rPr>
      </w:pPr>
      <w:hyperlink r:id="rId12" w:history="1">
        <w:r w:rsidRPr="009E5C09">
          <w:rPr>
            <w:sz w:val="24"/>
            <w:szCs w:val="24"/>
          </w:rPr>
          <w:t>Community</w:t>
        </w:r>
      </w:hyperlink>
      <w:r w:rsidRPr="009E5C09">
        <w:rPr>
          <w:sz w:val="24"/>
          <w:szCs w:val="24"/>
        </w:rPr>
        <w:t xml:space="preserve"> Transition or Sustainability Services - CTSS (WAC 388-106-0960, 0965.)</w:t>
      </w:r>
    </w:p>
    <w:p w14:paraId="7433FFE5" w14:textId="77777777" w:rsidR="0041075F" w:rsidRPr="009E5C09" w:rsidRDefault="0041075F" w:rsidP="0041075F">
      <w:pPr>
        <w:pStyle w:val="Numbering2"/>
        <w:numPr>
          <w:ilvl w:val="0"/>
          <w:numId w:val="0"/>
        </w:numPr>
        <w:ind w:left="1224"/>
        <w:rPr>
          <w:sz w:val="24"/>
          <w:szCs w:val="24"/>
        </w:rPr>
      </w:pPr>
    </w:p>
    <w:p w14:paraId="30A51668" w14:textId="77777777" w:rsidR="009E5C09" w:rsidRPr="009E5C09" w:rsidRDefault="009E5C09" w:rsidP="009E5C09">
      <w:pPr>
        <w:rPr>
          <w:sz w:val="24"/>
          <w:szCs w:val="24"/>
        </w:rPr>
      </w:pPr>
      <w:r w:rsidRPr="009E5C09">
        <w:rPr>
          <w:sz w:val="24"/>
          <w:szCs w:val="24"/>
        </w:rPr>
        <w:t xml:space="preserve">The AT Fund can purchase specialized medical equipment and supplies if the equipment is denied by the funding source or not a covered service under the state plan (see </w:t>
      </w:r>
      <w:hyperlink r:id="rId13" w:history="1">
        <w:r w:rsidRPr="009E5C09">
          <w:rPr>
            <w:sz w:val="24"/>
            <w:szCs w:val="24"/>
          </w:rPr>
          <w:t>Core Services, Chapter 7</w:t>
        </w:r>
      </w:hyperlink>
      <w:r w:rsidRPr="009E5C09">
        <w:rPr>
          <w:sz w:val="24"/>
          <w:szCs w:val="24"/>
        </w:rPr>
        <w:t>).  The AT Fund will not supplement HCBS Waiver services such as Specialized Medical Equipment and Supplies and Environmental Modification. The discharge allowance should be used first if an individual is leaving a nursing facility.  Other possible funding sources include Medicare, Division of Vocational Rehabilitation, Veterans Administration, Labor and Industries, and private insurance.</w:t>
      </w:r>
    </w:p>
    <w:p w14:paraId="48595365" w14:textId="77777777" w:rsidR="009E5C09" w:rsidRPr="009E5C09" w:rsidRDefault="009E5C09" w:rsidP="009E5C09">
      <w:pPr>
        <w:rPr>
          <w:b/>
          <w:sz w:val="24"/>
          <w:szCs w:val="24"/>
        </w:rPr>
      </w:pPr>
    </w:p>
    <w:p w14:paraId="25E12BB3" w14:textId="77777777" w:rsidR="009E5C09" w:rsidRPr="009E5C09" w:rsidRDefault="009E5C09" w:rsidP="009E5C09">
      <w:pPr>
        <w:rPr>
          <w:sz w:val="24"/>
          <w:szCs w:val="24"/>
        </w:rPr>
      </w:pPr>
      <w:r w:rsidRPr="009E5C09">
        <w:rPr>
          <w:sz w:val="24"/>
          <w:szCs w:val="24"/>
        </w:rPr>
        <w:t xml:space="preserve">When determining need and eligibility outside of CARE for APS or Older Americans Act clients, staff must via secure email to AT Fund Program Manager: </w:t>
      </w:r>
    </w:p>
    <w:p w14:paraId="4A563BFB" w14:textId="77777777" w:rsidR="009E5C09" w:rsidRPr="009E5C09" w:rsidRDefault="009E5C09" w:rsidP="009E5C09">
      <w:pPr>
        <w:pStyle w:val="Numbering"/>
        <w:numPr>
          <w:ilvl w:val="0"/>
          <w:numId w:val="23"/>
        </w:numPr>
        <w:rPr>
          <w:sz w:val="24"/>
          <w:szCs w:val="24"/>
        </w:rPr>
      </w:pPr>
      <w:r w:rsidRPr="009E5C09">
        <w:rPr>
          <w:sz w:val="24"/>
          <w:szCs w:val="24"/>
        </w:rPr>
        <w:t xml:space="preserve">Document the need based on input from the person with the disability, for specific assistive devices and services. </w:t>
      </w:r>
    </w:p>
    <w:p w14:paraId="6947F0BC" w14:textId="402E05DF" w:rsidR="009E5C09" w:rsidRPr="009E5C09" w:rsidRDefault="009E5C09" w:rsidP="009E5C09">
      <w:pPr>
        <w:pStyle w:val="Numbering"/>
        <w:rPr>
          <w:sz w:val="24"/>
          <w:szCs w:val="24"/>
        </w:rPr>
      </w:pPr>
      <w:r w:rsidRPr="009E5C09">
        <w:rPr>
          <w:sz w:val="24"/>
          <w:szCs w:val="24"/>
        </w:rPr>
        <w:t xml:space="preserve">Gather any other pertinent information from other people involved in the individual’s life such as other </w:t>
      </w:r>
      <w:r w:rsidR="001A3C89" w:rsidRPr="009E5C09">
        <w:rPr>
          <w:sz w:val="24"/>
          <w:szCs w:val="24"/>
        </w:rPr>
        <w:t>case workers</w:t>
      </w:r>
      <w:r w:rsidRPr="009E5C09">
        <w:rPr>
          <w:sz w:val="24"/>
          <w:szCs w:val="24"/>
        </w:rPr>
        <w:t xml:space="preserve">, family, medical providers, etc. </w:t>
      </w:r>
    </w:p>
    <w:p w14:paraId="07EB535D" w14:textId="77777777" w:rsidR="009E5C09" w:rsidRDefault="009E5C09" w:rsidP="009E5C09">
      <w:pPr>
        <w:pStyle w:val="Numbering"/>
        <w:rPr>
          <w:sz w:val="24"/>
          <w:szCs w:val="24"/>
        </w:rPr>
      </w:pPr>
      <w:r w:rsidRPr="009E5C09">
        <w:rPr>
          <w:sz w:val="24"/>
          <w:szCs w:val="24"/>
        </w:rPr>
        <w:t xml:space="preserve">Explore all other funding sources before submitting the final request to the AT Fund. </w:t>
      </w:r>
    </w:p>
    <w:p w14:paraId="42FCEC55" w14:textId="77777777" w:rsidR="00371F2A" w:rsidRDefault="00371F2A" w:rsidP="00E14DBE">
      <w:pPr>
        <w:pStyle w:val="Numbering"/>
        <w:numPr>
          <w:ilvl w:val="0"/>
          <w:numId w:val="0"/>
        </w:numPr>
        <w:ind w:left="1224"/>
        <w:rPr>
          <w:sz w:val="24"/>
          <w:szCs w:val="24"/>
        </w:rPr>
      </w:pPr>
    </w:p>
    <w:p w14:paraId="46DC36B6" w14:textId="3AC4F2A6" w:rsidR="009E5C09" w:rsidRPr="003B48FD" w:rsidRDefault="009E5C09" w:rsidP="009E5C09">
      <w:pPr>
        <w:pStyle w:val="Heading3"/>
      </w:pPr>
      <w:bookmarkStart w:id="10" w:name="_Service_Authorization_and"/>
      <w:bookmarkStart w:id="11" w:name="_Toc12949815"/>
      <w:bookmarkEnd w:id="10"/>
      <w:r w:rsidRPr="003B48FD">
        <w:t>Service Authorization and Approval Requirements</w:t>
      </w:r>
      <w:bookmarkEnd w:id="11"/>
    </w:p>
    <w:p w14:paraId="092BD15E" w14:textId="77777777" w:rsidR="009E5C09" w:rsidRPr="009E5C09" w:rsidRDefault="009E5C09" w:rsidP="009E5C09">
      <w:pPr>
        <w:pStyle w:val="Numbering"/>
        <w:numPr>
          <w:ilvl w:val="0"/>
          <w:numId w:val="24"/>
        </w:numPr>
        <w:ind w:left="1080"/>
        <w:rPr>
          <w:b/>
          <w:sz w:val="24"/>
          <w:szCs w:val="24"/>
          <w:u w:val="single"/>
        </w:rPr>
      </w:pPr>
      <w:r w:rsidRPr="009E5C09">
        <w:rPr>
          <w:sz w:val="24"/>
          <w:szCs w:val="24"/>
        </w:rPr>
        <w:t xml:space="preserve">Consult the AT Fund Program Manager, Linda Garcia, at (360) 968-9745, or email at </w:t>
      </w:r>
      <w:hyperlink r:id="rId14" w:history="1">
        <w:r w:rsidRPr="009E5C09">
          <w:rPr>
            <w:rStyle w:val="Hyperlink"/>
            <w:sz w:val="24"/>
            <w:szCs w:val="24"/>
          </w:rPr>
          <w:t>linda.garcia1@dshs.wa.gov</w:t>
        </w:r>
      </w:hyperlink>
      <w:r w:rsidRPr="009E5C09">
        <w:rPr>
          <w:sz w:val="24"/>
          <w:szCs w:val="24"/>
        </w:rPr>
        <w:t xml:space="preserve">  to see if there are available funds in the AT Fund or to discuss the client’s disability issues, resources and other potential funding sources. </w:t>
      </w:r>
      <w:r w:rsidRPr="009E5C09">
        <w:rPr>
          <w:b/>
          <w:sz w:val="24"/>
          <w:szCs w:val="24"/>
          <w:u w:val="single"/>
        </w:rPr>
        <w:t>Because funding is limited, do not start the process before you contact the AT Program Manager.</w:t>
      </w:r>
    </w:p>
    <w:p w14:paraId="710BB02D" w14:textId="77777777" w:rsidR="009E5C09" w:rsidRPr="009E5C09" w:rsidRDefault="009E5C09" w:rsidP="009E5C09">
      <w:pPr>
        <w:pStyle w:val="Numbering"/>
        <w:numPr>
          <w:ilvl w:val="0"/>
          <w:numId w:val="0"/>
        </w:numPr>
        <w:ind w:left="1080"/>
        <w:rPr>
          <w:b/>
          <w:sz w:val="24"/>
          <w:szCs w:val="24"/>
          <w:u w:val="single"/>
        </w:rPr>
      </w:pPr>
    </w:p>
    <w:p w14:paraId="6872B4EB" w14:textId="77777777" w:rsidR="009E5C09" w:rsidRPr="009E5C09" w:rsidRDefault="009E5C09" w:rsidP="009E5C09">
      <w:pPr>
        <w:pStyle w:val="Numbering"/>
        <w:ind w:left="1080"/>
        <w:rPr>
          <w:sz w:val="24"/>
          <w:szCs w:val="24"/>
        </w:rPr>
      </w:pPr>
      <w:r w:rsidRPr="009E5C09">
        <w:rPr>
          <w:sz w:val="24"/>
          <w:szCs w:val="24"/>
        </w:rPr>
        <w:t>Participants of the program may contact AT Fund Program Manager directly by email or by calling 360-968-9745 to discuss AT needs and resources.</w:t>
      </w:r>
    </w:p>
    <w:p w14:paraId="13937DE8" w14:textId="77777777" w:rsidR="009E5C09" w:rsidRPr="009E5C09" w:rsidRDefault="009E5C09" w:rsidP="009E5C09">
      <w:pPr>
        <w:rPr>
          <w:rFonts w:ascii="Cambria" w:hAnsi="Cambria" w:cs="Arial"/>
          <w:color w:val="000000"/>
          <w:sz w:val="24"/>
          <w:szCs w:val="24"/>
        </w:rPr>
      </w:pPr>
    </w:p>
    <w:p w14:paraId="1C51DB4A" w14:textId="77777777" w:rsidR="009E5C09" w:rsidRPr="009E5C09" w:rsidRDefault="009E5C09" w:rsidP="009E5C09">
      <w:pPr>
        <w:rPr>
          <w:sz w:val="24"/>
          <w:szCs w:val="24"/>
        </w:rPr>
      </w:pPr>
      <w:r w:rsidRPr="009E5C09">
        <w:rPr>
          <w:sz w:val="24"/>
          <w:szCs w:val="24"/>
        </w:rPr>
        <w:t>To request approval for AT project services, staff must provide:</w:t>
      </w:r>
    </w:p>
    <w:p w14:paraId="0B566D98" w14:textId="77777777" w:rsidR="009E5C09" w:rsidRPr="009E5C09" w:rsidRDefault="009E5C09" w:rsidP="009E5C09">
      <w:pPr>
        <w:pStyle w:val="ListParagraph"/>
        <w:contextualSpacing/>
        <w:rPr>
          <w:sz w:val="24"/>
          <w:szCs w:val="24"/>
        </w:rPr>
      </w:pPr>
      <w:r w:rsidRPr="009E5C09">
        <w:rPr>
          <w:sz w:val="24"/>
          <w:szCs w:val="24"/>
        </w:rPr>
        <w:t>The specific nature of the request;</w:t>
      </w:r>
    </w:p>
    <w:p w14:paraId="0DB70D2E" w14:textId="77777777" w:rsidR="009E5C09" w:rsidRPr="009E5C09" w:rsidRDefault="009E5C09" w:rsidP="009E5C09">
      <w:pPr>
        <w:pStyle w:val="ListParagraph"/>
        <w:contextualSpacing/>
        <w:rPr>
          <w:sz w:val="24"/>
          <w:szCs w:val="24"/>
        </w:rPr>
      </w:pPr>
      <w:r w:rsidRPr="009E5C09">
        <w:rPr>
          <w:sz w:val="24"/>
          <w:szCs w:val="24"/>
        </w:rPr>
        <w:t>CARE Service Summary and Assessment Detail if available;</w:t>
      </w:r>
    </w:p>
    <w:p w14:paraId="42815096" w14:textId="77777777" w:rsidR="009E5C09" w:rsidRPr="009E5C09" w:rsidRDefault="009E5C09" w:rsidP="009E5C09">
      <w:pPr>
        <w:pStyle w:val="ListParagraph"/>
        <w:contextualSpacing/>
        <w:rPr>
          <w:sz w:val="24"/>
          <w:szCs w:val="24"/>
        </w:rPr>
      </w:pPr>
      <w:r w:rsidRPr="009E5C09">
        <w:rPr>
          <w:sz w:val="24"/>
          <w:szCs w:val="24"/>
        </w:rPr>
        <w:t>The name of the service or device;</w:t>
      </w:r>
    </w:p>
    <w:p w14:paraId="75FD7124" w14:textId="77777777" w:rsidR="009E5C09" w:rsidRPr="009E5C09" w:rsidRDefault="009E5C09" w:rsidP="009E5C09">
      <w:pPr>
        <w:pStyle w:val="ListParagraph"/>
        <w:contextualSpacing/>
        <w:rPr>
          <w:sz w:val="24"/>
          <w:szCs w:val="24"/>
        </w:rPr>
      </w:pPr>
      <w:r w:rsidRPr="009E5C09">
        <w:rPr>
          <w:sz w:val="24"/>
          <w:szCs w:val="24"/>
        </w:rPr>
        <w:t>The costs of the service/device, if known;</w:t>
      </w:r>
    </w:p>
    <w:p w14:paraId="16EA6C70" w14:textId="77777777" w:rsidR="009E5C09" w:rsidRPr="009E5C09" w:rsidRDefault="009E5C09" w:rsidP="009E5C09">
      <w:pPr>
        <w:ind w:left="1980"/>
        <w:rPr>
          <w:rFonts w:ascii="Cambria" w:hAnsi="Cambria" w:cs="Arial"/>
          <w:color w:val="000000"/>
          <w:sz w:val="24"/>
          <w:szCs w:val="24"/>
        </w:rPr>
      </w:pPr>
    </w:p>
    <w:p w14:paraId="3A4ECFFE" w14:textId="56E376F5" w:rsidR="009E5C09" w:rsidRPr="009E5C09" w:rsidRDefault="009E5C09" w:rsidP="009E5C09">
      <w:pPr>
        <w:rPr>
          <w:sz w:val="24"/>
          <w:szCs w:val="24"/>
        </w:rPr>
      </w:pPr>
      <w:r w:rsidRPr="0C7E4A1E">
        <w:rPr>
          <w:sz w:val="24"/>
          <w:szCs w:val="24"/>
        </w:rPr>
        <w:t xml:space="preserve">Email the request to Linda Garcia at </w:t>
      </w:r>
      <w:r w:rsidR="2E7E5117" w:rsidRPr="0C7E4A1E">
        <w:rPr>
          <w:sz w:val="24"/>
          <w:szCs w:val="24"/>
        </w:rPr>
        <w:t>HCLA</w:t>
      </w:r>
      <w:r w:rsidRPr="0C7E4A1E">
        <w:rPr>
          <w:sz w:val="24"/>
          <w:szCs w:val="24"/>
        </w:rPr>
        <w:t xml:space="preserve"> headquarters, at </w:t>
      </w:r>
      <w:hyperlink r:id="rId15">
        <w:r w:rsidRPr="0C7E4A1E">
          <w:rPr>
            <w:rStyle w:val="Hyperlink"/>
            <w:sz w:val="24"/>
            <w:szCs w:val="24"/>
          </w:rPr>
          <w:t>linda.garcia1@dshs.wa.gov</w:t>
        </w:r>
      </w:hyperlink>
      <w:r w:rsidRPr="0C7E4A1E">
        <w:rPr>
          <w:color w:val="0000FF"/>
          <w:sz w:val="24"/>
          <w:szCs w:val="24"/>
        </w:rPr>
        <w:t>.</w:t>
      </w:r>
      <w:r w:rsidRPr="0C7E4A1E">
        <w:rPr>
          <w:sz w:val="24"/>
          <w:szCs w:val="24"/>
        </w:rPr>
        <w:t xml:space="preserve"> </w:t>
      </w:r>
    </w:p>
    <w:p w14:paraId="7C8E0BCD" w14:textId="77777777" w:rsidR="009E5C09" w:rsidRPr="009E5C09" w:rsidRDefault="009E5C09" w:rsidP="009E5C09">
      <w:pPr>
        <w:spacing w:after="120"/>
        <w:rPr>
          <w:rFonts w:ascii="Cambria" w:hAnsi="Cambria" w:cs="Arial"/>
          <w:color w:val="000000"/>
          <w:sz w:val="24"/>
          <w:szCs w:val="24"/>
        </w:rPr>
      </w:pPr>
    </w:p>
    <w:p w14:paraId="7067B114" w14:textId="77A581C9" w:rsidR="009E5C09" w:rsidRPr="009E5C09" w:rsidRDefault="001A3C89" w:rsidP="009E5C09">
      <w:pPr>
        <w:rPr>
          <w:sz w:val="24"/>
          <w:szCs w:val="24"/>
        </w:rPr>
      </w:pPr>
      <w:r w:rsidRPr="0C7E4A1E">
        <w:rPr>
          <w:sz w:val="24"/>
          <w:szCs w:val="24"/>
        </w:rPr>
        <w:t>The AT</w:t>
      </w:r>
      <w:r w:rsidR="009E5C09" w:rsidRPr="0C7E4A1E">
        <w:rPr>
          <w:sz w:val="24"/>
          <w:szCs w:val="24"/>
        </w:rPr>
        <w:t xml:space="preserve"> Fund Program Manager will authorize approval, ordering and payment for the requests and services. </w:t>
      </w:r>
      <w:r w:rsidR="60C0F728" w:rsidRPr="0C7E4A1E">
        <w:rPr>
          <w:sz w:val="24"/>
          <w:szCs w:val="24"/>
        </w:rPr>
        <w:t>HCLA</w:t>
      </w:r>
      <w:r w:rsidR="009E5C09" w:rsidRPr="0C7E4A1E">
        <w:rPr>
          <w:sz w:val="24"/>
          <w:szCs w:val="24"/>
        </w:rPr>
        <w:t xml:space="preserve"> Headquarters fiscal staff will process reimbursements to the vendor. Northwest Access Fund (</w:t>
      </w:r>
      <w:hyperlink r:id="rId16">
        <w:r w:rsidR="009E5C09" w:rsidRPr="0C7E4A1E">
          <w:rPr>
            <w:rStyle w:val="Hyperlink"/>
            <w:sz w:val="24"/>
            <w:szCs w:val="24"/>
          </w:rPr>
          <w:t>www.nwaccessfund.org</w:t>
        </w:r>
      </w:hyperlink>
      <w:r w:rsidR="009E5C09" w:rsidRPr="0C7E4A1E">
        <w:rPr>
          <w:sz w:val="24"/>
          <w:szCs w:val="24"/>
        </w:rPr>
        <w:t>) is the contracted vendor who will assist the person with the disability to research, purchase the approved equipment, and provide training on how to properly use and maintain equipment.</w:t>
      </w:r>
    </w:p>
    <w:p w14:paraId="2CBFF646" w14:textId="479D7CE3" w:rsidR="009E5C09" w:rsidRPr="003B48FD" w:rsidRDefault="009E5C09" w:rsidP="009E5C09">
      <w:pPr>
        <w:pStyle w:val="Heading3"/>
      </w:pPr>
      <w:bookmarkStart w:id="12" w:name="_Summary"/>
      <w:bookmarkStart w:id="13" w:name="_Toc12949816"/>
      <w:bookmarkEnd w:id="12"/>
      <w:r w:rsidRPr="003B48FD">
        <w:t>Summary</w:t>
      </w:r>
      <w:bookmarkEnd w:id="13"/>
    </w:p>
    <w:p w14:paraId="5B57B1E5" w14:textId="77777777" w:rsidR="009E5C09" w:rsidRPr="009E5C09" w:rsidRDefault="009E5C09" w:rsidP="009E5C09">
      <w:pPr>
        <w:rPr>
          <w:sz w:val="24"/>
          <w:szCs w:val="24"/>
        </w:rPr>
      </w:pPr>
      <w:r w:rsidRPr="009E5C09">
        <w:rPr>
          <w:sz w:val="24"/>
          <w:szCs w:val="24"/>
        </w:rPr>
        <w:t xml:space="preserve">The Case Manager/Social Worker must supply the following information to the AT Fund Program Manager within </w:t>
      </w:r>
      <w:r w:rsidRPr="009E5C09">
        <w:rPr>
          <w:sz w:val="24"/>
          <w:szCs w:val="24"/>
          <w:u w:val="single"/>
        </w:rPr>
        <w:t>10 working days</w:t>
      </w:r>
      <w:r w:rsidRPr="009E5C09">
        <w:rPr>
          <w:sz w:val="24"/>
          <w:szCs w:val="24"/>
        </w:rPr>
        <w:t xml:space="preserve"> of discussion with the AT Fund Manager:</w:t>
      </w:r>
    </w:p>
    <w:p w14:paraId="4E508F8F" w14:textId="77777777" w:rsidR="009E5C09" w:rsidRPr="009E5C09" w:rsidRDefault="009E5C09" w:rsidP="009E5C09">
      <w:pPr>
        <w:pStyle w:val="ListParagraph"/>
        <w:contextualSpacing/>
        <w:rPr>
          <w:sz w:val="24"/>
          <w:szCs w:val="24"/>
        </w:rPr>
      </w:pPr>
      <w:r w:rsidRPr="009E5C09">
        <w:rPr>
          <w:sz w:val="24"/>
          <w:szCs w:val="24"/>
        </w:rPr>
        <w:t>The specific nature of the request;</w:t>
      </w:r>
    </w:p>
    <w:p w14:paraId="03A033F9" w14:textId="77777777" w:rsidR="009E5C09" w:rsidRPr="009E5C09" w:rsidRDefault="009E5C09" w:rsidP="009E5C09">
      <w:pPr>
        <w:pStyle w:val="ListParagraph"/>
        <w:contextualSpacing/>
        <w:rPr>
          <w:sz w:val="24"/>
          <w:szCs w:val="24"/>
        </w:rPr>
      </w:pPr>
      <w:r w:rsidRPr="009E5C09">
        <w:rPr>
          <w:sz w:val="24"/>
          <w:szCs w:val="24"/>
        </w:rPr>
        <w:t>The name of the service or device;</w:t>
      </w:r>
    </w:p>
    <w:p w14:paraId="33F694D3" w14:textId="77777777" w:rsidR="009E5C09" w:rsidRPr="009E5C09" w:rsidRDefault="009E5C09" w:rsidP="009E5C09">
      <w:pPr>
        <w:pStyle w:val="ListParagraph"/>
        <w:contextualSpacing/>
        <w:rPr>
          <w:sz w:val="24"/>
          <w:szCs w:val="24"/>
        </w:rPr>
      </w:pPr>
      <w:r w:rsidRPr="009E5C09">
        <w:rPr>
          <w:sz w:val="24"/>
          <w:szCs w:val="24"/>
        </w:rPr>
        <w:t>The costs of the service/device, if known;</w:t>
      </w:r>
    </w:p>
    <w:p w14:paraId="15B8336E" w14:textId="77777777" w:rsidR="009E5C09" w:rsidRPr="009E5C09" w:rsidRDefault="009E5C09" w:rsidP="009E5C09">
      <w:pPr>
        <w:pStyle w:val="ListParagraph"/>
        <w:contextualSpacing/>
        <w:rPr>
          <w:sz w:val="24"/>
          <w:szCs w:val="24"/>
        </w:rPr>
      </w:pPr>
      <w:r w:rsidRPr="009E5C09">
        <w:rPr>
          <w:sz w:val="24"/>
          <w:szCs w:val="24"/>
        </w:rPr>
        <w:t>Specific information about the person with the disability, CARE documents if available.</w:t>
      </w:r>
    </w:p>
    <w:p w14:paraId="54DD2315" w14:textId="77777777" w:rsidR="009E5C09" w:rsidRDefault="009E5C09" w:rsidP="009E5C09">
      <w:pPr>
        <w:rPr>
          <w:sz w:val="24"/>
          <w:szCs w:val="24"/>
        </w:rPr>
      </w:pPr>
    </w:p>
    <w:p w14:paraId="60DF0508" w14:textId="4E3B529D" w:rsidR="009E5C09" w:rsidRDefault="009E5C09" w:rsidP="009E5C09">
      <w:pPr>
        <w:rPr>
          <w:sz w:val="24"/>
          <w:szCs w:val="24"/>
        </w:rPr>
      </w:pPr>
      <w:r>
        <w:rPr>
          <w:sz w:val="24"/>
          <w:szCs w:val="24"/>
        </w:rPr>
        <w:t>A</w:t>
      </w:r>
      <w:r w:rsidRPr="009E5C09">
        <w:rPr>
          <w:sz w:val="24"/>
          <w:szCs w:val="24"/>
        </w:rPr>
        <w:t xml:space="preserve">ll requests </w:t>
      </w:r>
      <w:r>
        <w:rPr>
          <w:sz w:val="24"/>
          <w:szCs w:val="24"/>
        </w:rPr>
        <w:t xml:space="preserve">are taken on a </w:t>
      </w:r>
      <w:r w:rsidRPr="009E5C09">
        <w:rPr>
          <w:sz w:val="24"/>
          <w:szCs w:val="24"/>
        </w:rPr>
        <w:t>first come first serve basis. There are no waiting lists.</w:t>
      </w:r>
    </w:p>
    <w:p w14:paraId="50A7921F" w14:textId="77777777" w:rsidR="009E5C09" w:rsidRPr="009E5C09" w:rsidRDefault="009E5C09" w:rsidP="009E5C09">
      <w:pPr>
        <w:rPr>
          <w:sz w:val="24"/>
          <w:szCs w:val="24"/>
        </w:rPr>
      </w:pPr>
    </w:p>
    <w:p w14:paraId="66D0F186" w14:textId="33CA6EE1" w:rsidR="009E5C09" w:rsidRPr="009E5C09" w:rsidRDefault="009E5C09" w:rsidP="009E5C09">
      <w:pPr>
        <w:rPr>
          <w:sz w:val="24"/>
          <w:szCs w:val="24"/>
        </w:rPr>
      </w:pPr>
      <w:r>
        <w:rPr>
          <w:sz w:val="24"/>
          <w:szCs w:val="24"/>
        </w:rPr>
        <w:t xml:space="preserve">The </w:t>
      </w:r>
      <w:r w:rsidRPr="009E5C09">
        <w:rPr>
          <w:sz w:val="24"/>
          <w:szCs w:val="24"/>
        </w:rPr>
        <w:t xml:space="preserve">AT Program </w:t>
      </w:r>
      <w:r>
        <w:rPr>
          <w:sz w:val="24"/>
          <w:szCs w:val="24"/>
        </w:rPr>
        <w:t>Ma</w:t>
      </w:r>
      <w:r w:rsidRPr="009E5C09">
        <w:rPr>
          <w:sz w:val="24"/>
          <w:szCs w:val="24"/>
        </w:rPr>
        <w:t xml:space="preserve">nager will deny requests upon depletion of the annual allocated funds. </w:t>
      </w:r>
    </w:p>
    <w:p w14:paraId="78CE97EA" w14:textId="77777777" w:rsidR="009E5C09" w:rsidRPr="009E5C09" w:rsidRDefault="009E5C09" w:rsidP="009E5C09">
      <w:pPr>
        <w:rPr>
          <w:sz w:val="24"/>
          <w:szCs w:val="24"/>
        </w:rPr>
      </w:pPr>
    </w:p>
    <w:p w14:paraId="28A6DDFA" w14:textId="77777777" w:rsidR="009E5C09" w:rsidRPr="009E5C09" w:rsidRDefault="009E5C09" w:rsidP="009E5C09">
      <w:pPr>
        <w:rPr>
          <w:sz w:val="24"/>
          <w:szCs w:val="24"/>
        </w:rPr>
      </w:pPr>
      <w:r w:rsidRPr="009E5C09">
        <w:rPr>
          <w:sz w:val="24"/>
          <w:szCs w:val="24"/>
        </w:rPr>
        <w:t xml:space="preserve">Case management staff may submit additional AT Fund requests for the same client at the beginning of each state fiscal year.  </w:t>
      </w:r>
      <w:bookmarkStart w:id="14" w:name="_Procedures"/>
      <w:bookmarkEnd w:id="14"/>
    </w:p>
    <w:p w14:paraId="53CEFA47" w14:textId="7D0EB55A" w:rsidR="00104949" w:rsidRPr="000F302E" w:rsidRDefault="00104949" w:rsidP="00104949">
      <w:pPr>
        <w:pStyle w:val="Heading2"/>
        <w:rPr>
          <w:color w:val="193F6F"/>
        </w:rPr>
      </w:pPr>
      <w:bookmarkStart w:id="15" w:name="_Toc192074653"/>
      <w:bookmarkStart w:id="16" w:name="_Toc525727016"/>
      <w:bookmarkStart w:id="17" w:name="_Toc525727116"/>
      <w:bookmarkStart w:id="18" w:name="_Toc528758283"/>
      <w:bookmarkStart w:id="19" w:name="_Toc528759431"/>
      <w:bookmarkStart w:id="20" w:name="_Toc528760026"/>
      <w:bookmarkStart w:id="21" w:name="_Toc192074656"/>
      <w:bookmarkStart w:id="22" w:name="_Toc525727017"/>
      <w:bookmarkStart w:id="23" w:name="_Toc525727117"/>
      <w:bookmarkStart w:id="24" w:name="_Toc528758284"/>
      <w:bookmarkStart w:id="25" w:name="_Toc528759432"/>
      <w:bookmarkStart w:id="26" w:name="_Toc528760027"/>
      <w:bookmarkStart w:id="27" w:name="_Toc192074657"/>
      <w:r w:rsidRPr="000F302E">
        <w:rPr>
          <w:color w:val="193F6F"/>
        </w:rPr>
        <w:t>Resources</w:t>
      </w:r>
      <w:bookmarkEnd w:id="15"/>
    </w:p>
    <w:p w14:paraId="2E8F524E" w14:textId="4A9D45C1" w:rsidR="007209F0" w:rsidRDefault="007209F0" w:rsidP="007209F0">
      <w:pPr>
        <w:pStyle w:val="Heading3"/>
      </w:pPr>
      <w:r>
        <w:t>Glossary</w:t>
      </w:r>
      <w:bookmarkEnd w:id="16"/>
      <w:bookmarkEnd w:id="17"/>
      <w:bookmarkEnd w:id="18"/>
      <w:bookmarkEnd w:id="19"/>
      <w:bookmarkEnd w:id="20"/>
      <w:bookmarkEnd w:id="21"/>
    </w:p>
    <w:tbl>
      <w:tblPr>
        <w:tblStyle w:val="TableGrid"/>
        <w:tblW w:w="10428" w:type="dxa"/>
        <w:tblLook w:val="04A0" w:firstRow="1" w:lastRow="0" w:firstColumn="1" w:lastColumn="0" w:noHBand="0" w:noVBand="1"/>
      </w:tblPr>
      <w:tblGrid>
        <w:gridCol w:w="2403"/>
        <w:gridCol w:w="8025"/>
      </w:tblGrid>
      <w:tr w:rsidR="007209F0" w14:paraId="4D1E2688" w14:textId="77777777" w:rsidTr="00E14DBE">
        <w:trPr>
          <w:trHeight w:val="266"/>
        </w:trPr>
        <w:tc>
          <w:tcPr>
            <w:tcW w:w="2403" w:type="dxa"/>
          </w:tcPr>
          <w:p w14:paraId="4B554F28" w14:textId="77777777" w:rsidR="007209F0" w:rsidRPr="00A9357F" w:rsidRDefault="007209F0" w:rsidP="00825E0D">
            <w:pPr>
              <w:rPr>
                <w:b/>
                <w:caps/>
              </w:rPr>
            </w:pPr>
            <w:r w:rsidRPr="00A9357F">
              <w:rPr>
                <w:b/>
                <w:caps/>
              </w:rPr>
              <w:t>Word</w:t>
            </w:r>
          </w:p>
        </w:tc>
        <w:tc>
          <w:tcPr>
            <w:tcW w:w="8025" w:type="dxa"/>
          </w:tcPr>
          <w:p w14:paraId="22CA7CB0" w14:textId="77777777" w:rsidR="007209F0" w:rsidRPr="00A9357F" w:rsidRDefault="007209F0" w:rsidP="00825E0D">
            <w:pPr>
              <w:rPr>
                <w:b/>
                <w:caps/>
              </w:rPr>
            </w:pPr>
            <w:r w:rsidRPr="00A9357F">
              <w:rPr>
                <w:b/>
                <w:caps/>
              </w:rPr>
              <w:t>Definition</w:t>
            </w:r>
          </w:p>
        </w:tc>
      </w:tr>
      <w:tr w:rsidR="007209F0" w14:paraId="75FE6BEE" w14:textId="77777777" w:rsidTr="00E14DBE">
        <w:trPr>
          <w:trHeight w:val="563"/>
        </w:trPr>
        <w:tc>
          <w:tcPr>
            <w:tcW w:w="2403" w:type="dxa"/>
          </w:tcPr>
          <w:p w14:paraId="18B90AE5" w14:textId="1C301E32" w:rsidR="007209F0" w:rsidRDefault="00104949" w:rsidP="00825E0D">
            <w:r w:rsidRPr="009E5C09">
              <w:rPr>
                <w:b/>
                <w:iCs/>
                <w:sz w:val="24"/>
                <w:szCs w:val="24"/>
              </w:rPr>
              <w:t>Assistive Technology (AT)</w:t>
            </w:r>
          </w:p>
        </w:tc>
        <w:tc>
          <w:tcPr>
            <w:tcW w:w="8025" w:type="dxa"/>
          </w:tcPr>
          <w:p w14:paraId="0DE3C4B7" w14:textId="582E66D1" w:rsidR="007209F0" w:rsidRDefault="00104949" w:rsidP="00825E0D">
            <w:r>
              <w:rPr>
                <w:sz w:val="24"/>
                <w:szCs w:val="24"/>
              </w:rPr>
              <w:t>D</w:t>
            </w:r>
            <w:r w:rsidRPr="009E5C09">
              <w:rPr>
                <w:sz w:val="24"/>
                <w:szCs w:val="24"/>
              </w:rPr>
              <w:t>evices and services that facilitate the ability of people by making the most of functional opportunities in all environments.</w:t>
            </w:r>
          </w:p>
        </w:tc>
      </w:tr>
      <w:tr w:rsidR="007209F0" w14:paraId="24154804" w14:textId="77777777" w:rsidTr="00E14DBE">
        <w:trPr>
          <w:trHeight w:val="874"/>
        </w:trPr>
        <w:tc>
          <w:tcPr>
            <w:tcW w:w="2403" w:type="dxa"/>
          </w:tcPr>
          <w:p w14:paraId="3C7F864B" w14:textId="3C724B0C" w:rsidR="007209F0" w:rsidRDefault="00104949" w:rsidP="00825E0D">
            <w:r w:rsidRPr="009E5C09">
              <w:rPr>
                <w:b/>
                <w:iCs/>
                <w:sz w:val="24"/>
                <w:szCs w:val="24"/>
              </w:rPr>
              <w:t>Assistive Technology Devices</w:t>
            </w:r>
          </w:p>
        </w:tc>
        <w:tc>
          <w:tcPr>
            <w:tcW w:w="8025" w:type="dxa"/>
          </w:tcPr>
          <w:p w14:paraId="034FB667" w14:textId="131CF862" w:rsidR="007209F0" w:rsidRDefault="0081393C" w:rsidP="00825E0D">
            <w:r>
              <w:rPr>
                <w:sz w:val="24"/>
                <w:szCs w:val="24"/>
              </w:rPr>
              <w:t>A</w:t>
            </w:r>
            <w:r w:rsidR="00104949" w:rsidRPr="009E5C09">
              <w:rPr>
                <w:sz w:val="24"/>
                <w:szCs w:val="24"/>
              </w:rPr>
              <w:t>ny item, piece of equipment, or product system, whether acquired commercially off-the-shelf, modified or customized, that increases, maintains, or improves the functional capabilities of individuals with disabilities.  AT devices include, but are not limited to environmental control devices, communication devices and DME equipment, minor vehicle modifications under $10,000. The modification to the privately owned by the individual vehicle must not cost more than the vehicle is worth.</w:t>
            </w:r>
          </w:p>
        </w:tc>
      </w:tr>
      <w:tr w:rsidR="007209F0" w14:paraId="1ACDA3A3" w14:textId="77777777" w:rsidTr="00E14DBE">
        <w:trPr>
          <w:trHeight w:val="252"/>
        </w:trPr>
        <w:tc>
          <w:tcPr>
            <w:tcW w:w="2403" w:type="dxa"/>
          </w:tcPr>
          <w:p w14:paraId="5F787694" w14:textId="71F0DD25" w:rsidR="007209F0" w:rsidRDefault="0081393C" w:rsidP="00825E0D">
            <w:r w:rsidRPr="009E5C09">
              <w:rPr>
                <w:b/>
                <w:iCs/>
                <w:sz w:val="24"/>
                <w:szCs w:val="24"/>
              </w:rPr>
              <w:t>Assistive Technology Services</w:t>
            </w:r>
          </w:p>
        </w:tc>
        <w:tc>
          <w:tcPr>
            <w:tcW w:w="8025" w:type="dxa"/>
          </w:tcPr>
          <w:p w14:paraId="2092F434" w14:textId="017464A6" w:rsidR="0081393C" w:rsidRPr="009E5C09" w:rsidRDefault="0081393C" w:rsidP="0081393C">
            <w:pPr>
              <w:rPr>
                <w:sz w:val="24"/>
                <w:szCs w:val="24"/>
              </w:rPr>
            </w:pPr>
            <w:r>
              <w:rPr>
                <w:sz w:val="24"/>
                <w:szCs w:val="24"/>
              </w:rPr>
              <w:t>S</w:t>
            </w:r>
            <w:r w:rsidRPr="009E5C09">
              <w:rPr>
                <w:sz w:val="24"/>
                <w:szCs w:val="24"/>
              </w:rPr>
              <w:t xml:space="preserve">ervices that assist persons with disabilities to select, acquire, or use assistive technology devices.  AT services include but are not limited to:  OT and PT evaluations, short-term training, selecting, designing, fitting, customizing, adapting, applying, maintaining, repairing, or replacing assistive technology devices. Because of the limited funding, services for this project are short-term, less than four months. </w:t>
            </w:r>
          </w:p>
          <w:p w14:paraId="2B69F44B" w14:textId="77777777" w:rsidR="007209F0" w:rsidRDefault="007209F0" w:rsidP="00825E0D"/>
        </w:tc>
      </w:tr>
      <w:tr w:rsidR="007209F0" w14:paraId="492F0390" w14:textId="77777777" w:rsidTr="00E14DBE">
        <w:trPr>
          <w:trHeight w:val="266"/>
        </w:trPr>
        <w:tc>
          <w:tcPr>
            <w:tcW w:w="2403" w:type="dxa"/>
          </w:tcPr>
          <w:p w14:paraId="5E0B5524" w14:textId="48904D74" w:rsidR="007209F0" w:rsidRDefault="0081393C" w:rsidP="00825E0D">
            <w:r w:rsidRPr="009E5C09">
              <w:rPr>
                <w:b/>
                <w:iCs/>
                <w:sz w:val="24"/>
                <w:szCs w:val="24"/>
              </w:rPr>
              <w:t>Durable Medical Equipment (DME)</w:t>
            </w:r>
          </w:p>
        </w:tc>
        <w:tc>
          <w:tcPr>
            <w:tcW w:w="8025" w:type="dxa"/>
          </w:tcPr>
          <w:p w14:paraId="73CE375E" w14:textId="66A105DC" w:rsidR="007209F0" w:rsidRDefault="0081393C" w:rsidP="00825E0D">
            <w:r>
              <w:rPr>
                <w:sz w:val="24"/>
                <w:szCs w:val="24"/>
              </w:rPr>
              <w:t>E</w:t>
            </w:r>
            <w:r w:rsidRPr="009E5C09">
              <w:rPr>
                <w:sz w:val="24"/>
                <w:szCs w:val="24"/>
              </w:rPr>
              <w:t>quipment, that can withstand repeated use, and which use serves a medical purpose when supplied to individuals with an illness, injury or disability.  DME includes, but is not limited to wheelchairs, walkers, specialty beds, and mattresses.</w:t>
            </w:r>
          </w:p>
        </w:tc>
      </w:tr>
      <w:tr w:rsidR="007209F0" w14:paraId="1E41A6F1" w14:textId="77777777" w:rsidTr="00E14DBE">
        <w:trPr>
          <w:trHeight w:val="252"/>
        </w:trPr>
        <w:tc>
          <w:tcPr>
            <w:tcW w:w="2403" w:type="dxa"/>
          </w:tcPr>
          <w:p w14:paraId="2BA8933D" w14:textId="6EE22416" w:rsidR="007209F0" w:rsidRDefault="0081393C" w:rsidP="00825E0D">
            <w:r w:rsidRPr="009E5C09">
              <w:rPr>
                <w:b/>
                <w:iCs/>
                <w:sz w:val="24"/>
                <w:szCs w:val="24"/>
              </w:rPr>
              <w:t>Non-Durable Medical Equipment</w:t>
            </w:r>
          </w:p>
        </w:tc>
        <w:tc>
          <w:tcPr>
            <w:tcW w:w="8025" w:type="dxa"/>
          </w:tcPr>
          <w:p w14:paraId="6BDD5E7C" w14:textId="5E3A7D73" w:rsidR="0081393C" w:rsidRPr="009E5C09" w:rsidRDefault="0081393C" w:rsidP="0081393C">
            <w:pPr>
              <w:rPr>
                <w:sz w:val="24"/>
                <w:szCs w:val="24"/>
              </w:rPr>
            </w:pPr>
            <w:r>
              <w:rPr>
                <w:sz w:val="24"/>
                <w:szCs w:val="24"/>
              </w:rPr>
              <w:t>S</w:t>
            </w:r>
            <w:r w:rsidRPr="009E5C09">
              <w:rPr>
                <w:sz w:val="24"/>
                <w:szCs w:val="24"/>
              </w:rPr>
              <w:t>ingle or multiple use supplies that are time-limited, such as diapers or catheter bags.</w:t>
            </w:r>
          </w:p>
          <w:p w14:paraId="7D256286" w14:textId="77777777" w:rsidR="007209F0" w:rsidRDefault="007209F0" w:rsidP="00825E0D"/>
        </w:tc>
      </w:tr>
    </w:tbl>
    <w:p w14:paraId="364F02BE" w14:textId="6D0FA264" w:rsidR="00C62997" w:rsidRPr="00FA2581" w:rsidRDefault="00C62997" w:rsidP="00C62997">
      <w:pPr>
        <w:pStyle w:val="Heading2"/>
        <w:rPr>
          <w:color w:val="193F6F"/>
        </w:rPr>
      </w:pPr>
      <w:r w:rsidRPr="00FA2581">
        <w:rPr>
          <w:color w:val="193F6F"/>
        </w:rPr>
        <w:t>Revision History</w:t>
      </w:r>
      <w:bookmarkEnd w:id="22"/>
      <w:bookmarkEnd w:id="23"/>
      <w:bookmarkEnd w:id="24"/>
      <w:bookmarkEnd w:id="25"/>
      <w:bookmarkEnd w:id="26"/>
      <w:bookmarkEnd w:id="27"/>
    </w:p>
    <w:tbl>
      <w:tblPr>
        <w:tblStyle w:val="TableGrid"/>
        <w:tblW w:w="0" w:type="auto"/>
        <w:tblLook w:val="04A0" w:firstRow="1" w:lastRow="0" w:firstColumn="1" w:lastColumn="0" w:noHBand="0" w:noVBand="1"/>
      </w:tblPr>
      <w:tblGrid>
        <w:gridCol w:w="1435"/>
        <w:gridCol w:w="1530"/>
        <w:gridCol w:w="4958"/>
        <w:gridCol w:w="1427"/>
      </w:tblGrid>
      <w:tr w:rsidR="003671E6" w14:paraId="1AF25FE6" w14:textId="77777777" w:rsidTr="00825E0D">
        <w:tc>
          <w:tcPr>
            <w:tcW w:w="1435" w:type="dxa"/>
          </w:tcPr>
          <w:p w14:paraId="1028FCFB" w14:textId="77777777" w:rsidR="00C62997" w:rsidRPr="00A9357F" w:rsidRDefault="00C62997" w:rsidP="00825E0D">
            <w:pPr>
              <w:rPr>
                <w:b/>
                <w:caps/>
              </w:rPr>
            </w:pPr>
            <w:r w:rsidRPr="00A9357F">
              <w:rPr>
                <w:b/>
                <w:caps/>
              </w:rPr>
              <w:t>Date</w:t>
            </w:r>
          </w:p>
        </w:tc>
        <w:tc>
          <w:tcPr>
            <w:tcW w:w="1530" w:type="dxa"/>
          </w:tcPr>
          <w:p w14:paraId="0F7DE761" w14:textId="77777777" w:rsidR="00C62997" w:rsidRPr="00A9357F" w:rsidRDefault="00C62997" w:rsidP="00825E0D">
            <w:pPr>
              <w:rPr>
                <w:b/>
                <w:caps/>
              </w:rPr>
            </w:pPr>
            <w:r w:rsidRPr="00A9357F">
              <w:rPr>
                <w:b/>
                <w:caps/>
              </w:rPr>
              <w:t>Made By</w:t>
            </w:r>
          </w:p>
        </w:tc>
        <w:tc>
          <w:tcPr>
            <w:tcW w:w="4958" w:type="dxa"/>
          </w:tcPr>
          <w:p w14:paraId="6C221E92" w14:textId="77777777" w:rsidR="00C62997" w:rsidRPr="00A9357F" w:rsidRDefault="00C62997" w:rsidP="00825E0D">
            <w:pPr>
              <w:rPr>
                <w:b/>
                <w:caps/>
              </w:rPr>
            </w:pPr>
            <w:r w:rsidRPr="00A9357F">
              <w:rPr>
                <w:b/>
                <w:caps/>
              </w:rPr>
              <w:t>Change(s)</w:t>
            </w:r>
          </w:p>
        </w:tc>
        <w:tc>
          <w:tcPr>
            <w:tcW w:w="1427" w:type="dxa"/>
          </w:tcPr>
          <w:p w14:paraId="73FBB8ED" w14:textId="77777777" w:rsidR="00C62997" w:rsidRPr="00A9357F" w:rsidRDefault="00C62997" w:rsidP="00825E0D">
            <w:pPr>
              <w:rPr>
                <w:b/>
                <w:caps/>
              </w:rPr>
            </w:pPr>
            <w:r>
              <w:rPr>
                <w:b/>
                <w:caps/>
              </w:rPr>
              <w:t>MB #</w:t>
            </w:r>
          </w:p>
        </w:tc>
      </w:tr>
      <w:tr w:rsidR="003671E6" w14:paraId="2EAA371D" w14:textId="77777777" w:rsidTr="00825E0D">
        <w:tc>
          <w:tcPr>
            <w:tcW w:w="1435" w:type="dxa"/>
          </w:tcPr>
          <w:p w14:paraId="5F55C183" w14:textId="0B662210" w:rsidR="00C62997" w:rsidRDefault="00962A45" w:rsidP="00825E0D">
            <w:r>
              <w:t>5/</w:t>
            </w:r>
            <w:r w:rsidR="003671E6">
              <w:t>1</w:t>
            </w:r>
            <w:r>
              <w:t>0/2025</w:t>
            </w:r>
          </w:p>
        </w:tc>
        <w:tc>
          <w:tcPr>
            <w:tcW w:w="1530" w:type="dxa"/>
          </w:tcPr>
          <w:p w14:paraId="77ED98F3" w14:textId="77777777" w:rsidR="00C62997" w:rsidRDefault="00C62997" w:rsidP="00825E0D">
            <w:r>
              <w:t>Linda Garcia</w:t>
            </w:r>
          </w:p>
        </w:tc>
        <w:tc>
          <w:tcPr>
            <w:tcW w:w="4958" w:type="dxa"/>
          </w:tcPr>
          <w:p w14:paraId="39718CFC" w14:textId="181D2840" w:rsidR="00690EA4" w:rsidRDefault="00C62997" w:rsidP="00690EA4">
            <w:pPr>
              <w:pStyle w:val="ListParagraph"/>
              <w:numPr>
                <w:ilvl w:val="0"/>
                <w:numId w:val="25"/>
              </w:numPr>
            </w:pPr>
            <w:r w:rsidRPr="00690EA4">
              <w:t>Moved info to template with new DSHS logo</w:t>
            </w:r>
            <w:r w:rsidR="00761689">
              <w:t xml:space="preserve"> &amp; made general formatting changes</w:t>
            </w:r>
          </w:p>
          <w:p w14:paraId="452B9829" w14:textId="6AE39FAD" w:rsidR="00690EA4" w:rsidRPr="00690EA4" w:rsidRDefault="00690EA4" w:rsidP="00E14DBE">
            <w:pPr>
              <w:pStyle w:val="ListParagraph"/>
              <w:numPr>
                <w:ilvl w:val="0"/>
                <w:numId w:val="25"/>
              </w:numPr>
            </w:pPr>
            <w:r w:rsidRPr="00690EA4">
              <w:t>U</w:t>
            </w:r>
            <w:r w:rsidR="00C62997" w:rsidRPr="00690EA4">
              <w:t>pdated table of contents</w:t>
            </w:r>
          </w:p>
          <w:p w14:paraId="58DDA515" w14:textId="2B593336" w:rsidR="00690EA4" w:rsidRPr="00690EA4" w:rsidRDefault="00690EA4" w:rsidP="00E14DBE">
            <w:pPr>
              <w:pStyle w:val="ListParagraph"/>
              <w:numPr>
                <w:ilvl w:val="0"/>
                <w:numId w:val="25"/>
              </w:numPr>
            </w:pPr>
            <w:r w:rsidRPr="00690EA4">
              <w:t>A</w:t>
            </w:r>
            <w:r w:rsidR="00D5438D" w:rsidRPr="00690EA4">
              <w:t xml:space="preserve">dded glossary </w:t>
            </w:r>
          </w:p>
          <w:p w14:paraId="7111A4BA" w14:textId="1772A1A8" w:rsidR="00C62997" w:rsidRPr="00690EA4" w:rsidRDefault="00690EA4" w:rsidP="00E14DBE">
            <w:pPr>
              <w:pStyle w:val="ListParagraph"/>
              <w:numPr>
                <w:ilvl w:val="0"/>
                <w:numId w:val="25"/>
              </w:numPr>
            </w:pPr>
            <w:r w:rsidRPr="00690EA4">
              <w:t>A</w:t>
            </w:r>
            <w:r w:rsidR="00C62997" w:rsidRPr="00690EA4">
              <w:t>dded revision history section</w:t>
            </w:r>
          </w:p>
        </w:tc>
        <w:tc>
          <w:tcPr>
            <w:tcW w:w="1427" w:type="dxa"/>
          </w:tcPr>
          <w:p w14:paraId="4CE9568D" w14:textId="7C03B54B" w:rsidR="00C62997" w:rsidRDefault="003671E6" w:rsidP="00825E0D">
            <w:r>
              <w:t>H25-010</w:t>
            </w:r>
          </w:p>
        </w:tc>
      </w:tr>
      <w:tr w:rsidR="003671E6" w14:paraId="6651A7FA" w14:textId="77777777" w:rsidTr="00825E0D">
        <w:tc>
          <w:tcPr>
            <w:tcW w:w="1435" w:type="dxa"/>
          </w:tcPr>
          <w:p w14:paraId="47B6254F" w14:textId="0374F834" w:rsidR="00962A45" w:rsidRDefault="00962A45" w:rsidP="00825E0D">
            <w:r>
              <w:t>7/15/2025</w:t>
            </w:r>
          </w:p>
        </w:tc>
        <w:tc>
          <w:tcPr>
            <w:tcW w:w="1530" w:type="dxa"/>
          </w:tcPr>
          <w:p w14:paraId="31C2292F" w14:textId="75A253C3" w:rsidR="00962A45" w:rsidRDefault="00360516" w:rsidP="00825E0D">
            <w:r>
              <w:t>Linda Garcia</w:t>
            </w:r>
          </w:p>
        </w:tc>
        <w:tc>
          <w:tcPr>
            <w:tcW w:w="4958" w:type="dxa"/>
          </w:tcPr>
          <w:p w14:paraId="6DC2DE06" w14:textId="77777777" w:rsidR="00105F46" w:rsidRPr="00105F46" w:rsidRDefault="00105F46" w:rsidP="004B39A0">
            <w:pPr>
              <w:pStyle w:val="ListParagraph"/>
              <w:numPr>
                <w:ilvl w:val="0"/>
                <w:numId w:val="26"/>
              </w:numPr>
            </w:pPr>
            <w:r w:rsidRPr="00105F46">
              <w:t>Added Home and Community Living Administration to header.</w:t>
            </w:r>
          </w:p>
          <w:p w14:paraId="536A41F0" w14:textId="77777777" w:rsidR="00D65FD9" w:rsidRDefault="00D65FD9">
            <w:pPr>
              <w:pStyle w:val="ListParagraph"/>
              <w:numPr>
                <w:ilvl w:val="0"/>
                <w:numId w:val="27"/>
              </w:numPr>
            </w:pPr>
            <w:r w:rsidRPr="00D65FD9">
              <w:t>Changed references to Aging and Long-Term Support Administration to Home and Community Living Administration.</w:t>
            </w:r>
          </w:p>
          <w:p w14:paraId="13DC6207" w14:textId="77777777" w:rsidR="00360516" w:rsidRPr="00360516" w:rsidRDefault="00360516" w:rsidP="004B39A0">
            <w:pPr>
              <w:pStyle w:val="ListParagraph"/>
              <w:numPr>
                <w:ilvl w:val="0"/>
                <w:numId w:val="28"/>
              </w:numPr>
            </w:pPr>
            <w:r w:rsidRPr="00360516">
              <w:t xml:space="preserve">Updated Revision History to include date &amp; MB number for previously released updates.   </w:t>
            </w:r>
          </w:p>
          <w:p w14:paraId="1D5D0FBC" w14:textId="77777777" w:rsidR="00CC7250" w:rsidRPr="00D65FD9" w:rsidRDefault="00CC7250" w:rsidP="004B39A0">
            <w:pPr>
              <w:pStyle w:val="ListParagraph"/>
              <w:numPr>
                <w:ilvl w:val="0"/>
                <w:numId w:val="0"/>
              </w:numPr>
              <w:ind w:left="720"/>
            </w:pPr>
          </w:p>
          <w:p w14:paraId="00B2AF9E" w14:textId="77777777" w:rsidR="00962A45" w:rsidRPr="00690EA4" w:rsidRDefault="00962A45" w:rsidP="004B39A0">
            <w:pPr>
              <w:pStyle w:val="ListParagraph"/>
              <w:numPr>
                <w:ilvl w:val="0"/>
                <w:numId w:val="0"/>
              </w:numPr>
              <w:ind w:left="720"/>
            </w:pPr>
          </w:p>
        </w:tc>
        <w:tc>
          <w:tcPr>
            <w:tcW w:w="1427" w:type="dxa"/>
          </w:tcPr>
          <w:p w14:paraId="6207F512" w14:textId="77777777" w:rsidR="00962A45" w:rsidRDefault="00962A45" w:rsidP="00825E0D"/>
        </w:tc>
      </w:tr>
    </w:tbl>
    <w:p w14:paraId="3B3C186D" w14:textId="77777777" w:rsidR="003C1FD0" w:rsidRDefault="003C1FD0" w:rsidP="003C1FD0"/>
    <w:p w14:paraId="5D4A08AF" w14:textId="77777777" w:rsidR="00E45F93" w:rsidRDefault="00E45F93" w:rsidP="007676F4">
      <w:pPr>
        <w:rPr>
          <w:rFonts w:ascii="Century Gothic" w:eastAsiaTheme="majorEastAsia" w:hAnsi="Century Gothic" w:cstheme="majorBidi"/>
          <w:color w:val="005CAB"/>
          <w:sz w:val="26"/>
          <w:szCs w:val="26"/>
        </w:rPr>
      </w:pPr>
    </w:p>
    <w:sectPr w:rsidR="00E45F93" w:rsidSect="00471F01">
      <w:headerReference w:type="default" r:id="rId17"/>
      <w:footerReference w:type="default" r:id="rId18"/>
      <w:pgSz w:w="12240" w:h="15840"/>
      <w:pgMar w:top="1440" w:right="1440" w:bottom="1224" w:left="1440"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798E6" w14:textId="77777777" w:rsidR="00320B45" w:rsidRDefault="00320B45" w:rsidP="00471F01">
      <w:r>
        <w:separator/>
      </w:r>
    </w:p>
    <w:p w14:paraId="675166A0" w14:textId="77777777" w:rsidR="00320B45" w:rsidRDefault="00320B45"/>
  </w:endnote>
  <w:endnote w:type="continuationSeparator" w:id="0">
    <w:p w14:paraId="430410E8" w14:textId="77777777" w:rsidR="00320B45" w:rsidRDefault="00320B45" w:rsidP="00471F01">
      <w:r>
        <w:continuationSeparator/>
      </w:r>
    </w:p>
    <w:p w14:paraId="0E09747E" w14:textId="77777777" w:rsidR="00320B45" w:rsidRDefault="00320B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oolBoran">
    <w:panose1 w:val="00000000000000000000"/>
    <w:charset w:val="00"/>
    <w:family w:val="roman"/>
    <w:notTrueType/>
    <w:pitch w:val="default"/>
  </w:font>
  <w:font w:name="Century Gothic">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aunPenh">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7F29E" w14:textId="77777777" w:rsidR="008967B9" w:rsidRDefault="008967B9" w:rsidP="00471F01"/>
  <w:p w14:paraId="2033834C" w14:textId="77777777" w:rsidR="008967B9" w:rsidRPr="000016C9" w:rsidRDefault="008967B9" w:rsidP="00471F01">
    <w:pPr>
      <w:pBdr>
        <w:top w:val="single" w:sz="4" w:space="1" w:color="auto"/>
      </w:pBdr>
      <w:tabs>
        <w:tab w:val="left" w:pos="7470"/>
        <w:tab w:val="left" w:pos="8370"/>
      </w:tabs>
      <w:rPr>
        <w:rFonts w:ascii="Cambria" w:hAnsi="Cambria"/>
        <w:caps/>
        <w:sz w:val="10"/>
      </w:rPr>
    </w:pPr>
  </w:p>
  <w:p w14:paraId="7340C3A9" w14:textId="7161D927" w:rsidR="008967B9" w:rsidRPr="006D7365" w:rsidRDefault="0BAFC60C" w:rsidP="02F0E025">
    <w:pPr>
      <w:rPr>
        <w:sz w:val="16"/>
        <w:szCs w:val="16"/>
      </w:rPr>
    </w:pPr>
    <w:r w:rsidRPr="0BAFC60C">
      <w:rPr>
        <w:rFonts w:ascii="Cambria" w:hAnsi="Cambria"/>
        <w:caps/>
      </w:rPr>
      <w:t>Page 16.</w:t>
    </w:r>
    <w:r w:rsidR="681DE95E" w:rsidRPr="0BAFC60C">
      <w:rPr>
        <w:rFonts w:ascii="Cambria" w:hAnsi="Cambria"/>
        <w:caps/>
        <w:noProof/>
      </w:rPr>
      <w:fldChar w:fldCharType="begin"/>
    </w:r>
    <w:r w:rsidR="681DE95E" w:rsidRPr="0BAFC60C">
      <w:rPr>
        <w:rFonts w:ascii="Cambria" w:hAnsi="Cambria"/>
        <w:caps/>
      </w:rPr>
      <w:instrText xml:space="preserve"> PAGE   \* MERGEFORMAT </w:instrText>
    </w:r>
    <w:r w:rsidR="681DE95E" w:rsidRPr="0BAFC60C">
      <w:rPr>
        <w:rFonts w:ascii="Cambria" w:hAnsi="Cambria"/>
        <w:caps/>
      </w:rPr>
      <w:fldChar w:fldCharType="separate"/>
    </w:r>
    <w:r w:rsidRPr="0BAFC60C">
      <w:rPr>
        <w:rFonts w:ascii="Cambria" w:hAnsi="Cambria"/>
        <w:caps/>
        <w:noProof/>
      </w:rPr>
      <w:t>2</w:t>
    </w:r>
    <w:r w:rsidR="681DE95E" w:rsidRPr="0BAFC60C">
      <w:rPr>
        <w:rFonts w:ascii="Cambria" w:hAnsi="Cambria"/>
        <w:caps/>
        <w:noProof/>
      </w:rPr>
      <w:fldChar w:fldCharType="end"/>
    </w:r>
    <w:r w:rsidR="681DE95E">
      <w:tab/>
    </w:r>
    <w:r w:rsidR="681DE95E">
      <w:tab/>
    </w:r>
    <w:r w:rsidR="681DE95E">
      <w:tab/>
    </w:r>
    <w:r w:rsidR="681DE95E">
      <w:tab/>
    </w:r>
    <w:r w:rsidR="681DE95E">
      <w:tab/>
    </w:r>
    <w:r w:rsidR="681DE95E">
      <w:tab/>
    </w:r>
    <w:r w:rsidR="681DE95E">
      <w:tab/>
    </w:r>
    <w:r w:rsidR="681DE95E">
      <w:tab/>
    </w:r>
    <w:r w:rsidRPr="0BAFC60C">
      <w:rPr>
        <w:rFonts w:ascii="Cambria" w:hAnsi="Cambria"/>
        <w:i/>
        <w:iCs/>
        <w:sz w:val="18"/>
        <w:szCs w:val="18"/>
      </w:rPr>
      <w:t>Last Revised: 8/</w:t>
    </w:r>
    <w:sdt>
      <w:sdtPr>
        <w:rPr>
          <w:rFonts w:ascii="Cambria" w:hAnsi="Cambria"/>
          <w:i/>
          <w:iCs/>
          <w:sz w:val="18"/>
          <w:szCs w:val="18"/>
        </w:rPr>
        <w:id w:val="1412045601"/>
      </w:sdtPr>
      <w:sdtContent>
        <w:r w:rsidRPr="0BAFC60C">
          <w:rPr>
            <w:rFonts w:ascii="Cambria" w:hAnsi="Cambria"/>
            <w:i/>
            <w:iCs/>
            <w:sz w:val="18"/>
            <w:szCs w:val="18"/>
          </w:rPr>
          <w:t>2025</w:t>
        </w:r>
      </w:sdtContent>
    </w:sdt>
  </w:p>
  <w:p w14:paraId="169F2E6C" w14:textId="77777777" w:rsidR="008967B9" w:rsidRDefault="008967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9D129" w14:textId="77777777" w:rsidR="00320B45" w:rsidRDefault="00320B45" w:rsidP="00471F01">
      <w:r>
        <w:separator/>
      </w:r>
    </w:p>
    <w:p w14:paraId="1EB9F7E0" w14:textId="77777777" w:rsidR="00320B45" w:rsidRDefault="00320B45"/>
  </w:footnote>
  <w:footnote w:type="continuationSeparator" w:id="0">
    <w:p w14:paraId="0EAB71C6" w14:textId="77777777" w:rsidR="00320B45" w:rsidRDefault="00320B45" w:rsidP="00471F01">
      <w:r>
        <w:continuationSeparator/>
      </w:r>
    </w:p>
    <w:p w14:paraId="6238771E" w14:textId="77777777" w:rsidR="00320B45" w:rsidRDefault="00320B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8"/>
      <w:gridCol w:w="3321"/>
    </w:tblGrid>
    <w:tr w:rsidR="008967B9" w14:paraId="0446C5E6" w14:textId="77777777" w:rsidTr="0C7E4A1E">
      <w:trPr>
        <w:trHeight w:val="1350"/>
      </w:trPr>
      <w:tc>
        <w:tcPr>
          <w:tcW w:w="6048" w:type="dxa"/>
        </w:tcPr>
        <w:p w14:paraId="4CF26999" w14:textId="2002663B" w:rsidR="008967B9" w:rsidRPr="00194A0B" w:rsidRDefault="0C7E4A1E" w:rsidP="0C7E4A1E">
          <w:pPr>
            <w:pStyle w:val="Header"/>
            <w:rPr>
              <w:rFonts w:ascii="Cambria" w:hAnsi="Cambria"/>
              <w:color w:val="193F6F"/>
              <w:sz w:val="24"/>
              <w:szCs w:val="24"/>
            </w:rPr>
          </w:pPr>
          <w:r w:rsidRPr="0C7E4A1E">
            <w:rPr>
              <w:rFonts w:ascii="Cambria" w:hAnsi="Cambria"/>
              <w:b/>
              <w:bCs/>
              <w:caps/>
              <w:color w:val="193F6F"/>
              <w:sz w:val="24"/>
              <w:szCs w:val="24"/>
            </w:rPr>
            <w:t xml:space="preserve">Chapter </w:t>
          </w:r>
          <w:sdt>
            <w:sdtPr>
              <w:rPr>
                <w:rFonts w:ascii="Cambria" w:hAnsi="Cambria"/>
                <w:color w:val="193F6F"/>
                <w:sz w:val="24"/>
                <w:szCs w:val="24"/>
              </w:rPr>
              <w:id w:val="-1743705513"/>
              <w15:appearance w15:val="hidden"/>
              <w:text/>
            </w:sdtPr>
            <w:sdtContent>
              <w:r w:rsidRPr="0C7E4A1E">
                <w:rPr>
                  <w:rFonts w:ascii="Cambria" w:hAnsi="Cambria"/>
                  <w:color w:val="193F6F"/>
                  <w:sz w:val="24"/>
                  <w:szCs w:val="24"/>
                </w:rPr>
                <w:t>16</w:t>
              </w:r>
            </w:sdtContent>
          </w:sdt>
          <w:r w:rsidRPr="0C7E4A1E">
            <w:rPr>
              <w:rFonts w:ascii="Cambria" w:hAnsi="Cambria"/>
              <w:b/>
              <w:bCs/>
              <w:caps/>
              <w:color w:val="193F6F"/>
              <w:sz w:val="24"/>
              <w:szCs w:val="24"/>
            </w:rPr>
            <w:t xml:space="preserve">:  </w:t>
          </w:r>
          <w:sdt>
            <w:sdtPr>
              <w:rPr>
                <w:rFonts w:ascii="Cambria" w:hAnsi="Cambria"/>
                <w:color w:val="193F6F"/>
                <w:sz w:val="24"/>
                <w:szCs w:val="24"/>
              </w:rPr>
              <w:id w:val="-1591624033"/>
              <w:text/>
            </w:sdtPr>
            <w:sdtContent>
              <w:r w:rsidRPr="0C7E4A1E">
                <w:rPr>
                  <w:rFonts w:ascii="Cambria" w:hAnsi="Cambria"/>
                  <w:color w:val="193F6F"/>
                  <w:sz w:val="24"/>
                  <w:szCs w:val="24"/>
                </w:rPr>
                <w:t>Assistive Technology Program – State only Fund</w:t>
              </w:r>
            </w:sdtContent>
          </w:sdt>
          <w:r w:rsidRPr="0C7E4A1E">
            <w:rPr>
              <w:rFonts w:ascii="Cambria" w:hAnsi="Cambria"/>
              <w:color w:val="193F6F"/>
              <w:sz w:val="24"/>
              <w:szCs w:val="24"/>
            </w:rPr>
            <w:t xml:space="preserve"> -Home and Community Living Administration Long-Term Care Manual </w:t>
          </w:r>
        </w:p>
        <w:p w14:paraId="010F4AEF" w14:textId="0C1771EE" w:rsidR="008967B9" w:rsidRPr="00B43E26" w:rsidRDefault="008967B9" w:rsidP="0C7E4A1E">
          <w:pPr>
            <w:pStyle w:val="Header"/>
            <w:rPr>
              <w:rFonts w:ascii="Cambria" w:hAnsi="Cambria"/>
              <w:i/>
              <w:iCs/>
              <w:color w:val="000000" w:themeColor="text1"/>
            </w:rPr>
          </w:pPr>
        </w:p>
      </w:tc>
      <w:tc>
        <w:tcPr>
          <w:tcW w:w="3321" w:type="dxa"/>
        </w:tcPr>
        <w:p w14:paraId="42BA6879" w14:textId="77777777" w:rsidR="008967B9" w:rsidRDefault="001D474E" w:rsidP="00471F01">
          <w:pPr>
            <w:pStyle w:val="Header"/>
            <w:rPr>
              <w:rFonts w:ascii="Cambria" w:hAnsi="Cambria"/>
              <w:b/>
              <w:caps/>
            </w:rPr>
          </w:pPr>
          <w:r>
            <w:rPr>
              <w:rFonts w:ascii="Cambria" w:hAnsi="Cambria"/>
              <w:b/>
              <w:caps/>
              <w:noProof/>
            </w:rPr>
            <w:drawing>
              <wp:inline distT="0" distB="0" distL="0" distR="0" wp14:anchorId="74BE38BB" wp14:editId="22565DFE">
                <wp:extent cx="1969135" cy="829310"/>
                <wp:effectExtent l="0" t="0" r="0" b="8890"/>
                <wp:docPr id="1732190794" name="Picture 1" descr="DS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190794" name="Picture 1" descr="DSH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9135" cy="829310"/>
                        </a:xfrm>
                        <a:prstGeom prst="rect">
                          <a:avLst/>
                        </a:prstGeom>
                        <a:noFill/>
                      </pic:spPr>
                    </pic:pic>
                  </a:graphicData>
                </a:graphic>
              </wp:inline>
            </w:drawing>
          </w:r>
        </w:p>
      </w:tc>
    </w:tr>
    <w:tr w:rsidR="008967B9" w14:paraId="12914533" w14:textId="77777777" w:rsidTr="0C7E4A1E">
      <w:trPr>
        <w:trHeight w:val="91"/>
      </w:trPr>
      <w:tc>
        <w:tcPr>
          <w:tcW w:w="9369" w:type="dxa"/>
          <w:gridSpan w:val="2"/>
          <w:shd w:val="clear" w:color="auto" w:fill="27A1C6"/>
        </w:tcPr>
        <w:p w14:paraId="2A22C2A0" w14:textId="107F8359" w:rsidR="008967B9" w:rsidRPr="000D6D48" w:rsidRDefault="008967B9" w:rsidP="00471F01">
          <w:pPr>
            <w:pStyle w:val="Header"/>
            <w:rPr>
              <w:rFonts w:ascii="Arial" w:hAnsi="Arial" w:cs="Arial"/>
              <w:noProof/>
              <w:color w:val="FFFFFF"/>
              <w:sz w:val="4"/>
              <w:szCs w:val="20"/>
            </w:rPr>
          </w:pPr>
        </w:p>
      </w:tc>
    </w:tr>
  </w:tbl>
  <w:p w14:paraId="6A187D88" w14:textId="77777777" w:rsidR="008967B9" w:rsidRPr="0081449C" w:rsidRDefault="008967B9">
    <w:pPr>
      <w:rPr>
        <w:color w:val="7030A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4149"/>
    <w:multiLevelType w:val="multilevel"/>
    <w:tmpl w:val="93EA1444"/>
    <w:name w:val="Numbering22222"/>
    <w:numStyleLink w:val="Style1"/>
  </w:abstractNum>
  <w:abstractNum w:abstractNumId="1" w15:restartNumberingAfterBreak="0">
    <w:nsid w:val="0B7A76C7"/>
    <w:multiLevelType w:val="hybridMultilevel"/>
    <w:tmpl w:val="764A5938"/>
    <w:lvl w:ilvl="0" w:tplc="2EEC795E">
      <w:start w:val="1"/>
      <w:numFmt w:val="decimal"/>
      <w:pStyle w:val="Numbering"/>
      <w:lvlText w:val="%1."/>
      <w:lvlJc w:val="right"/>
      <w:pPr>
        <w:ind w:left="1224" w:hanging="360"/>
      </w:pPr>
      <w:rPr>
        <w:rFonts w:hint="default"/>
        <w:b w:val="0"/>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 w15:restartNumberingAfterBreak="0">
    <w:nsid w:val="0DA47386"/>
    <w:multiLevelType w:val="multilevel"/>
    <w:tmpl w:val="D152C0EC"/>
    <w:styleLink w:val="StyleNumbersListOutlinenumberedLeft063"/>
    <w:lvl w:ilvl="0">
      <w:start w:val="1"/>
      <w:numFmt w:val="decimal"/>
      <w:lvlText w:val="%1."/>
      <w:lvlJc w:val="right"/>
      <w:pPr>
        <w:ind w:left="360" w:firstLine="0"/>
      </w:pPr>
      <w:rPr>
        <w:rFonts w:asciiTheme="minorHAnsi" w:hAnsiTheme="minorHAnsi"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DF50F87"/>
    <w:multiLevelType w:val="multilevel"/>
    <w:tmpl w:val="8CD42D26"/>
    <w:name w:val="Numbering22222222222222"/>
    <w:numStyleLink w:val="NumericList"/>
  </w:abstractNum>
  <w:abstractNum w:abstractNumId="4" w15:restartNumberingAfterBreak="0">
    <w:nsid w:val="16CE17F9"/>
    <w:multiLevelType w:val="hybridMultilevel"/>
    <w:tmpl w:val="D2F49BC4"/>
    <w:name w:val="Numbering22222222"/>
    <w:lvl w:ilvl="0" w:tplc="CD6E8C5E">
      <w:start w:val="1"/>
      <w:numFmt w:val="decimal"/>
      <w:lvlText w:val="%1."/>
      <w:lvlJc w:val="left"/>
      <w:pPr>
        <w:ind w:left="122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B8A03D0" w:tentative="1">
      <w:start w:val="1"/>
      <w:numFmt w:val="lowerLetter"/>
      <w:lvlText w:val="%2."/>
      <w:lvlJc w:val="left"/>
      <w:pPr>
        <w:ind w:left="1440" w:hanging="360"/>
      </w:pPr>
    </w:lvl>
    <w:lvl w:ilvl="2" w:tplc="BB58B684" w:tentative="1">
      <w:start w:val="1"/>
      <w:numFmt w:val="lowerRoman"/>
      <w:lvlText w:val="%3."/>
      <w:lvlJc w:val="right"/>
      <w:pPr>
        <w:ind w:left="2160" w:hanging="180"/>
      </w:pPr>
    </w:lvl>
    <w:lvl w:ilvl="3" w:tplc="896C95F4" w:tentative="1">
      <w:start w:val="1"/>
      <w:numFmt w:val="decimal"/>
      <w:lvlText w:val="%4."/>
      <w:lvlJc w:val="left"/>
      <w:pPr>
        <w:ind w:left="2880" w:hanging="360"/>
      </w:pPr>
    </w:lvl>
    <w:lvl w:ilvl="4" w:tplc="20047A06" w:tentative="1">
      <w:start w:val="1"/>
      <w:numFmt w:val="lowerLetter"/>
      <w:lvlText w:val="%5."/>
      <w:lvlJc w:val="left"/>
      <w:pPr>
        <w:ind w:left="3600" w:hanging="360"/>
      </w:pPr>
    </w:lvl>
    <w:lvl w:ilvl="5" w:tplc="972CF496" w:tentative="1">
      <w:start w:val="1"/>
      <w:numFmt w:val="lowerRoman"/>
      <w:lvlText w:val="%6."/>
      <w:lvlJc w:val="right"/>
      <w:pPr>
        <w:ind w:left="4320" w:hanging="180"/>
      </w:pPr>
    </w:lvl>
    <w:lvl w:ilvl="6" w:tplc="B8B21826" w:tentative="1">
      <w:start w:val="1"/>
      <w:numFmt w:val="decimal"/>
      <w:lvlText w:val="%7."/>
      <w:lvlJc w:val="left"/>
      <w:pPr>
        <w:ind w:left="5040" w:hanging="360"/>
      </w:pPr>
    </w:lvl>
    <w:lvl w:ilvl="7" w:tplc="B98E362A" w:tentative="1">
      <w:start w:val="1"/>
      <w:numFmt w:val="lowerLetter"/>
      <w:lvlText w:val="%8."/>
      <w:lvlJc w:val="left"/>
      <w:pPr>
        <w:ind w:left="5760" w:hanging="360"/>
      </w:pPr>
    </w:lvl>
    <w:lvl w:ilvl="8" w:tplc="3942F5D0" w:tentative="1">
      <w:start w:val="1"/>
      <w:numFmt w:val="lowerRoman"/>
      <w:lvlText w:val="%9."/>
      <w:lvlJc w:val="right"/>
      <w:pPr>
        <w:ind w:left="6480" w:hanging="180"/>
      </w:pPr>
    </w:lvl>
  </w:abstractNum>
  <w:abstractNum w:abstractNumId="5" w15:restartNumberingAfterBreak="0">
    <w:nsid w:val="178749E0"/>
    <w:multiLevelType w:val="multilevel"/>
    <w:tmpl w:val="8CD42D26"/>
    <w:name w:val="Numbering2222222222"/>
    <w:numStyleLink w:val="NumericList"/>
  </w:abstractNum>
  <w:abstractNum w:abstractNumId="6" w15:restartNumberingAfterBreak="0">
    <w:nsid w:val="19B200ED"/>
    <w:multiLevelType w:val="hybridMultilevel"/>
    <w:tmpl w:val="6EC88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D84560"/>
    <w:multiLevelType w:val="hybridMultilevel"/>
    <w:tmpl w:val="56A20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82FFC"/>
    <w:multiLevelType w:val="multilevel"/>
    <w:tmpl w:val="FB8833C4"/>
    <w:styleLink w:val="NumbersList"/>
    <w:lvl w:ilvl="0">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EFA041D"/>
    <w:multiLevelType w:val="multilevel"/>
    <w:tmpl w:val="FB8833C4"/>
    <w:styleLink w:val="StyleNumbersListOutlinenumberedLeft062"/>
    <w:lvl w:ilvl="0">
      <w:start w:val="1"/>
      <w:numFmt w:val="decimal"/>
      <w:lvlText w:val="%1."/>
      <w:lvlJc w:val="left"/>
      <w:pPr>
        <w:ind w:left="1080" w:hanging="360"/>
      </w:pPr>
      <w:rPr>
        <w:rFonts w:asciiTheme="minorHAnsi" w:hAnsiTheme="minorHAnsi"/>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4267769"/>
    <w:multiLevelType w:val="hybridMultilevel"/>
    <w:tmpl w:val="0F30FD40"/>
    <w:lvl w:ilvl="0" w:tplc="0B3094C4">
      <w:start w:val="1"/>
      <w:numFmt w:val="lowerRoman"/>
      <w:pStyle w:val="Numbering3"/>
      <w:lvlText w:val="%1."/>
      <w:lvlJc w:val="right"/>
      <w:pPr>
        <w:ind w:left="2160" w:hanging="360"/>
      </w:pPr>
      <w:rPr>
        <w:rFonts w:ascii="Arial" w:hAnsi="Arial" w:cs="Times New Roman" w:hint="default"/>
        <w:sz w:val="24"/>
      </w:rPr>
    </w:lvl>
    <w:lvl w:ilvl="1" w:tplc="BA68CE34" w:tentative="1">
      <w:start w:val="1"/>
      <w:numFmt w:val="lowerLetter"/>
      <w:lvlText w:val="%2."/>
      <w:lvlJc w:val="left"/>
      <w:pPr>
        <w:ind w:left="2880" w:hanging="360"/>
      </w:pPr>
    </w:lvl>
    <w:lvl w:ilvl="2" w:tplc="28B88204" w:tentative="1">
      <w:start w:val="1"/>
      <w:numFmt w:val="lowerRoman"/>
      <w:lvlText w:val="%3."/>
      <w:lvlJc w:val="right"/>
      <w:pPr>
        <w:ind w:left="3600" w:hanging="180"/>
      </w:pPr>
    </w:lvl>
    <w:lvl w:ilvl="3" w:tplc="56080072" w:tentative="1">
      <w:start w:val="1"/>
      <w:numFmt w:val="decimal"/>
      <w:lvlText w:val="%4."/>
      <w:lvlJc w:val="left"/>
      <w:pPr>
        <w:ind w:left="4320" w:hanging="360"/>
      </w:pPr>
    </w:lvl>
    <w:lvl w:ilvl="4" w:tplc="81CE4DC6" w:tentative="1">
      <w:start w:val="1"/>
      <w:numFmt w:val="lowerLetter"/>
      <w:lvlText w:val="%5."/>
      <w:lvlJc w:val="left"/>
      <w:pPr>
        <w:ind w:left="5040" w:hanging="360"/>
      </w:pPr>
    </w:lvl>
    <w:lvl w:ilvl="5" w:tplc="396C77FA" w:tentative="1">
      <w:start w:val="1"/>
      <w:numFmt w:val="lowerRoman"/>
      <w:lvlText w:val="%6."/>
      <w:lvlJc w:val="right"/>
      <w:pPr>
        <w:ind w:left="5760" w:hanging="180"/>
      </w:pPr>
    </w:lvl>
    <w:lvl w:ilvl="6" w:tplc="53C64E98" w:tentative="1">
      <w:start w:val="1"/>
      <w:numFmt w:val="decimal"/>
      <w:lvlText w:val="%7."/>
      <w:lvlJc w:val="left"/>
      <w:pPr>
        <w:ind w:left="6480" w:hanging="360"/>
      </w:pPr>
    </w:lvl>
    <w:lvl w:ilvl="7" w:tplc="9146BD1C" w:tentative="1">
      <w:start w:val="1"/>
      <w:numFmt w:val="lowerLetter"/>
      <w:lvlText w:val="%8."/>
      <w:lvlJc w:val="left"/>
      <w:pPr>
        <w:ind w:left="7200" w:hanging="360"/>
      </w:pPr>
    </w:lvl>
    <w:lvl w:ilvl="8" w:tplc="721C3CE6" w:tentative="1">
      <w:start w:val="1"/>
      <w:numFmt w:val="lowerRoman"/>
      <w:lvlText w:val="%9."/>
      <w:lvlJc w:val="right"/>
      <w:pPr>
        <w:ind w:left="7920" w:hanging="180"/>
      </w:pPr>
    </w:lvl>
  </w:abstractNum>
  <w:abstractNum w:abstractNumId="11" w15:restartNumberingAfterBreak="0">
    <w:nsid w:val="2AB34A1A"/>
    <w:multiLevelType w:val="multilevel"/>
    <w:tmpl w:val="8CD42D26"/>
    <w:name w:val="Numbering222222222"/>
    <w:numStyleLink w:val="NumericList"/>
  </w:abstractNum>
  <w:abstractNum w:abstractNumId="12" w15:restartNumberingAfterBreak="0">
    <w:nsid w:val="2C1D004C"/>
    <w:multiLevelType w:val="multilevel"/>
    <w:tmpl w:val="8CD42D26"/>
    <w:name w:val="Numbering2222222222222"/>
    <w:numStyleLink w:val="NumericList"/>
  </w:abstractNum>
  <w:abstractNum w:abstractNumId="13" w15:restartNumberingAfterBreak="0">
    <w:nsid w:val="2EFD66FD"/>
    <w:multiLevelType w:val="hybridMultilevel"/>
    <w:tmpl w:val="A5622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6311E1"/>
    <w:multiLevelType w:val="multilevel"/>
    <w:tmpl w:val="FB8833C4"/>
    <w:styleLink w:val="StyleNumbersListOutlinenumberedLeft06"/>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A713246"/>
    <w:multiLevelType w:val="hybridMultilevel"/>
    <w:tmpl w:val="AD820340"/>
    <w:lvl w:ilvl="0" w:tplc="A6FA2E34">
      <w:start w:val="1"/>
      <w:numFmt w:val="bullet"/>
      <w:pStyle w:val="ListParagraph3"/>
      <w:lvlText w:val="o"/>
      <w:lvlJc w:val="left"/>
      <w:pPr>
        <w:ind w:left="2520" w:hanging="360"/>
      </w:pPr>
      <w:rPr>
        <w:rFonts w:ascii="Courier New" w:hAnsi="Courier New" w:cs="Courier New" w:hint="default"/>
      </w:rPr>
    </w:lvl>
    <w:lvl w:ilvl="1" w:tplc="E86E724E" w:tentative="1">
      <w:start w:val="1"/>
      <w:numFmt w:val="bullet"/>
      <w:lvlText w:val="o"/>
      <w:lvlJc w:val="left"/>
      <w:pPr>
        <w:ind w:left="3240" w:hanging="360"/>
      </w:pPr>
      <w:rPr>
        <w:rFonts w:ascii="Courier New" w:hAnsi="Courier New" w:cs="Courier New" w:hint="default"/>
      </w:rPr>
    </w:lvl>
    <w:lvl w:ilvl="2" w:tplc="9820A976" w:tentative="1">
      <w:start w:val="1"/>
      <w:numFmt w:val="bullet"/>
      <w:lvlText w:val=""/>
      <w:lvlJc w:val="left"/>
      <w:pPr>
        <w:ind w:left="3960" w:hanging="360"/>
      </w:pPr>
      <w:rPr>
        <w:rFonts w:ascii="Wingdings" w:hAnsi="Wingdings" w:hint="default"/>
      </w:rPr>
    </w:lvl>
    <w:lvl w:ilvl="3" w:tplc="9F9A5048" w:tentative="1">
      <w:start w:val="1"/>
      <w:numFmt w:val="bullet"/>
      <w:lvlText w:val=""/>
      <w:lvlJc w:val="left"/>
      <w:pPr>
        <w:ind w:left="4680" w:hanging="360"/>
      </w:pPr>
      <w:rPr>
        <w:rFonts w:ascii="Symbol" w:hAnsi="Symbol" w:hint="default"/>
      </w:rPr>
    </w:lvl>
    <w:lvl w:ilvl="4" w:tplc="5A562400" w:tentative="1">
      <w:start w:val="1"/>
      <w:numFmt w:val="bullet"/>
      <w:lvlText w:val="o"/>
      <w:lvlJc w:val="left"/>
      <w:pPr>
        <w:ind w:left="5400" w:hanging="360"/>
      </w:pPr>
      <w:rPr>
        <w:rFonts w:ascii="Courier New" w:hAnsi="Courier New" w:cs="Courier New" w:hint="default"/>
      </w:rPr>
    </w:lvl>
    <w:lvl w:ilvl="5" w:tplc="9558E326" w:tentative="1">
      <w:start w:val="1"/>
      <w:numFmt w:val="bullet"/>
      <w:lvlText w:val=""/>
      <w:lvlJc w:val="left"/>
      <w:pPr>
        <w:ind w:left="6120" w:hanging="360"/>
      </w:pPr>
      <w:rPr>
        <w:rFonts w:ascii="Wingdings" w:hAnsi="Wingdings" w:hint="default"/>
      </w:rPr>
    </w:lvl>
    <w:lvl w:ilvl="6" w:tplc="D07CAFB0" w:tentative="1">
      <w:start w:val="1"/>
      <w:numFmt w:val="bullet"/>
      <w:lvlText w:val=""/>
      <w:lvlJc w:val="left"/>
      <w:pPr>
        <w:ind w:left="6840" w:hanging="360"/>
      </w:pPr>
      <w:rPr>
        <w:rFonts w:ascii="Symbol" w:hAnsi="Symbol" w:hint="default"/>
      </w:rPr>
    </w:lvl>
    <w:lvl w:ilvl="7" w:tplc="7142866C" w:tentative="1">
      <w:start w:val="1"/>
      <w:numFmt w:val="bullet"/>
      <w:lvlText w:val="o"/>
      <w:lvlJc w:val="left"/>
      <w:pPr>
        <w:ind w:left="7560" w:hanging="360"/>
      </w:pPr>
      <w:rPr>
        <w:rFonts w:ascii="Courier New" w:hAnsi="Courier New" w:cs="Courier New" w:hint="default"/>
      </w:rPr>
    </w:lvl>
    <w:lvl w:ilvl="8" w:tplc="72A2540E" w:tentative="1">
      <w:start w:val="1"/>
      <w:numFmt w:val="bullet"/>
      <w:lvlText w:val=""/>
      <w:lvlJc w:val="left"/>
      <w:pPr>
        <w:ind w:left="8280" w:hanging="360"/>
      </w:pPr>
      <w:rPr>
        <w:rFonts w:ascii="Wingdings" w:hAnsi="Wingdings" w:hint="default"/>
      </w:rPr>
    </w:lvl>
  </w:abstractNum>
  <w:abstractNum w:abstractNumId="16" w15:restartNumberingAfterBreak="0">
    <w:nsid w:val="423F27F9"/>
    <w:multiLevelType w:val="hybridMultilevel"/>
    <w:tmpl w:val="EE084902"/>
    <w:lvl w:ilvl="0" w:tplc="AFD8827C">
      <w:start w:val="1"/>
      <w:numFmt w:val="lowerLetter"/>
      <w:pStyle w:val="Numbering2"/>
      <w:lvlText w:val="%1)"/>
      <w:lvlJc w:val="right"/>
      <w:pPr>
        <w:ind w:left="1800" w:hanging="360"/>
      </w:pPr>
      <w:rPr>
        <w:rFonts w:hint="default"/>
      </w:rPr>
    </w:lvl>
    <w:lvl w:ilvl="1" w:tplc="5F56F698" w:tentative="1">
      <w:start w:val="1"/>
      <w:numFmt w:val="lowerLetter"/>
      <w:lvlText w:val="%2."/>
      <w:lvlJc w:val="left"/>
      <w:pPr>
        <w:ind w:left="2520" w:hanging="360"/>
      </w:pPr>
    </w:lvl>
    <w:lvl w:ilvl="2" w:tplc="C066A9DE" w:tentative="1">
      <w:start w:val="1"/>
      <w:numFmt w:val="lowerRoman"/>
      <w:lvlText w:val="%3."/>
      <w:lvlJc w:val="right"/>
      <w:pPr>
        <w:ind w:left="3240" w:hanging="180"/>
      </w:pPr>
    </w:lvl>
    <w:lvl w:ilvl="3" w:tplc="5F164878" w:tentative="1">
      <w:start w:val="1"/>
      <w:numFmt w:val="decimal"/>
      <w:lvlText w:val="%4."/>
      <w:lvlJc w:val="left"/>
      <w:pPr>
        <w:ind w:left="3960" w:hanging="360"/>
      </w:pPr>
    </w:lvl>
    <w:lvl w:ilvl="4" w:tplc="B7A232B8" w:tentative="1">
      <w:start w:val="1"/>
      <w:numFmt w:val="lowerLetter"/>
      <w:lvlText w:val="%5."/>
      <w:lvlJc w:val="left"/>
      <w:pPr>
        <w:ind w:left="4680" w:hanging="360"/>
      </w:pPr>
    </w:lvl>
    <w:lvl w:ilvl="5" w:tplc="302EA1B6" w:tentative="1">
      <w:start w:val="1"/>
      <w:numFmt w:val="lowerRoman"/>
      <w:lvlText w:val="%6."/>
      <w:lvlJc w:val="right"/>
      <w:pPr>
        <w:ind w:left="5400" w:hanging="180"/>
      </w:pPr>
    </w:lvl>
    <w:lvl w:ilvl="6" w:tplc="626C5406" w:tentative="1">
      <w:start w:val="1"/>
      <w:numFmt w:val="decimal"/>
      <w:lvlText w:val="%7."/>
      <w:lvlJc w:val="left"/>
      <w:pPr>
        <w:ind w:left="6120" w:hanging="360"/>
      </w:pPr>
    </w:lvl>
    <w:lvl w:ilvl="7" w:tplc="DFF074B0" w:tentative="1">
      <w:start w:val="1"/>
      <w:numFmt w:val="lowerLetter"/>
      <w:lvlText w:val="%8."/>
      <w:lvlJc w:val="left"/>
      <w:pPr>
        <w:ind w:left="6840" w:hanging="360"/>
      </w:pPr>
    </w:lvl>
    <w:lvl w:ilvl="8" w:tplc="F6967AEA" w:tentative="1">
      <w:start w:val="1"/>
      <w:numFmt w:val="lowerRoman"/>
      <w:lvlText w:val="%9."/>
      <w:lvlJc w:val="right"/>
      <w:pPr>
        <w:ind w:left="7560" w:hanging="180"/>
      </w:pPr>
    </w:lvl>
  </w:abstractNum>
  <w:abstractNum w:abstractNumId="17" w15:restartNumberingAfterBreak="0">
    <w:nsid w:val="42E20CF0"/>
    <w:multiLevelType w:val="hybridMultilevel"/>
    <w:tmpl w:val="E618C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4B72B4"/>
    <w:multiLevelType w:val="multilevel"/>
    <w:tmpl w:val="8CD42D26"/>
    <w:name w:val="Numbering222222222222"/>
    <w:numStyleLink w:val="NumericList"/>
  </w:abstractNum>
  <w:abstractNum w:abstractNumId="19" w15:restartNumberingAfterBreak="0">
    <w:nsid w:val="53DB5317"/>
    <w:multiLevelType w:val="multilevel"/>
    <w:tmpl w:val="93EA1444"/>
    <w:name w:val="Numbering2"/>
    <w:numStyleLink w:val="Style1"/>
  </w:abstractNum>
  <w:abstractNum w:abstractNumId="20" w15:restartNumberingAfterBreak="0">
    <w:nsid w:val="582F40D4"/>
    <w:multiLevelType w:val="multilevel"/>
    <w:tmpl w:val="8CD42D26"/>
    <w:name w:val="Numbering22222222222"/>
    <w:numStyleLink w:val="NumericList"/>
  </w:abstractNum>
  <w:abstractNum w:abstractNumId="21" w15:restartNumberingAfterBreak="0">
    <w:nsid w:val="58E460FA"/>
    <w:multiLevelType w:val="multilevel"/>
    <w:tmpl w:val="55B43924"/>
    <w:styleLink w:val="StyleNumbersListOutlinenumberedLeft061"/>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AD43401"/>
    <w:multiLevelType w:val="hybridMultilevel"/>
    <w:tmpl w:val="E81C4010"/>
    <w:lvl w:ilvl="0" w:tplc="CDE0C03E">
      <w:start w:val="1"/>
      <w:numFmt w:val="bullet"/>
      <w:pStyle w:val="ListParagraph2"/>
      <w:lvlText w:val=""/>
      <w:lvlJc w:val="left"/>
      <w:pPr>
        <w:ind w:left="1440" w:hanging="360"/>
      </w:pPr>
      <w:rPr>
        <w:rFonts w:ascii="Symbol" w:hAnsi="Symbol" w:hint="default"/>
      </w:rPr>
    </w:lvl>
    <w:lvl w:ilvl="1" w:tplc="931298F6">
      <w:start w:val="1"/>
      <w:numFmt w:val="bullet"/>
      <w:lvlText w:val=""/>
      <w:lvlJc w:val="left"/>
      <w:pPr>
        <w:ind w:left="1440" w:hanging="360"/>
      </w:pPr>
      <w:rPr>
        <w:rFonts w:ascii="Symbol" w:hAnsi="Symbol" w:hint="default"/>
      </w:rPr>
    </w:lvl>
    <w:lvl w:ilvl="2" w:tplc="87AE8780">
      <w:start w:val="1"/>
      <w:numFmt w:val="bullet"/>
      <w:lvlText w:val="o"/>
      <w:lvlJc w:val="left"/>
      <w:pPr>
        <w:ind w:left="2160" w:hanging="360"/>
      </w:pPr>
      <w:rPr>
        <w:rFonts w:ascii="Courier New" w:hAnsi="Courier New" w:cs="Courier New" w:hint="default"/>
      </w:rPr>
    </w:lvl>
    <w:lvl w:ilvl="3" w:tplc="CCD6D0B6" w:tentative="1">
      <w:start w:val="1"/>
      <w:numFmt w:val="bullet"/>
      <w:lvlText w:val=""/>
      <w:lvlJc w:val="left"/>
      <w:pPr>
        <w:ind w:left="2880" w:hanging="360"/>
      </w:pPr>
      <w:rPr>
        <w:rFonts w:ascii="Symbol" w:hAnsi="Symbol" w:hint="default"/>
      </w:rPr>
    </w:lvl>
    <w:lvl w:ilvl="4" w:tplc="502AC82E" w:tentative="1">
      <w:start w:val="1"/>
      <w:numFmt w:val="bullet"/>
      <w:lvlText w:val="o"/>
      <w:lvlJc w:val="left"/>
      <w:pPr>
        <w:ind w:left="3600" w:hanging="360"/>
      </w:pPr>
      <w:rPr>
        <w:rFonts w:ascii="Courier New" w:hAnsi="Courier New" w:cs="Courier New" w:hint="default"/>
      </w:rPr>
    </w:lvl>
    <w:lvl w:ilvl="5" w:tplc="07BAE40E" w:tentative="1">
      <w:start w:val="1"/>
      <w:numFmt w:val="bullet"/>
      <w:lvlText w:val=""/>
      <w:lvlJc w:val="left"/>
      <w:pPr>
        <w:ind w:left="4320" w:hanging="360"/>
      </w:pPr>
      <w:rPr>
        <w:rFonts w:ascii="Wingdings" w:hAnsi="Wingdings" w:hint="default"/>
      </w:rPr>
    </w:lvl>
    <w:lvl w:ilvl="6" w:tplc="8A28C6C6" w:tentative="1">
      <w:start w:val="1"/>
      <w:numFmt w:val="bullet"/>
      <w:lvlText w:val=""/>
      <w:lvlJc w:val="left"/>
      <w:pPr>
        <w:ind w:left="5040" w:hanging="360"/>
      </w:pPr>
      <w:rPr>
        <w:rFonts w:ascii="Symbol" w:hAnsi="Symbol" w:hint="default"/>
      </w:rPr>
    </w:lvl>
    <w:lvl w:ilvl="7" w:tplc="40F8D0F0" w:tentative="1">
      <w:start w:val="1"/>
      <w:numFmt w:val="bullet"/>
      <w:lvlText w:val="o"/>
      <w:lvlJc w:val="left"/>
      <w:pPr>
        <w:ind w:left="5760" w:hanging="360"/>
      </w:pPr>
      <w:rPr>
        <w:rFonts w:ascii="Courier New" w:hAnsi="Courier New" w:cs="Courier New" w:hint="default"/>
      </w:rPr>
    </w:lvl>
    <w:lvl w:ilvl="8" w:tplc="3C1A0FDA" w:tentative="1">
      <w:start w:val="1"/>
      <w:numFmt w:val="bullet"/>
      <w:lvlText w:val=""/>
      <w:lvlJc w:val="left"/>
      <w:pPr>
        <w:ind w:left="6480" w:hanging="360"/>
      </w:pPr>
      <w:rPr>
        <w:rFonts w:ascii="Wingdings" w:hAnsi="Wingdings" w:hint="default"/>
      </w:rPr>
    </w:lvl>
  </w:abstractNum>
  <w:abstractNum w:abstractNumId="23" w15:restartNumberingAfterBreak="0">
    <w:nsid w:val="5B2E3984"/>
    <w:multiLevelType w:val="hybridMultilevel"/>
    <w:tmpl w:val="5D2E3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883E0D"/>
    <w:multiLevelType w:val="multilevel"/>
    <w:tmpl w:val="93EA1444"/>
    <w:name w:val="Numbering"/>
    <w:styleLink w:val="Style1"/>
    <w:lvl w:ilvl="0">
      <w:start w:val="1"/>
      <w:numFmt w:val="decimal"/>
      <w:lvlText w:val="%1."/>
      <w:lvlJc w:val="right"/>
      <w:pPr>
        <w:ind w:left="360" w:hanging="216"/>
      </w:pPr>
      <w:rPr>
        <w:rFonts w:asciiTheme="minorHAnsi" w:hAnsi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584" w:hanging="504"/>
      </w:pPr>
      <w:rPr>
        <w:rFonts w:hint="default"/>
      </w:rPr>
    </w:lvl>
    <w:lvl w:ilvl="2">
      <w:start w:val="1"/>
      <w:numFmt w:val="lowerRoman"/>
      <w:lvlText w:val="%3."/>
      <w:lvlJc w:val="right"/>
      <w:pPr>
        <w:ind w:left="1944" w:hanging="288"/>
      </w:pPr>
      <w:rPr>
        <w:rFonts w:hint="default"/>
      </w:rPr>
    </w:lvl>
    <w:lvl w:ilvl="3">
      <w:start w:val="1"/>
      <w:numFmt w:val="decimal"/>
      <w:lvlText w:val="%4."/>
      <w:lvlJc w:val="left"/>
      <w:pPr>
        <w:ind w:left="3384" w:hanging="360"/>
      </w:pPr>
      <w:rPr>
        <w:rFonts w:hint="default"/>
      </w:rPr>
    </w:lvl>
    <w:lvl w:ilvl="4">
      <w:start w:val="1"/>
      <w:numFmt w:val="lowerLetter"/>
      <w:lvlText w:val="%5."/>
      <w:lvlJc w:val="left"/>
      <w:pPr>
        <w:ind w:left="4104" w:hanging="360"/>
      </w:pPr>
      <w:rPr>
        <w:rFonts w:hint="default"/>
      </w:rPr>
    </w:lvl>
    <w:lvl w:ilvl="5">
      <w:start w:val="1"/>
      <w:numFmt w:val="lowerRoman"/>
      <w:lvlText w:val="%6."/>
      <w:lvlJc w:val="right"/>
      <w:pPr>
        <w:ind w:left="4824" w:hanging="180"/>
      </w:pPr>
      <w:rPr>
        <w:rFonts w:hint="default"/>
      </w:rPr>
    </w:lvl>
    <w:lvl w:ilvl="6">
      <w:start w:val="1"/>
      <w:numFmt w:val="decimal"/>
      <w:lvlText w:val="%7."/>
      <w:lvlJc w:val="left"/>
      <w:pPr>
        <w:ind w:left="5544" w:hanging="360"/>
      </w:pPr>
      <w:rPr>
        <w:rFonts w:hint="default"/>
      </w:rPr>
    </w:lvl>
    <w:lvl w:ilvl="7">
      <w:start w:val="1"/>
      <w:numFmt w:val="lowerLetter"/>
      <w:lvlText w:val="%8."/>
      <w:lvlJc w:val="left"/>
      <w:pPr>
        <w:ind w:left="6264" w:hanging="360"/>
      </w:pPr>
      <w:rPr>
        <w:rFonts w:hint="default"/>
      </w:rPr>
    </w:lvl>
    <w:lvl w:ilvl="8">
      <w:start w:val="1"/>
      <w:numFmt w:val="lowerRoman"/>
      <w:lvlText w:val="%9."/>
      <w:lvlJc w:val="right"/>
      <w:pPr>
        <w:ind w:left="6984" w:hanging="180"/>
      </w:pPr>
      <w:rPr>
        <w:rFonts w:hint="default"/>
      </w:rPr>
    </w:lvl>
  </w:abstractNum>
  <w:abstractNum w:abstractNumId="25" w15:restartNumberingAfterBreak="0">
    <w:nsid w:val="5F36752C"/>
    <w:multiLevelType w:val="hybridMultilevel"/>
    <w:tmpl w:val="DB9436A6"/>
    <w:name w:val="Numbering222222"/>
    <w:lvl w:ilvl="0" w:tplc="678843E8">
      <w:start w:val="1"/>
      <w:numFmt w:val="decimal"/>
      <w:lvlText w:val="%1."/>
      <w:lvlJc w:val="left"/>
      <w:pPr>
        <w:ind w:left="13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D8204A2" w:tentative="1">
      <w:start w:val="1"/>
      <w:numFmt w:val="lowerLetter"/>
      <w:lvlText w:val="%2."/>
      <w:lvlJc w:val="left"/>
      <w:pPr>
        <w:ind w:left="1584" w:hanging="360"/>
      </w:pPr>
    </w:lvl>
    <w:lvl w:ilvl="2" w:tplc="0B44757C" w:tentative="1">
      <w:start w:val="1"/>
      <w:numFmt w:val="lowerRoman"/>
      <w:lvlText w:val="%3."/>
      <w:lvlJc w:val="right"/>
      <w:pPr>
        <w:ind w:left="2304" w:hanging="180"/>
      </w:pPr>
    </w:lvl>
    <w:lvl w:ilvl="3" w:tplc="B450F04A" w:tentative="1">
      <w:start w:val="1"/>
      <w:numFmt w:val="decimal"/>
      <w:lvlText w:val="%4."/>
      <w:lvlJc w:val="left"/>
      <w:pPr>
        <w:ind w:left="3024" w:hanging="360"/>
      </w:pPr>
    </w:lvl>
    <w:lvl w:ilvl="4" w:tplc="D756B4E4" w:tentative="1">
      <w:start w:val="1"/>
      <w:numFmt w:val="lowerLetter"/>
      <w:lvlText w:val="%5."/>
      <w:lvlJc w:val="left"/>
      <w:pPr>
        <w:ind w:left="3744" w:hanging="360"/>
      </w:pPr>
    </w:lvl>
    <w:lvl w:ilvl="5" w:tplc="34F4D62C" w:tentative="1">
      <w:start w:val="1"/>
      <w:numFmt w:val="lowerRoman"/>
      <w:lvlText w:val="%6."/>
      <w:lvlJc w:val="right"/>
      <w:pPr>
        <w:ind w:left="4464" w:hanging="180"/>
      </w:pPr>
    </w:lvl>
    <w:lvl w:ilvl="6" w:tplc="DFA083D2" w:tentative="1">
      <w:start w:val="1"/>
      <w:numFmt w:val="decimal"/>
      <w:lvlText w:val="%7."/>
      <w:lvlJc w:val="left"/>
      <w:pPr>
        <w:ind w:left="5184" w:hanging="360"/>
      </w:pPr>
    </w:lvl>
    <w:lvl w:ilvl="7" w:tplc="90BC162C" w:tentative="1">
      <w:start w:val="1"/>
      <w:numFmt w:val="lowerLetter"/>
      <w:lvlText w:val="%8."/>
      <w:lvlJc w:val="left"/>
      <w:pPr>
        <w:ind w:left="5904" w:hanging="360"/>
      </w:pPr>
    </w:lvl>
    <w:lvl w:ilvl="8" w:tplc="D540A8BE" w:tentative="1">
      <w:start w:val="1"/>
      <w:numFmt w:val="lowerRoman"/>
      <w:lvlText w:val="%9."/>
      <w:lvlJc w:val="right"/>
      <w:pPr>
        <w:ind w:left="6624" w:hanging="180"/>
      </w:pPr>
    </w:lvl>
  </w:abstractNum>
  <w:abstractNum w:abstractNumId="26" w15:restartNumberingAfterBreak="0">
    <w:nsid w:val="61013FDE"/>
    <w:multiLevelType w:val="multilevel"/>
    <w:tmpl w:val="93EA1444"/>
    <w:name w:val="Numbering22"/>
    <w:numStyleLink w:val="Style1"/>
  </w:abstractNum>
  <w:abstractNum w:abstractNumId="27" w15:restartNumberingAfterBreak="0">
    <w:nsid w:val="63796833"/>
    <w:multiLevelType w:val="multilevel"/>
    <w:tmpl w:val="93EA1444"/>
    <w:name w:val="Numbering222"/>
    <w:numStyleLink w:val="Style1"/>
  </w:abstractNum>
  <w:abstractNum w:abstractNumId="28" w15:restartNumberingAfterBreak="0">
    <w:nsid w:val="64E2038B"/>
    <w:multiLevelType w:val="hybridMultilevel"/>
    <w:tmpl w:val="D21AB6AA"/>
    <w:lvl w:ilvl="0" w:tplc="BFEAF56C">
      <w:start w:val="1"/>
      <w:numFmt w:val="bullet"/>
      <w:pStyle w:val="ListParagraph"/>
      <w:lvlText w:val=""/>
      <w:lvlJc w:val="left"/>
      <w:pPr>
        <w:ind w:left="1728" w:hanging="360"/>
      </w:pPr>
      <w:rPr>
        <w:rFonts w:ascii="Symbol" w:hAnsi="Symbol" w:hint="default"/>
      </w:rPr>
    </w:lvl>
    <w:lvl w:ilvl="1" w:tplc="FC920410" w:tentative="1">
      <w:start w:val="1"/>
      <w:numFmt w:val="bullet"/>
      <w:lvlText w:val="o"/>
      <w:lvlJc w:val="left"/>
      <w:pPr>
        <w:ind w:left="2448" w:hanging="360"/>
      </w:pPr>
      <w:rPr>
        <w:rFonts w:ascii="Courier New" w:hAnsi="Courier New" w:cs="Courier New" w:hint="default"/>
      </w:rPr>
    </w:lvl>
    <w:lvl w:ilvl="2" w:tplc="2662E650" w:tentative="1">
      <w:start w:val="1"/>
      <w:numFmt w:val="bullet"/>
      <w:lvlText w:val=""/>
      <w:lvlJc w:val="left"/>
      <w:pPr>
        <w:ind w:left="3168" w:hanging="360"/>
      </w:pPr>
      <w:rPr>
        <w:rFonts w:ascii="Wingdings" w:hAnsi="Wingdings" w:hint="default"/>
      </w:rPr>
    </w:lvl>
    <w:lvl w:ilvl="3" w:tplc="21F655B4" w:tentative="1">
      <w:start w:val="1"/>
      <w:numFmt w:val="bullet"/>
      <w:lvlText w:val=""/>
      <w:lvlJc w:val="left"/>
      <w:pPr>
        <w:ind w:left="3888" w:hanging="360"/>
      </w:pPr>
      <w:rPr>
        <w:rFonts w:ascii="Symbol" w:hAnsi="Symbol" w:hint="default"/>
      </w:rPr>
    </w:lvl>
    <w:lvl w:ilvl="4" w:tplc="64CC64C4" w:tentative="1">
      <w:start w:val="1"/>
      <w:numFmt w:val="bullet"/>
      <w:lvlText w:val="o"/>
      <w:lvlJc w:val="left"/>
      <w:pPr>
        <w:ind w:left="4608" w:hanging="360"/>
      </w:pPr>
      <w:rPr>
        <w:rFonts w:ascii="Courier New" w:hAnsi="Courier New" w:cs="Courier New" w:hint="default"/>
      </w:rPr>
    </w:lvl>
    <w:lvl w:ilvl="5" w:tplc="53F41F3E" w:tentative="1">
      <w:start w:val="1"/>
      <w:numFmt w:val="bullet"/>
      <w:lvlText w:val=""/>
      <w:lvlJc w:val="left"/>
      <w:pPr>
        <w:ind w:left="5328" w:hanging="360"/>
      </w:pPr>
      <w:rPr>
        <w:rFonts w:ascii="Wingdings" w:hAnsi="Wingdings" w:hint="default"/>
      </w:rPr>
    </w:lvl>
    <w:lvl w:ilvl="6" w:tplc="DB922616" w:tentative="1">
      <w:start w:val="1"/>
      <w:numFmt w:val="bullet"/>
      <w:lvlText w:val=""/>
      <w:lvlJc w:val="left"/>
      <w:pPr>
        <w:ind w:left="6048" w:hanging="360"/>
      </w:pPr>
      <w:rPr>
        <w:rFonts w:ascii="Symbol" w:hAnsi="Symbol" w:hint="default"/>
      </w:rPr>
    </w:lvl>
    <w:lvl w:ilvl="7" w:tplc="84900F8A" w:tentative="1">
      <w:start w:val="1"/>
      <w:numFmt w:val="bullet"/>
      <w:lvlText w:val="o"/>
      <w:lvlJc w:val="left"/>
      <w:pPr>
        <w:ind w:left="6768" w:hanging="360"/>
      </w:pPr>
      <w:rPr>
        <w:rFonts w:ascii="Courier New" w:hAnsi="Courier New" w:cs="Courier New" w:hint="default"/>
      </w:rPr>
    </w:lvl>
    <w:lvl w:ilvl="8" w:tplc="9106125A" w:tentative="1">
      <w:start w:val="1"/>
      <w:numFmt w:val="bullet"/>
      <w:lvlText w:val=""/>
      <w:lvlJc w:val="left"/>
      <w:pPr>
        <w:ind w:left="7488" w:hanging="360"/>
      </w:pPr>
      <w:rPr>
        <w:rFonts w:ascii="Wingdings" w:hAnsi="Wingdings" w:hint="default"/>
      </w:rPr>
    </w:lvl>
  </w:abstractNum>
  <w:abstractNum w:abstractNumId="29" w15:restartNumberingAfterBreak="0">
    <w:nsid w:val="657B6D9E"/>
    <w:multiLevelType w:val="hybridMultilevel"/>
    <w:tmpl w:val="2C4014EC"/>
    <w:lvl w:ilvl="0" w:tplc="FA32F298">
      <w:start w:val="1"/>
      <w:numFmt w:val="decimal"/>
      <w:pStyle w:val="Numbering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B3055C"/>
    <w:multiLevelType w:val="multilevel"/>
    <w:tmpl w:val="93EA1444"/>
    <w:name w:val="Numbering2222"/>
    <w:numStyleLink w:val="Style1"/>
  </w:abstractNum>
  <w:abstractNum w:abstractNumId="31" w15:restartNumberingAfterBreak="0">
    <w:nsid w:val="76E04754"/>
    <w:multiLevelType w:val="hybridMultilevel"/>
    <w:tmpl w:val="24A41880"/>
    <w:name w:val="Numbering2222222"/>
    <w:lvl w:ilvl="0" w:tplc="2F8EEB56">
      <w:start w:val="1"/>
      <w:numFmt w:val="decimal"/>
      <w:lvlText w:val="%1."/>
      <w:lvlJc w:val="left"/>
      <w:pPr>
        <w:ind w:left="13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AEAEFC4" w:tentative="1">
      <w:start w:val="1"/>
      <w:numFmt w:val="lowerLetter"/>
      <w:lvlText w:val="%2."/>
      <w:lvlJc w:val="left"/>
      <w:pPr>
        <w:ind w:left="1440" w:hanging="360"/>
      </w:pPr>
    </w:lvl>
    <w:lvl w:ilvl="2" w:tplc="B9B25A26" w:tentative="1">
      <w:start w:val="1"/>
      <w:numFmt w:val="lowerRoman"/>
      <w:lvlText w:val="%3."/>
      <w:lvlJc w:val="right"/>
      <w:pPr>
        <w:ind w:left="2160" w:hanging="180"/>
      </w:pPr>
    </w:lvl>
    <w:lvl w:ilvl="3" w:tplc="CFA69F74" w:tentative="1">
      <w:start w:val="1"/>
      <w:numFmt w:val="decimal"/>
      <w:lvlText w:val="%4."/>
      <w:lvlJc w:val="left"/>
      <w:pPr>
        <w:ind w:left="2880" w:hanging="360"/>
      </w:pPr>
    </w:lvl>
    <w:lvl w:ilvl="4" w:tplc="8F701E00" w:tentative="1">
      <w:start w:val="1"/>
      <w:numFmt w:val="lowerLetter"/>
      <w:lvlText w:val="%5."/>
      <w:lvlJc w:val="left"/>
      <w:pPr>
        <w:ind w:left="3600" w:hanging="360"/>
      </w:pPr>
    </w:lvl>
    <w:lvl w:ilvl="5" w:tplc="2532720A" w:tentative="1">
      <w:start w:val="1"/>
      <w:numFmt w:val="lowerRoman"/>
      <w:lvlText w:val="%6."/>
      <w:lvlJc w:val="right"/>
      <w:pPr>
        <w:ind w:left="4320" w:hanging="180"/>
      </w:pPr>
    </w:lvl>
    <w:lvl w:ilvl="6" w:tplc="426CBD6C" w:tentative="1">
      <w:start w:val="1"/>
      <w:numFmt w:val="decimal"/>
      <w:lvlText w:val="%7."/>
      <w:lvlJc w:val="left"/>
      <w:pPr>
        <w:ind w:left="5040" w:hanging="360"/>
      </w:pPr>
    </w:lvl>
    <w:lvl w:ilvl="7" w:tplc="7DBAED8E" w:tentative="1">
      <w:start w:val="1"/>
      <w:numFmt w:val="lowerLetter"/>
      <w:lvlText w:val="%8."/>
      <w:lvlJc w:val="left"/>
      <w:pPr>
        <w:ind w:left="5760" w:hanging="360"/>
      </w:pPr>
    </w:lvl>
    <w:lvl w:ilvl="8" w:tplc="E392E120" w:tentative="1">
      <w:start w:val="1"/>
      <w:numFmt w:val="lowerRoman"/>
      <w:lvlText w:val="%9."/>
      <w:lvlJc w:val="right"/>
      <w:pPr>
        <w:ind w:left="6480" w:hanging="180"/>
      </w:pPr>
    </w:lvl>
  </w:abstractNum>
  <w:abstractNum w:abstractNumId="32" w15:restartNumberingAfterBreak="0">
    <w:nsid w:val="78366EF6"/>
    <w:multiLevelType w:val="multilevel"/>
    <w:tmpl w:val="8CD42D26"/>
    <w:styleLink w:val="NumericList"/>
    <w:lvl w:ilvl="0">
      <w:start w:val="1"/>
      <w:numFmt w:val="decimal"/>
      <w:lvlText w:val="%1."/>
      <w:lvlJc w:val="left"/>
      <w:pPr>
        <w:ind w:left="1224" w:hanging="360"/>
      </w:pPr>
      <w:rPr>
        <w:rFonts w:asciiTheme="minorHAnsi" w:hAnsiTheme="minorHAnsi"/>
      </w:rPr>
    </w:lvl>
    <w:lvl w:ilvl="1">
      <w:start w:val="1"/>
      <w:numFmt w:val="lowerLetter"/>
      <w:lvlText w:val="%2."/>
      <w:lvlJc w:val="left"/>
      <w:pPr>
        <w:ind w:left="1944" w:hanging="360"/>
      </w:pPr>
    </w:lvl>
    <w:lvl w:ilvl="2">
      <w:start w:val="1"/>
      <w:numFmt w:val="lowerRoman"/>
      <w:lvlText w:val="%3."/>
      <w:lvlJc w:val="right"/>
      <w:pPr>
        <w:ind w:left="2664" w:hanging="180"/>
      </w:pPr>
    </w:lvl>
    <w:lvl w:ilvl="3">
      <w:start w:val="1"/>
      <w:numFmt w:val="decimal"/>
      <w:lvlText w:val="%4."/>
      <w:lvlJc w:val="left"/>
      <w:pPr>
        <w:ind w:left="3384" w:hanging="360"/>
      </w:pPr>
    </w:lvl>
    <w:lvl w:ilvl="4">
      <w:start w:val="1"/>
      <w:numFmt w:val="lowerLetter"/>
      <w:lvlText w:val="%5."/>
      <w:lvlJc w:val="left"/>
      <w:pPr>
        <w:ind w:left="4104" w:hanging="360"/>
      </w:pPr>
    </w:lvl>
    <w:lvl w:ilvl="5">
      <w:start w:val="1"/>
      <w:numFmt w:val="lowerRoman"/>
      <w:lvlText w:val="%6."/>
      <w:lvlJc w:val="right"/>
      <w:pPr>
        <w:ind w:left="4824" w:hanging="180"/>
      </w:pPr>
    </w:lvl>
    <w:lvl w:ilvl="6">
      <w:start w:val="1"/>
      <w:numFmt w:val="decimal"/>
      <w:lvlText w:val="%7."/>
      <w:lvlJc w:val="left"/>
      <w:pPr>
        <w:ind w:left="5544" w:hanging="360"/>
      </w:pPr>
    </w:lvl>
    <w:lvl w:ilvl="7">
      <w:start w:val="1"/>
      <w:numFmt w:val="lowerLetter"/>
      <w:lvlText w:val="%8."/>
      <w:lvlJc w:val="left"/>
      <w:pPr>
        <w:ind w:left="6264" w:hanging="360"/>
      </w:pPr>
    </w:lvl>
    <w:lvl w:ilvl="8">
      <w:start w:val="1"/>
      <w:numFmt w:val="lowerRoman"/>
      <w:lvlText w:val="%9."/>
      <w:lvlJc w:val="right"/>
      <w:pPr>
        <w:ind w:left="6984" w:hanging="180"/>
      </w:pPr>
    </w:lvl>
  </w:abstractNum>
  <w:abstractNum w:abstractNumId="33" w15:restartNumberingAfterBreak="0">
    <w:nsid w:val="7E6A72CD"/>
    <w:multiLevelType w:val="hybridMultilevel"/>
    <w:tmpl w:val="5EC08472"/>
    <w:lvl w:ilvl="0" w:tplc="F984DF5C">
      <w:start w:val="1"/>
      <w:numFmt w:val="decimal"/>
      <w:lvlText w:val="%1."/>
      <w:lvlJc w:val="left"/>
      <w:pPr>
        <w:ind w:left="720" w:hanging="360"/>
      </w:pPr>
      <w:rPr>
        <w:rFonts w:hint="default"/>
      </w:rPr>
    </w:lvl>
    <w:lvl w:ilvl="1" w:tplc="8376EE3C">
      <w:start w:val="1"/>
      <w:numFmt w:val="bullet"/>
      <w:lvlText w:val=""/>
      <w:lvlJc w:val="left"/>
      <w:pPr>
        <w:ind w:left="1440" w:hanging="360"/>
      </w:pPr>
      <w:rPr>
        <w:rFonts w:ascii="Symbol" w:hAnsi="Symbol" w:hint="default"/>
      </w:rPr>
    </w:lvl>
    <w:lvl w:ilvl="2" w:tplc="F3FE1694" w:tentative="1">
      <w:start w:val="1"/>
      <w:numFmt w:val="lowerRoman"/>
      <w:lvlText w:val="%3."/>
      <w:lvlJc w:val="right"/>
      <w:pPr>
        <w:ind w:left="2160" w:hanging="180"/>
      </w:pPr>
    </w:lvl>
    <w:lvl w:ilvl="3" w:tplc="B352C82C" w:tentative="1">
      <w:start w:val="1"/>
      <w:numFmt w:val="decimal"/>
      <w:lvlText w:val="%4."/>
      <w:lvlJc w:val="left"/>
      <w:pPr>
        <w:ind w:left="2880" w:hanging="360"/>
      </w:pPr>
    </w:lvl>
    <w:lvl w:ilvl="4" w:tplc="E2CA255E" w:tentative="1">
      <w:start w:val="1"/>
      <w:numFmt w:val="lowerLetter"/>
      <w:lvlText w:val="%5."/>
      <w:lvlJc w:val="left"/>
      <w:pPr>
        <w:ind w:left="3600" w:hanging="360"/>
      </w:pPr>
    </w:lvl>
    <w:lvl w:ilvl="5" w:tplc="13BA40B2" w:tentative="1">
      <w:start w:val="1"/>
      <w:numFmt w:val="lowerRoman"/>
      <w:lvlText w:val="%6."/>
      <w:lvlJc w:val="right"/>
      <w:pPr>
        <w:ind w:left="4320" w:hanging="180"/>
      </w:pPr>
    </w:lvl>
    <w:lvl w:ilvl="6" w:tplc="72942A04" w:tentative="1">
      <w:start w:val="1"/>
      <w:numFmt w:val="decimal"/>
      <w:lvlText w:val="%7."/>
      <w:lvlJc w:val="left"/>
      <w:pPr>
        <w:ind w:left="5040" w:hanging="360"/>
      </w:pPr>
    </w:lvl>
    <w:lvl w:ilvl="7" w:tplc="3994637C" w:tentative="1">
      <w:start w:val="1"/>
      <w:numFmt w:val="lowerLetter"/>
      <w:lvlText w:val="%8."/>
      <w:lvlJc w:val="left"/>
      <w:pPr>
        <w:ind w:left="5760" w:hanging="360"/>
      </w:pPr>
    </w:lvl>
    <w:lvl w:ilvl="8" w:tplc="1B283D80" w:tentative="1">
      <w:start w:val="1"/>
      <w:numFmt w:val="lowerRoman"/>
      <w:lvlText w:val="%9."/>
      <w:lvlJc w:val="right"/>
      <w:pPr>
        <w:ind w:left="6480" w:hanging="180"/>
      </w:pPr>
    </w:lvl>
  </w:abstractNum>
  <w:num w:numId="1" w16cid:durableId="1369332823">
    <w:abstractNumId w:val="22"/>
  </w:num>
  <w:num w:numId="2" w16cid:durableId="1927811138">
    <w:abstractNumId w:val="28"/>
  </w:num>
  <w:num w:numId="3" w16cid:durableId="952975018">
    <w:abstractNumId w:val="15"/>
  </w:num>
  <w:num w:numId="4" w16cid:durableId="204369509">
    <w:abstractNumId w:val="16"/>
  </w:num>
  <w:num w:numId="5" w16cid:durableId="678117749">
    <w:abstractNumId w:val="10"/>
  </w:num>
  <w:num w:numId="6" w16cid:durableId="1910848312">
    <w:abstractNumId w:val="33"/>
  </w:num>
  <w:num w:numId="7" w16cid:durableId="739451722">
    <w:abstractNumId w:val="24"/>
  </w:num>
  <w:num w:numId="8" w16cid:durableId="134764918">
    <w:abstractNumId w:val="32"/>
  </w:num>
  <w:num w:numId="9" w16cid:durableId="721177921">
    <w:abstractNumId w:val="8"/>
  </w:num>
  <w:num w:numId="10" w16cid:durableId="898590737">
    <w:abstractNumId w:val="14"/>
  </w:num>
  <w:num w:numId="11" w16cid:durableId="1589921853">
    <w:abstractNumId w:val="21"/>
  </w:num>
  <w:num w:numId="12" w16cid:durableId="1944145685">
    <w:abstractNumId w:val="9"/>
  </w:num>
  <w:num w:numId="13" w16cid:durableId="1546214424">
    <w:abstractNumId w:val="2"/>
  </w:num>
  <w:num w:numId="14" w16cid:durableId="1936815654">
    <w:abstractNumId w:val="29"/>
  </w:num>
  <w:num w:numId="15" w16cid:durableId="1380587838">
    <w:abstractNumId w:val="29"/>
    <w:lvlOverride w:ilvl="0">
      <w:startOverride w:val="1"/>
    </w:lvlOverride>
  </w:num>
  <w:num w:numId="16" w16cid:durableId="377978015">
    <w:abstractNumId w:val="29"/>
    <w:lvlOverride w:ilvl="0">
      <w:startOverride w:val="1"/>
    </w:lvlOverride>
  </w:num>
  <w:num w:numId="17" w16cid:durableId="1963997206">
    <w:abstractNumId w:val="29"/>
    <w:lvlOverride w:ilvl="0">
      <w:startOverride w:val="1"/>
    </w:lvlOverride>
  </w:num>
  <w:num w:numId="18" w16cid:durableId="1909152488">
    <w:abstractNumId w:val="29"/>
    <w:lvlOverride w:ilvl="0">
      <w:startOverride w:val="1"/>
    </w:lvlOverride>
  </w:num>
  <w:num w:numId="19" w16cid:durableId="1853883764">
    <w:abstractNumId w:val="29"/>
    <w:lvlOverride w:ilvl="0">
      <w:startOverride w:val="1"/>
    </w:lvlOverride>
  </w:num>
  <w:num w:numId="20" w16cid:durableId="551305303">
    <w:abstractNumId w:val="29"/>
    <w:lvlOverride w:ilvl="0">
      <w:startOverride w:val="1"/>
    </w:lvlOverride>
  </w:num>
  <w:num w:numId="21" w16cid:durableId="1820341131">
    <w:abstractNumId w:val="23"/>
  </w:num>
  <w:num w:numId="22" w16cid:durableId="1717312329">
    <w:abstractNumId w:val="1"/>
  </w:num>
  <w:num w:numId="23" w16cid:durableId="849955954">
    <w:abstractNumId w:val="1"/>
    <w:lvlOverride w:ilvl="0">
      <w:startOverride w:val="1"/>
    </w:lvlOverride>
  </w:num>
  <w:num w:numId="24" w16cid:durableId="867304149">
    <w:abstractNumId w:val="1"/>
    <w:lvlOverride w:ilvl="0">
      <w:startOverride w:val="1"/>
    </w:lvlOverride>
  </w:num>
  <w:num w:numId="25" w16cid:durableId="652215956">
    <w:abstractNumId w:val="7"/>
  </w:num>
  <w:num w:numId="26" w16cid:durableId="286204100">
    <w:abstractNumId w:val="17"/>
  </w:num>
  <w:num w:numId="27" w16cid:durableId="321158470">
    <w:abstractNumId w:val="13"/>
  </w:num>
  <w:num w:numId="28" w16cid:durableId="1240485513">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ttachedTemplate r:id="rId1"/>
  <w:stylePaneFormatFilter w:val="9428" w:allStyles="0" w:customStyles="0" w:latentStyles="0" w:stylesInUse="1" w:headingStyles="1" w:numberingStyles="0" w:tableStyles="0" w:directFormattingOnRuns="0" w:directFormattingOnParagraphs="0" w:directFormattingOnNumbering="1" w:directFormattingOnTables="0" w:clearFormatting="1" w:top3HeadingStyles="0" w:visibleStyles="0" w:alternateStyleNames="1"/>
  <w:stylePaneSortMethod w:val="000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FFD"/>
    <w:rsid w:val="00016E1B"/>
    <w:rsid w:val="00027F0E"/>
    <w:rsid w:val="00093973"/>
    <w:rsid w:val="000B3142"/>
    <w:rsid w:val="000B450A"/>
    <w:rsid w:val="000D6896"/>
    <w:rsid w:val="000F302E"/>
    <w:rsid w:val="00104949"/>
    <w:rsid w:val="00105F46"/>
    <w:rsid w:val="001108BC"/>
    <w:rsid w:val="00116A5C"/>
    <w:rsid w:val="00121AF4"/>
    <w:rsid w:val="00141938"/>
    <w:rsid w:val="00143E1D"/>
    <w:rsid w:val="001540BA"/>
    <w:rsid w:val="0015545A"/>
    <w:rsid w:val="001559AE"/>
    <w:rsid w:val="00177BFC"/>
    <w:rsid w:val="00194A0B"/>
    <w:rsid w:val="001A3C89"/>
    <w:rsid w:val="001C34AE"/>
    <w:rsid w:val="001C4CE9"/>
    <w:rsid w:val="001C76AC"/>
    <w:rsid w:val="001D32E9"/>
    <w:rsid w:val="001D474E"/>
    <w:rsid w:val="001F3BE4"/>
    <w:rsid w:val="00214F73"/>
    <w:rsid w:val="0022545D"/>
    <w:rsid w:val="00244F8F"/>
    <w:rsid w:val="0024503A"/>
    <w:rsid w:val="00247BBE"/>
    <w:rsid w:val="00255F2C"/>
    <w:rsid w:val="00260AAE"/>
    <w:rsid w:val="00275AC4"/>
    <w:rsid w:val="00277AA8"/>
    <w:rsid w:val="00285CC7"/>
    <w:rsid w:val="00295703"/>
    <w:rsid w:val="00296C58"/>
    <w:rsid w:val="002A3492"/>
    <w:rsid w:val="002A3D16"/>
    <w:rsid w:val="002A7387"/>
    <w:rsid w:val="002A7EC9"/>
    <w:rsid w:val="002B4D01"/>
    <w:rsid w:val="002C01D6"/>
    <w:rsid w:val="002E44DD"/>
    <w:rsid w:val="002F0D4A"/>
    <w:rsid w:val="002F2C0F"/>
    <w:rsid w:val="003072E6"/>
    <w:rsid w:val="003203B7"/>
    <w:rsid w:val="00320B45"/>
    <w:rsid w:val="00353FFD"/>
    <w:rsid w:val="003551F5"/>
    <w:rsid w:val="00360516"/>
    <w:rsid w:val="003671E6"/>
    <w:rsid w:val="00371F2A"/>
    <w:rsid w:val="00381CE5"/>
    <w:rsid w:val="00393661"/>
    <w:rsid w:val="003C1A9F"/>
    <w:rsid w:val="003C1FD0"/>
    <w:rsid w:val="003F2727"/>
    <w:rsid w:val="00405BD7"/>
    <w:rsid w:val="0041075F"/>
    <w:rsid w:val="00445303"/>
    <w:rsid w:val="00450C89"/>
    <w:rsid w:val="00466490"/>
    <w:rsid w:val="00471DAD"/>
    <w:rsid w:val="00471F01"/>
    <w:rsid w:val="00482C29"/>
    <w:rsid w:val="00492585"/>
    <w:rsid w:val="004B39A0"/>
    <w:rsid w:val="0050190B"/>
    <w:rsid w:val="00534461"/>
    <w:rsid w:val="00546976"/>
    <w:rsid w:val="005710CC"/>
    <w:rsid w:val="00580D26"/>
    <w:rsid w:val="005C1EAC"/>
    <w:rsid w:val="005C7038"/>
    <w:rsid w:val="005F5C29"/>
    <w:rsid w:val="006035D4"/>
    <w:rsid w:val="00612A13"/>
    <w:rsid w:val="006160F0"/>
    <w:rsid w:val="0061711B"/>
    <w:rsid w:val="00620715"/>
    <w:rsid w:val="00636B79"/>
    <w:rsid w:val="006457F1"/>
    <w:rsid w:val="00651643"/>
    <w:rsid w:val="0068458D"/>
    <w:rsid w:val="00690EA4"/>
    <w:rsid w:val="006B0949"/>
    <w:rsid w:val="006B5589"/>
    <w:rsid w:val="006C3806"/>
    <w:rsid w:val="006E6FB2"/>
    <w:rsid w:val="006E71CD"/>
    <w:rsid w:val="006F7A7B"/>
    <w:rsid w:val="007209F0"/>
    <w:rsid w:val="007539B0"/>
    <w:rsid w:val="00760715"/>
    <w:rsid w:val="00761689"/>
    <w:rsid w:val="00761EEB"/>
    <w:rsid w:val="007676F4"/>
    <w:rsid w:val="00770A3B"/>
    <w:rsid w:val="00790BFA"/>
    <w:rsid w:val="007C0946"/>
    <w:rsid w:val="007C7FB6"/>
    <w:rsid w:val="007E62CD"/>
    <w:rsid w:val="00801A8A"/>
    <w:rsid w:val="008125F9"/>
    <w:rsid w:val="0081393C"/>
    <w:rsid w:val="0081449C"/>
    <w:rsid w:val="00820F06"/>
    <w:rsid w:val="00823C4F"/>
    <w:rsid w:val="00825E0D"/>
    <w:rsid w:val="00837725"/>
    <w:rsid w:val="008441C4"/>
    <w:rsid w:val="00853D12"/>
    <w:rsid w:val="00863B8B"/>
    <w:rsid w:val="00874174"/>
    <w:rsid w:val="008967B9"/>
    <w:rsid w:val="008B6996"/>
    <w:rsid w:val="008C6E69"/>
    <w:rsid w:val="008E0ADA"/>
    <w:rsid w:val="008F367A"/>
    <w:rsid w:val="00906008"/>
    <w:rsid w:val="00912C00"/>
    <w:rsid w:val="0092064E"/>
    <w:rsid w:val="009248E2"/>
    <w:rsid w:val="00941067"/>
    <w:rsid w:val="00950E66"/>
    <w:rsid w:val="00962A45"/>
    <w:rsid w:val="00982C1C"/>
    <w:rsid w:val="00983E3F"/>
    <w:rsid w:val="0099531D"/>
    <w:rsid w:val="009C4143"/>
    <w:rsid w:val="009E29DE"/>
    <w:rsid w:val="009E5C09"/>
    <w:rsid w:val="009F3788"/>
    <w:rsid w:val="009F53C0"/>
    <w:rsid w:val="00A030A2"/>
    <w:rsid w:val="00A1127B"/>
    <w:rsid w:val="00A26C3A"/>
    <w:rsid w:val="00A45DEC"/>
    <w:rsid w:val="00A63DEC"/>
    <w:rsid w:val="00AA4F7B"/>
    <w:rsid w:val="00AF3DE4"/>
    <w:rsid w:val="00AF56DF"/>
    <w:rsid w:val="00B17F26"/>
    <w:rsid w:val="00B35143"/>
    <w:rsid w:val="00B36DD9"/>
    <w:rsid w:val="00B43E26"/>
    <w:rsid w:val="00B658A8"/>
    <w:rsid w:val="00B846DD"/>
    <w:rsid w:val="00B95437"/>
    <w:rsid w:val="00BC32A3"/>
    <w:rsid w:val="00BD2C17"/>
    <w:rsid w:val="00BD31FC"/>
    <w:rsid w:val="00BE148E"/>
    <w:rsid w:val="00C05C7F"/>
    <w:rsid w:val="00C11A0A"/>
    <w:rsid w:val="00C3620E"/>
    <w:rsid w:val="00C62997"/>
    <w:rsid w:val="00C64D15"/>
    <w:rsid w:val="00C822ED"/>
    <w:rsid w:val="00CA5E2E"/>
    <w:rsid w:val="00CC1E8B"/>
    <w:rsid w:val="00CC7250"/>
    <w:rsid w:val="00CD7CD5"/>
    <w:rsid w:val="00CE4B5D"/>
    <w:rsid w:val="00CE5A0D"/>
    <w:rsid w:val="00CE6CAA"/>
    <w:rsid w:val="00CF3EF6"/>
    <w:rsid w:val="00D07184"/>
    <w:rsid w:val="00D44212"/>
    <w:rsid w:val="00D5438D"/>
    <w:rsid w:val="00D56153"/>
    <w:rsid w:val="00D65FD9"/>
    <w:rsid w:val="00D726DD"/>
    <w:rsid w:val="00D77789"/>
    <w:rsid w:val="00DA597B"/>
    <w:rsid w:val="00DE40DD"/>
    <w:rsid w:val="00DE4F0A"/>
    <w:rsid w:val="00E14DBE"/>
    <w:rsid w:val="00E22649"/>
    <w:rsid w:val="00E2655A"/>
    <w:rsid w:val="00E312FF"/>
    <w:rsid w:val="00E37E9C"/>
    <w:rsid w:val="00E45F93"/>
    <w:rsid w:val="00E54274"/>
    <w:rsid w:val="00E57997"/>
    <w:rsid w:val="00E80F4E"/>
    <w:rsid w:val="00E827DA"/>
    <w:rsid w:val="00EA0C09"/>
    <w:rsid w:val="00EB1711"/>
    <w:rsid w:val="00EC42BD"/>
    <w:rsid w:val="00EC74BC"/>
    <w:rsid w:val="00EF77D4"/>
    <w:rsid w:val="00F03ECC"/>
    <w:rsid w:val="00F05DF3"/>
    <w:rsid w:val="00F15D3C"/>
    <w:rsid w:val="00F212C0"/>
    <w:rsid w:val="00F30786"/>
    <w:rsid w:val="00F46047"/>
    <w:rsid w:val="00F5558A"/>
    <w:rsid w:val="00F946B4"/>
    <w:rsid w:val="00FA2581"/>
    <w:rsid w:val="00FC7289"/>
    <w:rsid w:val="02F0E025"/>
    <w:rsid w:val="0BAFC60C"/>
    <w:rsid w:val="0C7E4A1E"/>
    <w:rsid w:val="2570D482"/>
    <w:rsid w:val="2E7E5117"/>
    <w:rsid w:val="47666CC6"/>
    <w:rsid w:val="55286600"/>
    <w:rsid w:val="55ADE830"/>
    <w:rsid w:val="5CDA2D33"/>
    <w:rsid w:val="60C0F728"/>
    <w:rsid w:val="681DE95E"/>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923FC"/>
  <w15:chartTrackingRefBased/>
  <w15:docId w15:val="{BA59362C-6375-4FE1-A6F6-74DC26B6E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48E"/>
  </w:style>
  <w:style w:type="paragraph" w:styleId="Heading1">
    <w:name w:val="heading 1"/>
    <w:basedOn w:val="Normal"/>
    <w:next w:val="Normal"/>
    <w:link w:val="Heading1Char"/>
    <w:autoRedefine/>
    <w:uiPriority w:val="9"/>
    <w:qFormat/>
    <w:rsid w:val="00FA2581"/>
    <w:pPr>
      <w:keepNext/>
      <w:keepLines/>
      <w:spacing w:after="360"/>
      <w:outlineLvl w:val="0"/>
    </w:pPr>
    <w:rPr>
      <w:rFonts w:ascii="Arial" w:eastAsiaTheme="majorEastAsia" w:hAnsi="Arial" w:cstheme="majorBidi"/>
      <w:color w:val="193F6F"/>
      <w:sz w:val="44"/>
      <w:szCs w:val="32"/>
    </w:rPr>
  </w:style>
  <w:style w:type="paragraph" w:styleId="Heading2">
    <w:name w:val="heading 2"/>
    <w:basedOn w:val="Normal"/>
    <w:next w:val="Normal"/>
    <w:link w:val="Heading2Char"/>
    <w:uiPriority w:val="9"/>
    <w:unhideWhenUsed/>
    <w:qFormat/>
    <w:rsid w:val="001C4CE9"/>
    <w:pPr>
      <w:keepNext/>
      <w:keepLines/>
      <w:spacing w:before="120" w:after="240"/>
      <w:outlineLvl w:val="1"/>
    </w:pPr>
    <w:rPr>
      <w:rFonts w:ascii="Century Gothic" w:eastAsiaTheme="majorEastAsia" w:hAnsi="Century Gothic" w:cstheme="majorBidi"/>
      <w:b/>
      <w:caps/>
      <w:color w:val="005CAB"/>
      <w:sz w:val="26"/>
      <w:szCs w:val="26"/>
    </w:rPr>
  </w:style>
  <w:style w:type="paragraph" w:styleId="Heading3">
    <w:name w:val="heading 3"/>
    <w:basedOn w:val="Normal"/>
    <w:next w:val="Normal"/>
    <w:link w:val="Heading3Char"/>
    <w:uiPriority w:val="9"/>
    <w:unhideWhenUsed/>
    <w:qFormat/>
    <w:rsid w:val="006E6FB2"/>
    <w:pPr>
      <w:keepNext/>
      <w:keepLines/>
      <w:spacing w:before="120" w:after="160"/>
      <w:outlineLvl w:val="2"/>
    </w:pPr>
    <w:rPr>
      <w:rFonts w:asciiTheme="minorHAnsi" w:eastAsiaTheme="majorEastAsia" w:hAnsiTheme="minorHAnsi" w:cstheme="majorBidi"/>
      <w:b/>
      <w:sz w:val="26"/>
      <w:szCs w:val="24"/>
      <w:u w:val="single"/>
    </w:rPr>
  </w:style>
  <w:style w:type="paragraph" w:styleId="Heading4">
    <w:name w:val="heading 4"/>
    <w:basedOn w:val="Normal"/>
    <w:next w:val="Normal"/>
    <w:link w:val="Heading4Char"/>
    <w:uiPriority w:val="9"/>
    <w:unhideWhenUsed/>
    <w:qFormat/>
    <w:rsid w:val="001C4CE9"/>
    <w:pPr>
      <w:keepNext/>
      <w:keepLines/>
      <w:spacing w:before="120" w:after="120"/>
      <w:outlineLvl w:val="3"/>
    </w:pPr>
    <w:rPr>
      <w:rFonts w:asciiTheme="majorHAnsi" w:eastAsiaTheme="majorEastAsia" w:hAnsiTheme="majorHAnsi" w:cstheme="majorBidi"/>
      <w:b/>
      <w:i/>
      <w:iCs/>
      <w:color w:val="005CAB"/>
      <w:sz w:val="24"/>
    </w:rPr>
  </w:style>
  <w:style w:type="paragraph" w:styleId="Heading5">
    <w:name w:val="heading 5"/>
    <w:basedOn w:val="Normal"/>
    <w:next w:val="Normal"/>
    <w:link w:val="Heading5Char"/>
    <w:uiPriority w:val="9"/>
    <w:unhideWhenUsed/>
    <w:rsid w:val="00445303"/>
    <w:pPr>
      <w:keepNext/>
      <w:keepLines/>
      <w:spacing w:after="12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rsid w:val="00AA4F7B"/>
    <w:pPr>
      <w:outlineLvl w:val="5"/>
    </w:pPr>
  </w:style>
  <w:style w:type="paragraph" w:styleId="Heading7">
    <w:name w:val="heading 7"/>
    <w:basedOn w:val="Normal"/>
    <w:next w:val="Normal"/>
    <w:link w:val="Heading7Char"/>
    <w:uiPriority w:val="9"/>
    <w:semiHidden/>
    <w:unhideWhenUsed/>
    <w:rsid w:val="00296C58"/>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71F01"/>
    <w:pPr>
      <w:tabs>
        <w:tab w:val="center" w:pos="4680"/>
        <w:tab w:val="right" w:pos="9360"/>
      </w:tabs>
    </w:pPr>
  </w:style>
  <w:style w:type="character" w:customStyle="1" w:styleId="HeaderChar">
    <w:name w:val="Header Char"/>
    <w:basedOn w:val="DefaultParagraphFont"/>
    <w:link w:val="Header"/>
    <w:rsid w:val="00471F01"/>
  </w:style>
  <w:style w:type="paragraph" w:styleId="Footer">
    <w:name w:val="footer"/>
    <w:basedOn w:val="Normal"/>
    <w:link w:val="FooterChar"/>
    <w:uiPriority w:val="99"/>
    <w:unhideWhenUsed/>
    <w:rsid w:val="00471F01"/>
    <w:pPr>
      <w:tabs>
        <w:tab w:val="center" w:pos="4680"/>
        <w:tab w:val="right" w:pos="9360"/>
      </w:tabs>
    </w:pPr>
  </w:style>
  <w:style w:type="character" w:customStyle="1" w:styleId="FooterChar">
    <w:name w:val="Footer Char"/>
    <w:basedOn w:val="DefaultParagraphFont"/>
    <w:link w:val="Footer"/>
    <w:uiPriority w:val="99"/>
    <w:rsid w:val="00471F01"/>
  </w:style>
  <w:style w:type="paragraph" w:customStyle="1" w:styleId="ListParagraph2">
    <w:name w:val="List Paragraph 2"/>
    <w:basedOn w:val="ListParagraph"/>
    <w:qFormat/>
    <w:rsid w:val="001559AE"/>
    <w:pPr>
      <w:numPr>
        <w:numId w:val="1"/>
      </w:numPr>
      <w:ind w:left="1296" w:hanging="216"/>
    </w:pPr>
  </w:style>
  <w:style w:type="character" w:styleId="PlaceholderText">
    <w:name w:val="Placeholder Text"/>
    <w:basedOn w:val="DefaultParagraphFont"/>
    <w:uiPriority w:val="99"/>
    <w:semiHidden/>
    <w:rsid w:val="00471F01"/>
    <w:rPr>
      <w:color w:val="808080"/>
    </w:rPr>
  </w:style>
  <w:style w:type="table" w:styleId="TableGrid">
    <w:name w:val="Table Grid"/>
    <w:basedOn w:val="TableNormal"/>
    <w:uiPriority w:val="39"/>
    <w:rsid w:val="00471F01"/>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445303"/>
    <w:rPr>
      <w:rFonts w:asciiTheme="majorHAnsi" w:eastAsiaTheme="majorEastAsia" w:hAnsiTheme="majorHAnsi" w:cstheme="majorBidi"/>
      <w:color w:val="2E74B5" w:themeColor="accent1" w:themeShade="BF"/>
    </w:rPr>
  </w:style>
  <w:style w:type="character" w:customStyle="1" w:styleId="Heading1Char">
    <w:name w:val="Heading 1 Char"/>
    <w:basedOn w:val="DefaultParagraphFont"/>
    <w:link w:val="Heading1"/>
    <w:uiPriority w:val="9"/>
    <w:rsid w:val="00FA2581"/>
    <w:rPr>
      <w:rFonts w:ascii="Arial" w:eastAsiaTheme="majorEastAsia" w:hAnsi="Arial" w:cstheme="majorBidi"/>
      <w:color w:val="193F6F"/>
      <w:sz w:val="44"/>
      <w:szCs w:val="32"/>
    </w:rPr>
  </w:style>
  <w:style w:type="paragraph" w:styleId="ListParagraph">
    <w:name w:val="List Paragraph"/>
    <w:basedOn w:val="Normal"/>
    <w:uiPriority w:val="34"/>
    <w:qFormat/>
    <w:rsid w:val="008B6996"/>
    <w:pPr>
      <w:numPr>
        <w:numId w:val="2"/>
      </w:numPr>
      <w:ind w:left="720" w:hanging="216"/>
    </w:pPr>
  </w:style>
  <w:style w:type="character" w:customStyle="1" w:styleId="Heading2Char">
    <w:name w:val="Heading 2 Char"/>
    <w:basedOn w:val="DefaultParagraphFont"/>
    <w:link w:val="Heading2"/>
    <w:uiPriority w:val="9"/>
    <w:rsid w:val="001C4CE9"/>
    <w:rPr>
      <w:rFonts w:ascii="Century Gothic" w:eastAsiaTheme="majorEastAsia" w:hAnsi="Century Gothic" w:cstheme="majorBidi"/>
      <w:b/>
      <w:caps/>
      <w:color w:val="005CAB"/>
      <w:sz w:val="26"/>
      <w:szCs w:val="26"/>
    </w:rPr>
  </w:style>
  <w:style w:type="paragraph" w:styleId="BalloonText">
    <w:name w:val="Balloon Text"/>
    <w:basedOn w:val="Normal"/>
    <w:link w:val="BalloonTextChar"/>
    <w:uiPriority w:val="99"/>
    <w:semiHidden/>
    <w:unhideWhenUsed/>
    <w:rsid w:val="006E6F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FB2"/>
    <w:rPr>
      <w:rFonts w:ascii="Segoe UI" w:hAnsi="Segoe UI" w:cs="Segoe UI"/>
      <w:sz w:val="18"/>
      <w:szCs w:val="18"/>
    </w:rPr>
  </w:style>
  <w:style w:type="character" w:customStyle="1" w:styleId="Heading3Char">
    <w:name w:val="Heading 3 Char"/>
    <w:basedOn w:val="DefaultParagraphFont"/>
    <w:link w:val="Heading3"/>
    <w:uiPriority w:val="9"/>
    <w:rsid w:val="006E6FB2"/>
    <w:rPr>
      <w:rFonts w:asciiTheme="minorHAnsi" w:eastAsiaTheme="majorEastAsia" w:hAnsiTheme="minorHAnsi" w:cstheme="majorBidi"/>
      <w:b/>
      <w:sz w:val="26"/>
      <w:szCs w:val="24"/>
      <w:u w:val="single"/>
    </w:rPr>
  </w:style>
  <w:style w:type="character" w:customStyle="1" w:styleId="Heading4Char">
    <w:name w:val="Heading 4 Char"/>
    <w:basedOn w:val="DefaultParagraphFont"/>
    <w:link w:val="Heading4"/>
    <w:uiPriority w:val="9"/>
    <w:rsid w:val="001C4CE9"/>
    <w:rPr>
      <w:rFonts w:asciiTheme="majorHAnsi" w:eastAsiaTheme="majorEastAsia" w:hAnsiTheme="majorHAnsi" w:cstheme="majorBidi"/>
      <w:b/>
      <w:i/>
      <w:iCs/>
      <w:color w:val="005CAB"/>
      <w:sz w:val="24"/>
    </w:rPr>
  </w:style>
  <w:style w:type="paragraph" w:customStyle="1" w:styleId="ListParagraph3">
    <w:name w:val="List Paragraph 3"/>
    <w:basedOn w:val="ListParagraph2"/>
    <w:qFormat/>
    <w:rsid w:val="001559AE"/>
    <w:pPr>
      <w:numPr>
        <w:numId w:val="3"/>
      </w:numPr>
      <w:ind w:left="2016" w:hanging="216"/>
    </w:pPr>
  </w:style>
  <w:style w:type="character" w:customStyle="1" w:styleId="Heading6Char">
    <w:name w:val="Heading 6 Char"/>
    <w:basedOn w:val="DefaultParagraphFont"/>
    <w:link w:val="Heading6"/>
    <w:uiPriority w:val="9"/>
    <w:rsid w:val="00AA4F7B"/>
  </w:style>
  <w:style w:type="paragraph" w:customStyle="1" w:styleId="Numbering2">
    <w:name w:val="Numbering 2"/>
    <w:basedOn w:val="Normal"/>
    <w:qFormat/>
    <w:rsid w:val="00AA4F7B"/>
    <w:pPr>
      <w:numPr>
        <w:numId w:val="4"/>
      </w:numPr>
      <w:ind w:left="1224" w:hanging="144"/>
    </w:pPr>
    <w:rPr>
      <w:rFonts w:asciiTheme="minorHAnsi" w:hAnsiTheme="minorHAnsi" w:cstheme="minorBidi"/>
    </w:rPr>
  </w:style>
  <w:style w:type="paragraph" w:customStyle="1" w:styleId="Numbering3">
    <w:name w:val="Numbering 3"/>
    <w:basedOn w:val="ListParagraph"/>
    <w:qFormat/>
    <w:rsid w:val="0015545A"/>
    <w:pPr>
      <w:numPr>
        <w:numId w:val="5"/>
      </w:numPr>
      <w:spacing w:after="120"/>
      <w:ind w:left="1944" w:hanging="144"/>
    </w:pPr>
    <w:rPr>
      <w:rFonts w:asciiTheme="minorHAnsi" w:hAnsiTheme="minorHAnsi" w:cstheme="minorBidi"/>
    </w:rPr>
  </w:style>
  <w:style w:type="paragraph" w:customStyle="1" w:styleId="TableTitle">
    <w:name w:val="Table Title"/>
    <w:basedOn w:val="Normal"/>
    <w:qFormat/>
    <w:rsid w:val="00DE40DD"/>
    <w:pPr>
      <w:spacing w:after="120"/>
    </w:pPr>
    <w:rPr>
      <w:b/>
      <w:i/>
      <w:sz w:val="24"/>
      <w:szCs w:val="24"/>
    </w:rPr>
  </w:style>
  <w:style w:type="paragraph" w:styleId="TOCHeading">
    <w:name w:val="TOC Heading"/>
    <w:basedOn w:val="Heading1"/>
    <w:next w:val="Normal"/>
    <w:uiPriority w:val="39"/>
    <w:unhideWhenUsed/>
    <w:qFormat/>
    <w:rsid w:val="007E62CD"/>
    <w:pPr>
      <w:spacing w:before="240" w:after="0" w:line="259" w:lineRule="auto"/>
      <w:outlineLvl w:val="9"/>
    </w:pPr>
    <w:rPr>
      <w:rFonts w:asciiTheme="majorHAnsi" w:hAnsiTheme="majorHAnsi"/>
      <w:color w:val="2E74B5" w:themeColor="accent1" w:themeShade="BF"/>
      <w:sz w:val="32"/>
    </w:rPr>
  </w:style>
  <w:style w:type="paragraph" w:styleId="TOC1">
    <w:name w:val="toc 1"/>
    <w:basedOn w:val="Normal"/>
    <w:next w:val="Normal"/>
    <w:autoRedefine/>
    <w:uiPriority w:val="39"/>
    <w:unhideWhenUsed/>
    <w:rsid w:val="003C1FD0"/>
    <w:pPr>
      <w:spacing w:after="100"/>
    </w:pPr>
  </w:style>
  <w:style w:type="paragraph" w:styleId="TOC2">
    <w:name w:val="toc 2"/>
    <w:basedOn w:val="Normal"/>
    <w:next w:val="Normal"/>
    <w:autoRedefine/>
    <w:uiPriority w:val="39"/>
    <w:unhideWhenUsed/>
    <w:rsid w:val="003C1FD0"/>
    <w:pPr>
      <w:spacing w:after="100"/>
      <w:ind w:left="220"/>
    </w:pPr>
  </w:style>
  <w:style w:type="paragraph" w:styleId="TOC3">
    <w:name w:val="toc 3"/>
    <w:basedOn w:val="Normal"/>
    <w:next w:val="Normal"/>
    <w:autoRedefine/>
    <w:uiPriority w:val="39"/>
    <w:unhideWhenUsed/>
    <w:rsid w:val="003C1FD0"/>
    <w:pPr>
      <w:spacing w:after="100"/>
      <w:ind w:left="440"/>
    </w:pPr>
  </w:style>
  <w:style w:type="numbering" w:customStyle="1" w:styleId="Style1">
    <w:name w:val="Style1"/>
    <w:basedOn w:val="NoList"/>
    <w:uiPriority w:val="99"/>
    <w:rsid w:val="00F946B4"/>
    <w:pPr>
      <w:numPr>
        <w:numId w:val="7"/>
      </w:numPr>
    </w:pPr>
  </w:style>
  <w:style w:type="paragraph" w:styleId="List">
    <w:name w:val="List"/>
    <w:basedOn w:val="Normal"/>
    <w:uiPriority w:val="99"/>
    <w:semiHidden/>
    <w:unhideWhenUsed/>
    <w:rsid w:val="008B6996"/>
    <w:pPr>
      <w:ind w:left="360" w:hanging="360"/>
      <w:contextualSpacing/>
    </w:pPr>
  </w:style>
  <w:style w:type="numbering" w:customStyle="1" w:styleId="NumericList">
    <w:name w:val="Numeric List"/>
    <w:basedOn w:val="NoList"/>
    <w:rsid w:val="00F946B4"/>
    <w:pPr>
      <w:numPr>
        <w:numId w:val="8"/>
      </w:numPr>
    </w:pPr>
  </w:style>
  <w:style w:type="numbering" w:customStyle="1" w:styleId="NumbersList">
    <w:name w:val="Numbers List"/>
    <w:basedOn w:val="NoList"/>
    <w:rsid w:val="00F946B4"/>
    <w:pPr>
      <w:numPr>
        <w:numId w:val="9"/>
      </w:numPr>
    </w:pPr>
  </w:style>
  <w:style w:type="numbering" w:customStyle="1" w:styleId="StyleNumbersListOutlinenumberedLeft06">
    <w:name w:val="Style Numbers List + Outline numbered Left:  0.6&quot;"/>
    <w:basedOn w:val="NoList"/>
    <w:rsid w:val="00F03ECC"/>
    <w:pPr>
      <w:numPr>
        <w:numId w:val="10"/>
      </w:numPr>
    </w:pPr>
  </w:style>
  <w:style w:type="numbering" w:customStyle="1" w:styleId="StyleNumbersListOutlinenumberedLeft061">
    <w:name w:val="Style Numbers List + Outline numbered Left:  0.6&quot;1"/>
    <w:basedOn w:val="NoList"/>
    <w:rsid w:val="00F03ECC"/>
    <w:pPr>
      <w:numPr>
        <w:numId w:val="11"/>
      </w:numPr>
    </w:pPr>
  </w:style>
  <w:style w:type="numbering" w:customStyle="1" w:styleId="StyleNumbersListOutlinenumberedLeft062">
    <w:name w:val="Style Numbers List + Outline numbered Left:  0.6&quot;2"/>
    <w:basedOn w:val="NoList"/>
    <w:rsid w:val="00F03ECC"/>
    <w:pPr>
      <w:numPr>
        <w:numId w:val="12"/>
      </w:numPr>
    </w:pPr>
  </w:style>
  <w:style w:type="numbering" w:customStyle="1" w:styleId="StyleNumbersListOutlinenumberedLeft063">
    <w:name w:val="Style Numbers List + Outline numbered Left:  0.6&quot;3"/>
    <w:basedOn w:val="NoList"/>
    <w:rsid w:val="00F03ECC"/>
    <w:pPr>
      <w:numPr>
        <w:numId w:val="13"/>
      </w:numPr>
    </w:pPr>
  </w:style>
  <w:style w:type="paragraph" w:customStyle="1" w:styleId="Numbering1">
    <w:name w:val="Numbering 1"/>
    <w:basedOn w:val="Normal"/>
    <w:qFormat/>
    <w:rsid w:val="00492585"/>
    <w:pPr>
      <w:numPr>
        <w:numId w:val="14"/>
      </w:numPr>
      <w:ind w:left="1800"/>
    </w:pPr>
  </w:style>
  <w:style w:type="character" w:customStyle="1" w:styleId="Heading7Char">
    <w:name w:val="Heading 7 Char"/>
    <w:basedOn w:val="DefaultParagraphFont"/>
    <w:link w:val="Heading7"/>
    <w:uiPriority w:val="9"/>
    <w:semiHidden/>
    <w:rsid w:val="00296C58"/>
    <w:rPr>
      <w:rFonts w:asciiTheme="majorHAnsi" w:eastAsiaTheme="majorEastAsia" w:hAnsiTheme="majorHAnsi" w:cstheme="majorBidi"/>
      <w:i/>
      <w:iCs/>
      <w:color w:val="1F4D78" w:themeColor="accent1" w:themeShade="7F"/>
    </w:rPr>
  </w:style>
  <w:style w:type="character" w:styleId="Hyperlink">
    <w:name w:val="Hyperlink"/>
    <w:basedOn w:val="DefaultParagraphFont"/>
    <w:uiPriority w:val="99"/>
    <w:unhideWhenUsed/>
    <w:rsid w:val="00BE148E"/>
    <w:rPr>
      <w:color w:val="0563C1" w:themeColor="hyperlink"/>
      <w:u w:val="single"/>
    </w:rPr>
  </w:style>
  <w:style w:type="character" w:styleId="UnresolvedMention">
    <w:name w:val="Unresolved Mention"/>
    <w:basedOn w:val="DefaultParagraphFont"/>
    <w:uiPriority w:val="99"/>
    <w:semiHidden/>
    <w:unhideWhenUsed/>
    <w:rsid w:val="009E5C09"/>
    <w:rPr>
      <w:color w:val="605E5C"/>
      <w:shd w:val="clear" w:color="auto" w:fill="E1DFDD"/>
    </w:rPr>
  </w:style>
  <w:style w:type="paragraph" w:customStyle="1" w:styleId="Numbering">
    <w:name w:val="Numbering"/>
    <w:basedOn w:val="Normal"/>
    <w:autoRedefine/>
    <w:qFormat/>
    <w:rsid w:val="009E5C09"/>
    <w:pPr>
      <w:numPr>
        <w:numId w:val="22"/>
      </w:numPr>
    </w:pPr>
    <w:rPr>
      <w:rFonts w:asciiTheme="minorHAnsi" w:hAnsiTheme="minorHAnsi" w:cstheme="minorBidi"/>
    </w:rPr>
  </w:style>
  <w:style w:type="character" w:styleId="FollowedHyperlink">
    <w:name w:val="FollowedHyperlink"/>
    <w:basedOn w:val="DefaultParagraphFont"/>
    <w:uiPriority w:val="99"/>
    <w:semiHidden/>
    <w:unhideWhenUsed/>
    <w:rsid w:val="009E5C09"/>
    <w:rPr>
      <w:color w:val="954F72" w:themeColor="followedHyperlink"/>
      <w:u w:val="single"/>
    </w:rPr>
  </w:style>
  <w:style w:type="paragraph" w:styleId="Revision">
    <w:name w:val="Revision"/>
    <w:hidden/>
    <w:uiPriority w:val="99"/>
    <w:semiHidden/>
    <w:rsid w:val="00906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dsaweb.dshs.wa.gov/docufind/CoreService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adsaweb.dshs.wa.gov/docufind/LTCManual/NFCare/dischargeresources.ht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nwaccessfund.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nda.garcia1@dshs.wa.gov" TargetMode="External"/><Relationship Id="rId5" Type="http://schemas.openxmlformats.org/officeDocument/2006/relationships/numbering" Target="numbering.xml"/><Relationship Id="rId15" Type="http://schemas.openxmlformats.org/officeDocument/2006/relationships/hyperlink" Target="mailto:linda.garcia1@dshs.wa.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da.garcia1@dshs.w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WMD\OneDrive%20-%20Washington%20State%20Executive%20Branch%20Agencies\Desktop\LTC%20Manual%20Work\LTC%20Manual%20Chapter%20Template%202019%20(002)%20(AutoRecover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6155D7408D73479686250D9F64A88B" ma:contentTypeVersion="3" ma:contentTypeDescription="Create a new document." ma:contentTypeScope="" ma:versionID="575cd26eea8547bf3c629f2ba78a3b6f">
  <xsd:schema xmlns:xsd="http://www.w3.org/2001/XMLSchema" xmlns:xs="http://www.w3.org/2001/XMLSchema" xmlns:p="http://schemas.microsoft.com/office/2006/metadata/properties" xmlns:ns2="90ed787e-b2d7-4347-ab93-84c078e574ba" targetNamespace="http://schemas.microsoft.com/office/2006/metadata/properties" ma:root="true" ma:fieldsID="7c374b3fa4829a91f5830aebb809ba05" ns2:_="">
    <xsd:import namespace="90ed787e-b2d7-4347-ab93-84c078e574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d787e-b2d7-4347-ab93-84c078e574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15E37A-B2BC-48F4-9FDA-20E8B2CB3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d787e-b2d7-4347-ab93-84c078e574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079C4C-2899-4D5F-9FFE-C51061EA9B87}">
  <ds:schemaRefs>
    <ds:schemaRef ds:uri="http://schemas.microsoft.com/sharepoint/v3/contenttype/forms"/>
  </ds:schemaRefs>
</ds:datastoreItem>
</file>

<file path=customXml/itemProps3.xml><?xml version="1.0" encoding="utf-8"?>
<ds:datastoreItem xmlns:ds="http://schemas.openxmlformats.org/officeDocument/2006/customXml" ds:itemID="{CC36BD60-DAFD-4771-B50D-5E9D1D4EDB17}">
  <ds:schemaRefs>
    <ds:schemaRef ds:uri="http://schemas.openxmlformats.org/officeDocument/2006/bibliography"/>
  </ds:schemaRefs>
</ds:datastoreItem>
</file>

<file path=customXml/itemProps4.xml><?xml version="1.0" encoding="utf-8"?>
<ds:datastoreItem xmlns:ds="http://schemas.openxmlformats.org/officeDocument/2006/customXml" ds:itemID="{3097B7CA-6C46-40EA-8914-1A5432D9B02B}">
  <ds:schemaRefs>
    <ds:schemaRef ds:uri="http://schemas.microsoft.com/office/2006/documentManagement/types"/>
    <ds:schemaRef ds:uri="http://purl.org/dc/elements/1.1/"/>
    <ds:schemaRef ds:uri="http://www.w3.org/XML/1998/namespace"/>
    <ds:schemaRef ds:uri="c572cec9-9e89-47aa-9263-8d66b44e69be"/>
    <ds:schemaRef ds:uri="http://schemas.microsoft.com/office/infopath/2007/PartnerControls"/>
    <ds:schemaRef ds:uri="http://purl.org/dc/dcmitype/"/>
    <ds:schemaRef ds:uri="http://purl.org/dc/terms/"/>
    <ds:schemaRef ds:uri="http://schemas.openxmlformats.org/package/2006/metadata/core-properties"/>
    <ds:schemaRef ds:uri="http://schemas.microsoft.com/office/2006/metadata/properties"/>
  </ds:schemaRefs>
</ds:datastoreItem>
</file>

<file path=docMetadata/LabelInfo.xml><?xml version="1.0" encoding="utf-8"?>
<clbl:labelList xmlns:clbl="http://schemas.microsoft.com/office/2020/mipLabelMetadata">
  <clbl:label id="{11d0e217-264e-400a-8ba0-57dcc127d72d}" enabled="0" method="" siteId="{11d0e217-264e-400a-8ba0-57dcc127d72d}" removed="1"/>
</clbl:labelList>
</file>

<file path=docProps/app.xml><?xml version="1.0" encoding="utf-8"?>
<Properties xmlns="http://schemas.openxmlformats.org/officeDocument/2006/extended-properties" xmlns:vt="http://schemas.openxmlformats.org/officeDocument/2006/docPropsVTypes">
  <Template>LTC%20Manual%20Chapter%20Template%202019%20(002)%20(AutoRecovered).dotx</Template>
  <TotalTime>0</TotalTime>
  <Pages>1</Pages>
  <Words>1290</Words>
  <Characters>7353</Characters>
  <Application>Microsoft Office Word</Application>
  <DocSecurity>4</DocSecurity>
  <Lines>61</Lines>
  <Paragraphs>17</Paragraphs>
  <ScaleCrop>false</ScaleCrop>
  <Company>Washington State DSHS</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Winkle, Megan D (DSHS/ALTSA/HCS)</dc:creator>
  <cp:keywords/>
  <dc:description/>
  <cp:lastModifiedBy>Sanchez, Jovi A (DSHS/HCLA/HCS)</cp:lastModifiedBy>
  <cp:revision>6</cp:revision>
  <dcterms:created xsi:type="dcterms:W3CDTF">2025-08-08T21:06:00Z</dcterms:created>
  <dcterms:modified xsi:type="dcterms:W3CDTF">2025-08-20T16:22:00Z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0x010100C36155D7408D73479686250D9F64A88B</vt:lpwstr>
  </property>
</Properties>
</file>