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1BA1F463" w:rsidR="007676F4" w:rsidRPr="00FA2581" w:rsidRDefault="00D4699C" w:rsidP="00FA2581">
      <w:pPr>
        <w:pStyle w:val="Heading1"/>
      </w:pPr>
      <w:bookmarkStart w:id="0" w:name="_Toc192074645"/>
      <w:r>
        <w:t>Transportation</w:t>
      </w:r>
      <w:bookmarkEnd w:id="0"/>
    </w:p>
    <w:p w14:paraId="164745D8" w14:textId="5A4FD5F2" w:rsidR="000F6250" w:rsidRDefault="007676F4" w:rsidP="000F6250">
      <w:r>
        <w:t xml:space="preserve">Chapter </w:t>
      </w:r>
      <w:r w:rsidR="000F6250">
        <w:t>20 ex</w:t>
      </w:r>
      <w:r w:rsidR="000F6250" w:rsidRPr="00765E2F">
        <w:t>plain</w:t>
      </w:r>
      <w:r w:rsidR="000F6250">
        <w:t>s</w:t>
      </w:r>
      <w:r w:rsidR="000F6250" w:rsidRPr="00765E2F">
        <w:t xml:space="preserve"> the types of transportation services available to ALTSA clients under the Older American’s Act, Senior Citizens Services Act, Waiver programs, Medicaid Personal Care (MPC), Assistive Technology, Adult Day Services, </w:t>
      </w:r>
      <w:r w:rsidR="000F6250">
        <w:t xml:space="preserve">Adult Day Health, </w:t>
      </w:r>
      <w:r w:rsidR="000F6250" w:rsidRPr="00765E2F">
        <w:t>and Medicaid Transportation Broker Services administered through the Health Care Authority.</w:t>
      </w:r>
    </w:p>
    <w:p w14:paraId="39FADE96" w14:textId="77777777" w:rsidR="007676F4" w:rsidRDefault="007676F4" w:rsidP="00E22649"/>
    <w:p w14:paraId="7186014B" w14:textId="77777777" w:rsidR="009F7651" w:rsidRPr="00765E2F" w:rsidRDefault="009F7651" w:rsidP="009F7651">
      <w:r w:rsidRPr="00765E2F">
        <w:t>ALTSA will coordinate services with other agencies that are safe, efficient, cost effective, and appropriate to our clients.</w:t>
      </w:r>
    </w:p>
    <w:p w14:paraId="38320210" w14:textId="77777777" w:rsidR="009F7651" w:rsidRDefault="009F7651" w:rsidP="00E22649"/>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7303E610" w:rsidR="007676F4" w:rsidRDefault="00BC3114" w:rsidP="007676F4">
      <w:r>
        <w:t xml:space="preserve">Linda Garcia </w:t>
      </w:r>
      <w:r>
        <w:tab/>
      </w:r>
      <w:r>
        <w:tab/>
        <w:t xml:space="preserve">Language &amp; Disability </w:t>
      </w:r>
      <w:r w:rsidR="636DE852">
        <w:t xml:space="preserve">Access </w:t>
      </w:r>
      <w:r>
        <w:t>Program Manager</w:t>
      </w:r>
    </w:p>
    <w:p w14:paraId="536E3D3D" w14:textId="74FB108C" w:rsidR="007676F4" w:rsidRDefault="007676F4" w:rsidP="007676F4">
      <w:r>
        <w:tab/>
      </w:r>
      <w:r>
        <w:tab/>
      </w:r>
      <w:r>
        <w:tab/>
      </w:r>
      <w:r w:rsidR="00BC3114">
        <w:t>360</w:t>
      </w:r>
      <w:r w:rsidR="00C64E8B">
        <w:t>.</w:t>
      </w:r>
      <w:r w:rsidR="00BC3114">
        <w:t>968</w:t>
      </w:r>
      <w:r w:rsidR="00C64E8B">
        <w:t>.</w:t>
      </w:r>
      <w:r w:rsidR="00BC3114">
        <w:t>9745</w:t>
      </w:r>
      <w:r>
        <w:tab/>
      </w:r>
      <w:r w:rsidR="00C64E8B">
        <w:tab/>
      </w:r>
      <w:r w:rsidR="00C66B2B">
        <w:t xml:space="preserve"> </w:t>
      </w:r>
      <w:hyperlink r:id="rId11" w:history="1">
        <w:r w:rsidR="00BC3114" w:rsidRPr="003B1E00">
          <w:rPr>
            <w:rStyle w:val="Hyperlink"/>
          </w:rPr>
          <w:t>linda.garcia1@dshs.wa.gov</w:t>
        </w:r>
      </w:hyperlink>
      <w:r w:rsidR="00BC3114">
        <w:t xml:space="preserve"> </w:t>
      </w:r>
    </w:p>
    <w:p w14:paraId="47301CBC" w14:textId="77777777" w:rsidR="007676F4" w:rsidRDefault="007676F4" w:rsidP="007676F4"/>
    <w:p w14:paraId="39BF12D2" w14:textId="77777777" w:rsidR="00296C58" w:rsidRDefault="00296C58" w:rsidP="00E22649"/>
    <w:bookmarkStart w:id="1" w:name="_Toc192074646"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4AF17A6C" w14:textId="143B4B62" w:rsidR="006457F1"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2074645" w:history="1">
            <w:r w:rsidR="005A33F0">
              <w:rPr>
                <w:rStyle w:val="Hyperlink"/>
                <w:noProof/>
              </w:rPr>
              <w:t>Transportation</w:t>
            </w:r>
            <w:r w:rsidR="006457F1">
              <w:rPr>
                <w:noProof/>
                <w:webHidden/>
              </w:rPr>
              <w:tab/>
            </w:r>
            <w:r w:rsidR="006457F1">
              <w:rPr>
                <w:noProof/>
                <w:webHidden/>
              </w:rPr>
              <w:fldChar w:fldCharType="begin"/>
            </w:r>
            <w:r w:rsidR="006457F1">
              <w:rPr>
                <w:noProof/>
                <w:webHidden/>
              </w:rPr>
              <w:instrText xml:space="preserve"> PAGEREF _Toc192074645 \h </w:instrText>
            </w:r>
            <w:r w:rsidR="006457F1">
              <w:rPr>
                <w:noProof/>
                <w:webHidden/>
              </w:rPr>
            </w:r>
            <w:r w:rsidR="006457F1">
              <w:rPr>
                <w:noProof/>
                <w:webHidden/>
              </w:rPr>
              <w:fldChar w:fldCharType="separate"/>
            </w:r>
            <w:r w:rsidR="006457F1">
              <w:rPr>
                <w:noProof/>
                <w:webHidden/>
              </w:rPr>
              <w:t>1</w:t>
            </w:r>
            <w:r w:rsidR="006457F1">
              <w:rPr>
                <w:noProof/>
                <w:webHidden/>
              </w:rPr>
              <w:fldChar w:fldCharType="end"/>
            </w:r>
          </w:hyperlink>
        </w:p>
        <w:p w14:paraId="2CF26664" w14:textId="7D3CFAD9" w:rsidR="006457F1" w:rsidRDefault="006457F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6" w:history="1">
            <w:r w:rsidRPr="00574E59">
              <w:rPr>
                <w:rStyle w:val="Hyperlink"/>
                <w:noProof/>
              </w:rPr>
              <w:t>Table of Contents</w:t>
            </w:r>
            <w:r>
              <w:rPr>
                <w:noProof/>
                <w:webHidden/>
              </w:rPr>
              <w:tab/>
            </w:r>
            <w:r>
              <w:rPr>
                <w:noProof/>
                <w:webHidden/>
              </w:rPr>
              <w:fldChar w:fldCharType="begin"/>
            </w:r>
            <w:r>
              <w:rPr>
                <w:noProof/>
                <w:webHidden/>
              </w:rPr>
              <w:instrText xml:space="preserve"> PAGEREF _Toc192074646 \h </w:instrText>
            </w:r>
            <w:r>
              <w:rPr>
                <w:noProof/>
                <w:webHidden/>
              </w:rPr>
            </w:r>
            <w:r>
              <w:rPr>
                <w:noProof/>
                <w:webHidden/>
              </w:rPr>
              <w:fldChar w:fldCharType="separate"/>
            </w:r>
            <w:r>
              <w:rPr>
                <w:noProof/>
                <w:webHidden/>
              </w:rPr>
              <w:t>1</w:t>
            </w:r>
            <w:r>
              <w:rPr>
                <w:noProof/>
                <w:webHidden/>
              </w:rPr>
              <w:fldChar w:fldCharType="end"/>
            </w:r>
          </w:hyperlink>
        </w:p>
        <w:p w14:paraId="6A4EC60B" w14:textId="2FE30E23" w:rsidR="006457F1" w:rsidRDefault="009072C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7" w:history="1">
            <w:r>
              <w:rPr>
                <w:rStyle w:val="Hyperlink"/>
                <w:noProof/>
              </w:rPr>
              <w:t>What are Transportation Services?</w:t>
            </w:r>
            <w:r>
              <w:rPr>
                <w:noProof/>
                <w:webHidden/>
              </w:rPr>
              <w:tab/>
              <w:t>2</w:t>
            </w:r>
          </w:hyperlink>
        </w:p>
        <w:p w14:paraId="74BC2996" w14:textId="34A22198" w:rsidR="006457F1" w:rsidRDefault="009072C5">
          <w:pPr>
            <w:pStyle w:val="TOC2"/>
            <w:tabs>
              <w:tab w:val="right" w:leader="dot" w:pos="9350"/>
            </w:tabs>
          </w:pPr>
          <w:hyperlink w:anchor="_Toc192074649" w:history="1">
            <w:r>
              <w:rPr>
                <w:rStyle w:val="Hyperlink"/>
                <w:noProof/>
              </w:rPr>
              <w:t>Providing Transportation Service for Waiver Clients and Roads to Community Living Clients</w:t>
            </w:r>
            <w:r>
              <w:rPr>
                <w:noProof/>
                <w:webHidden/>
              </w:rPr>
              <w:tab/>
              <w:t>2</w:t>
            </w:r>
          </w:hyperlink>
        </w:p>
        <w:p w14:paraId="1A903246" w14:textId="4AEF85A1" w:rsidR="00A2693C" w:rsidRDefault="009072C5" w:rsidP="00A2693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Community Choice Guides (CCG) Who Provide Transportation Services for Roads to Community Living (RCL) and Washington Roads Clients</w:t>
            </w:r>
            <w:r>
              <w:rPr>
                <w:noProof/>
                <w:webHidden/>
              </w:rPr>
              <w:tab/>
              <w:t>3</w:t>
            </w:r>
          </w:hyperlink>
        </w:p>
        <w:p w14:paraId="01FCE689" w14:textId="5E2EE14B" w:rsidR="00A2693C" w:rsidRDefault="00F05187" w:rsidP="00A2693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Funding Transportation Services for Adult Day Service clients</w:t>
            </w:r>
            <w:r>
              <w:rPr>
                <w:noProof/>
                <w:webHidden/>
              </w:rPr>
              <w:tab/>
              <w:t>4</w:t>
            </w:r>
          </w:hyperlink>
        </w:p>
        <w:p w14:paraId="5E24C1D3" w14:textId="4785E7CB" w:rsidR="00A2693C" w:rsidRDefault="00F05187" w:rsidP="00A2693C">
          <w:pPr>
            <w:pStyle w:val="TOC2"/>
            <w:tabs>
              <w:tab w:val="right" w:leader="dot" w:pos="9350"/>
            </w:tabs>
          </w:pPr>
          <w:hyperlink w:anchor="_Toc192074649" w:history="1">
            <w:r>
              <w:rPr>
                <w:rStyle w:val="Hyperlink"/>
                <w:noProof/>
              </w:rPr>
              <w:t>Using the Assistive Technology (AT) Project to Meet Transportation Needs</w:t>
            </w:r>
            <w:r>
              <w:rPr>
                <w:noProof/>
                <w:webHidden/>
              </w:rPr>
              <w:tab/>
              <w:t>4</w:t>
            </w:r>
          </w:hyperlink>
        </w:p>
        <w:p w14:paraId="4E73CE4E" w14:textId="673F8583" w:rsidR="00087DDE" w:rsidRDefault="00F05187" w:rsidP="00087DD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 xml:space="preserve">Funding Transportation for </w:t>
            </w:r>
            <w:r w:rsidR="00F441CB">
              <w:rPr>
                <w:rStyle w:val="Hyperlink"/>
                <w:noProof/>
              </w:rPr>
              <w:t xml:space="preserve">DDCS </w:t>
            </w:r>
            <w:r>
              <w:rPr>
                <w:rStyle w:val="Hyperlink"/>
                <w:noProof/>
              </w:rPr>
              <w:t>Clients</w:t>
            </w:r>
            <w:r>
              <w:rPr>
                <w:noProof/>
                <w:webHidden/>
              </w:rPr>
              <w:tab/>
              <w:t>5</w:t>
            </w:r>
          </w:hyperlink>
        </w:p>
        <w:p w14:paraId="05FA4DE5" w14:textId="403D1964" w:rsidR="00087DDE" w:rsidRDefault="00F05187" w:rsidP="00087DD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Medical Mileage Reimbursement for Adult Family Home Providers</w:t>
            </w:r>
            <w:r>
              <w:rPr>
                <w:noProof/>
                <w:webHidden/>
              </w:rPr>
              <w:tab/>
              <w:t>5</w:t>
            </w:r>
          </w:hyperlink>
        </w:p>
        <w:p w14:paraId="487BB998" w14:textId="0AF1ED1A" w:rsidR="00087DDE" w:rsidRDefault="006F0C6C" w:rsidP="00087DDE">
          <w:pPr>
            <w:pStyle w:val="TOC2"/>
            <w:tabs>
              <w:tab w:val="right" w:leader="dot" w:pos="9350"/>
            </w:tabs>
          </w:pPr>
          <w:hyperlink w:anchor="_Toc192074649" w:history="1">
            <w:r>
              <w:rPr>
                <w:rStyle w:val="Hyperlink"/>
                <w:noProof/>
              </w:rPr>
              <w:t>Using Non-Emergency Medical Transportation Broker Services – WAC 182-546</w:t>
            </w:r>
            <w:r>
              <w:rPr>
                <w:noProof/>
                <w:webHidden/>
              </w:rPr>
              <w:tab/>
              <w:t>6</w:t>
            </w:r>
          </w:hyperlink>
        </w:p>
        <w:p w14:paraId="05DF3F87" w14:textId="49E890B4" w:rsidR="0056152D" w:rsidRDefault="00F05187" w:rsidP="0056152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Using State Funded Alternative Benefit Plan (ABP) Services</w:t>
            </w:r>
            <w:r>
              <w:rPr>
                <w:noProof/>
                <w:webHidden/>
              </w:rPr>
              <w:tab/>
              <w:t>6</w:t>
            </w:r>
          </w:hyperlink>
        </w:p>
        <w:p w14:paraId="5DE66163" w14:textId="7A0431C4" w:rsidR="0056152D" w:rsidRDefault="00F05187" w:rsidP="0056152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Providing Transportation Services through Older Americans Act, Title III (B), and Senior Citizens Services Act (SCSA) Funding</w:t>
            </w:r>
            <w:r>
              <w:rPr>
                <w:noProof/>
                <w:webHidden/>
              </w:rPr>
              <w:tab/>
              <w:t>7</w:t>
            </w:r>
          </w:hyperlink>
        </w:p>
        <w:p w14:paraId="20411C52" w14:textId="1DD73109" w:rsidR="006457F1" w:rsidRDefault="00F0518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53" w:history="1">
            <w:r w:rsidRPr="00574E59">
              <w:rPr>
                <w:rStyle w:val="Hyperlink"/>
                <w:noProof/>
              </w:rPr>
              <w:t>Resources</w:t>
            </w:r>
            <w:r>
              <w:rPr>
                <w:noProof/>
                <w:webHidden/>
              </w:rPr>
              <w:tab/>
              <w:t>8</w:t>
            </w:r>
          </w:hyperlink>
        </w:p>
        <w:p w14:paraId="7CE83074" w14:textId="6380FA7D" w:rsidR="006457F1" w:rsidRDefault="00F0518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2074654" w:history="1">
            <w:r w:rsidRPr="00574E59">
              <w:rPr>
                <w:rStyle w:val="Hyperlink"/>
                <w:noProof/>
              </w:rPr>
              <w:t>Related WACs and RCWs</w:t>
            </w:r>
            <w:r>
              <w:rPr>
                <w:noProof/>
                <w:webHidden/>
              </w:rPr>
              <w:tab/>
              <w:t>8</w:t>
            </w:r>
          </w:hyperlink>
        </w:p>
        <w:p w14:paraId="7297DAF5" w14:textId="66166D8B" w:rsidR="006457F1" w:rsidRDefault="00F0518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2074655" w:history="1">
            <w:r w:rsidRPr="00574E59">
              <w:rPr>
                <w:rStyle w:val="Hyperlink"/>
                <w:noProof/>
              </w:rPr>
              <w:t>Acronyms</w:t>
            </w:r>
            <w:r>
              <w:rPr>
                <w:noProof/>
                <w:webHidden/>
              </w:rPr>
              <w:tab/>
              <w:t>8</w:t>
            </w:r>
          </w:hyperlink>
        </w:p>
        <w:p w14:paraId="16A2FD37" w14:textId="7F809CF0" w:rsidR="006457F1" w:rsidRDefault="00F0518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57" w:history="1">
            <w:r w:rsidRPr="00574E59">
              <w:rPr>
                <w:rStyle w:val="Hyperlink"/>
                <w:noProof/>
              </w:rPr>
              <w:t>Revision History</w:t>
            </w:r>
            <w:r>
              <w:rPr>
                <w:noProof/>
                <w:webHidden/>
              </w:rPr>
              <w:tab/>
              <w:t>9</w:t>
            </w:r>
          </w:hyperlink>
        </w:p>
        <w:p w14:paraId="5AF0DFCA" w14:textId="77777777" w:rsidR="00C95095" w:rsidRDefault="007E62CD" w:rsidP="00C95095">
          <w:pPr>
            <w:rPr>
              <w:bCs/>
              <w:noProof/>
            </w:rPr>
          </w:pPr>
          <w:r>
            <w:rPr>
              <w:b/>
              <w:bCs/>
              <w:noProof/>
            </w:rPr>
            <w:fldChar w:fldCharType="end"/>
          </w:r>
        </w:p>
      </w:sdtContent>
    </w:sdt>
    <w:bookmarkStart w:id="2" w:name="_Hlk192064051" w:displacedByCustomXml="prev"/>
    <w:p w14:paraId="2B674CEE" w14:textId="30F004F2" w:rsidR="0004266B" w:rsidRDefault="0004266B" w:rsidP="0004266B">
      <w:pPr>
        <w:pStyle w:val="Heading2"/>
        <w:rPr>
          <w:color w:val="193F6F"/>
        </w:rPr>
      </w:pPr>
      <w:r>
        <w:rPr>
          <w:color w:val="193F6F"/>
        </w:rPr>
        <w:t>What are transportation services?</w:t>
      </w:r>
    </w:p>
    <w:bookmarkEnd w:id="2"/>
    <w:p w14:paraId="5E40F5A1" w14:textId="77777777" w:rsidR="00D55668" w:rsidRPr="002D2A52" w:rsidRDefault="00D55668" w:rsidP="00D55668">
      <w:r w:rsidRPr="002D2A52">
        <w:rPr>
          <w:bCs/>
        </w:rPr>
        <w:t xml:space="preserve">Transportation services </w:t>
      </w:r>
      <w:r w:rsidRPr="002D2A52">
        <w:t xml:space="preserve">assist eligible clients with getting to and from social services, medical services and health care services, meal programs, senior centers, essential shopping, and some recreational activities. Personal assistance for those with limited physical mobility is provided during transport. </w:t>
      </w:r>
      <w:r>
        <w:t xml:space="preserve">Always look first to local public transportation services and </w:t>
      </w:r>
      <w:r w:rsidRPr="00E17774">
        <w:t>demand-responsive public transportation service for individuals with disabilities who, because of their disabili</w:t>
      </w:r>
      <w:r>
        <w:t xml:space="preserve">ty, cannot use </w:t>
      </w:r>
      <w:r w:rsidRPr="00E17774">
        <w:t>accessible, regular fixed-route bus service.</w:t>
      </w:r>
    </w:p>
    <w:p w14:paraId="7D1BFC13" w14:textId="77777777" w:rsidR="00D55668" w:rsidRDefault="00D55668" w:rsidP="00D55668"/>
    <w:p w14:paraId="35A255E5" w14:textId="77777777" w:rsidR="00D55668" w:rsidRDefault="00D55668" w:rsidP="00D55668">
      <w:r>
        <w:t xml:space="preserve">*Funding may be limited for some transportation services. For 1099 Providers refer to MB 14-075. </w:t>
      </w:r>
    </w:p>
    <w:p w14:paraId="649C5298" w14:textId="77777777" w:rsidR="00D55668" w:rsidRDefault="00D55668" w:rsidP="00D55668"/>
    <w:p w14:paraId="7F5C8487" w14:textId="54C7A1DA" w:rsidR="00793294" w:rsidRDefault="00793294" w:rsidP="00793294">
      <w:pPr>
        <w:pStyle w:val="Heading2"/>
        <w:rPr>
          <w:color w:val="193F6F"/>
        </w:rPr>
      </w:pPr>
      <w:r>
        <w:rPr>
          <w:color w:val="193F6F"/>
        </w:rPr>
        <w:t>Providing transportation services for Waiver clients and roads to community living clients</w:t>
      </w:r>
    </w:p>
    <w:p w14:paraId="54159613" w14:textId="3BA55C80" w:rsidR="009A3CD1" w:rsidRPr="00BA520F" w:rsidRDefault="009A3CD1" w:rsidP="009A3CD1">
      <w:r w:rsidRPr="00BA520F">
        <w:t xml:space="preserve">Clients may be eligible for waiver-funded (e.g. COPES, </w:t>
      </w:r>
      <w:r>
        <w:t xml:space="preserve">Medicaid Transformation Project (MTP), and </w:t>
      </w:r>
      <w:r w:rsidRPr="00BA520F">
        <w:t xml:space="preserve">New Freedom transportation services) and RCL transportation services when the service: </w:t>
      </w:r>
    </w:p>
    <w:p w14:paraId="5B2B2773" w14:textId="77777777" w:rsidR="009A3CD1" w:rsidRPr="00BA520F" w:rsidRDefault="009A3CD1" w:rsidP="009A3CD1">
      <w:pPr>
        <w:pStyle w:val="ListParagraph"/>
        <w:contextualSpacing/>
      </w:pPr>
      <w:r w:rsidRPr="00BA520F">
        <w:t xml:space="preserve">Provides client access to community services and resources to meet their therapeutic goal, as determined in </w:t>
      </w:r>
      <w:r>
        <w:t>their care plan</w:t>
      </w:r>
      <w:r w:rsidRPr="00BA520F">
        <w:t>;</w:t>
      </w:r>
    </w:p>
    <w:p w14:paraId="21954ABC" w14:textId="77777777" w:rsidR="009A3CD1" w:rsidRPr="00BA520F" w:rsidRDefault="009A3CD1" w:rsidP="009A3CD1">
      <w:pPr>
        <w:pStyle w:val="ListParagraph"/>
        <w:contextualSpacing/>
      </w:pPr>
      <w:r w:rsidRPr="00BA520F">
        <w:t>Cannot be provided by the client’s family, friends, neighbors, or community agencies;</w:t>
      </w:r>
    </w:p>
    <w:p w14:paraId="7760CD9C" w14:textId="77777777" w:rsidR="009A3CD1" w:rsidRPr="00BA520F" w:rsidRDefault="009A3CD1" w:rsidP="009A3CD1">
      <w:pPr>
        <w:pStyle w:val="ListParagraph"/>
        <w:contextualSpacing/>
      </w:pPr>
      <w:r w:rsidRPr="00BA520F">
        <w:t>Is not diversional in nature; and</w:t>
      </w:r>
    </w:p>
    <w:p w14:paraId="57BCC62B" w14:textId="77777777" w:rsidR="009A3CD1" w:rsidRPr="00BA520F" w:rsidRDefault="009A3CD1" w:rsidP="009A3CD1">
      <w:pPr>
        <w:pStyle w:val="ListParagraph"/>
        <w:contextualSpacing/>
      </w:pPr>
      <w:r w:rsidRPr="00BA520F">
        <w:t xml:space="preserve">Is in addition to and </w:t>
      </w:r>
      <w:r w:rsidRPr="00BA520F">
        <w:rPr>
          <w:bCs/>
        </w:rPr>
        <w:t>does not replace</w:t>
      </w:r>
      <w:r w:rsidRPr="00BA520F">
        <w:t xml:space="preserve"> the Medicaid-brokered transportation (available through use of the Medical ID card) or transportation services available in the community.</w:t>
      </w:r>
    </w:p>
    <w:p w14:paraId="000B3A10" w14:textId="77777777" w:rsidR="009A3CD1" w:rsidRDefault="009A3CD1" w:rsidP="009A3CD1"/>
    <w:p w14:paraId="49BF3481" w14:textId="77777777" w:rsidR="009A3CD1" w:rsidRPr="00BA520F" w:rsidRDefault="009A3CD1" w:rsidP="009A3CD1">
      <w:pPr>
        <w:rPr>
          <w:rFonts w:ascii="Arial" w:eastAsia="Times New Roman" w:hAnsi="Arial"/>
          <w:sz w:val="24"/>
          <w:szCs w:val="24"/>
        </w:rPr>
      </w:pPr>
      <w:r w:rsidRPr="00DD1668">
        <w:t>Additional Considerations</w:t>
      </w:r>
      <w:r w:rsidRPr="00BA520F">
        <w:rPr>
          <w:rFonts w:ascii="Arial" w:eastAsia="Times New Roman" w:hAnsi="Arial"/>
          <w:sz w:val="24"/>
          <w:szCs w:val="24"/>
        </w:rPr>
        <w:t>:</w:t>
      </w:r>
    </w:p>
    <w:p w14:paraId="474E17A6" w14:textId="77777777" w:rsidR="009A3CD1" w:rsidRPr="00BA520F" w:rsidRDefault="009A3CD1" w:rsidP="009A3CD1">
      <w:pPr>
        <w:pStyle w:val="ListParagraph"/>
        <w:contextualSpacing/>
      </w:pPr>
      <w:r>
        <w:t>Do not authorize t</w:t>
      </w:r>
      <w:r w:rsidRPr="00BA520F">
        <w:t xml:space="preserve">his service for essential shopping scored in CARE. </w:t>
      </w:r>
    </w:p>
    <w:p w14:paraId="19EE1A2B" w14:textId="77777777" w:rsidR="009A3CD1" w:rsidRPr="00BA520F" w:rsidRDefault="009A3CD1" w:rsidP="009A3CD1">
      <w:pPr>
        <w:pStyle w:val="ListParagraph"/>
        <w:contextualSpacing/>
      </w:pPr>
      <w:r w:rsidRPr="00BA520F">
        <w:t xml:space="preserve">The client’s personal care attendant </w:t>
      </w:r>
      <w:r>
        <w:t>can</w:t>
      </w:r>
      <w:r w:rsidRPr="00BA520F">
        <w:t xml:space="preserve"> accompany the client at no extra cost if the client needs assistance during the trip or at the destination.</w:t>
      </w:r>
    </w:p>
    <w:p w14:paraId="5E6E9572" w14:textId="77777777" w:rsidR="009A3CD1" w:rsidRPr="00BA520F" w:rsidRDefault="009A3CD1" w:rsidP="009A3CD1">
      <w:pPr>
        <w:pStyle w:val="ListParagraph"/>
        <w:contextualSpacing/>
      </w:pPr>
      <w:r w:rsidRPr="00BA520F">
        <w:t>This service is limited to two round trips per week to a destination within a fifteen-mile radius from the client’s residence and provided by the lowest cost and most appropriate mode of transportation. Compensation for automobile transportation shall be limited to 120 miles per month.</w:t>
      </w:r>
      <w:r>
        <w:t xml:space="preserve">  These limits do not apply to transportation services available under MTPD program. </w:t>
      </w:r>
    </w:p>
    <w:p w14:paraId="53682E99" w14:textId="77777777" w:rsidR="009A3CD1" w:rsidRPr="00BA520F" w:rsidRDefault="009A3CD1" w:rsidP="009A3CD1">
      <w:pPr>
        <w:pStyle w:val="ListParagraph"/>
        <w:contextualSpacing/>
      </w:pPr>
      <w:r w:rsidRPr="00BA520F">
        <w:t>Use the AAA contractor list to identify contracted, qualified service providers and service rates. Qualified providers include volunteers, taxis, and public transit.</w:t>
      </w:r>
    </w:p>
    <w:p w14:paraId="5ED08AE8" w14:textId="77777777" w:rsidR="009A3CD1" w:rsidRDefault="009A3CD1" w:rsidP="009A3CD1">
      <w:pPr>
        <w:pStyle w:val="ListParagraph"/>
        <w:contextualSpacing/>
      </w:pPr>
      <w:r w:rsidRPr="00BA520F">
        <w:t xml:space="preserve">Payment of this service will generate a 1099 document if the provider’s 1099 earnings are $600 or more for the tax year. </w:t>
      </w:r>
    </w:p>
    <w:p w14:paraId="016DD2A2" w14:textId="77777777" w:rsidR="009A3CD1" w:rsidRPr="00AA14B5" w:rsidRDefault="009A3CD1" w:rsidP="009A3CD1"/>
    <w:p w14:paraId="6D3636FD" w14:textId="77777777" w:rsidR="009A3CD1" w:rsidRDefault="009A3CD1" w:rsidP="009A3CD1">
      <w:r w:rsidRPr="00AA64E1">
        <w:t>If the client is eligible, you may authorize this se</w:t>
      </w:r>
      <w:r>
        <w:t>rvice with 1099 vendors in ProviderOne</w:t>
      </w:r>
      <w:r w:rsidRPr="00AA64E1">
        <w:t>, using these codes:</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00"/>
      </w:tblGrid>
      <w:tr w:rsidR="009A3CD1" w:rsidRPr="009975E7" w14:paraId="5585193B" w14:textId="77777777" w:rsidTr="003A63E2">
        <w:trPr>
          <w:trHeight w:val="467"/>
        </w:trPr>
        <w:tc>
          <w:tcPr>
            <w:tcW w:w="2250" w:type="dxa"/>
            <w:shd w:val="clear" w:color="auto" w:fill="auto"/>
          </w:tcPr>
          <w:p w14:paraId="53E87335" w14:textId="77777777" w:rsidR="009A3CD1" w:rsidRPr="009975E7" w:rsidRDefault="009A3CD1" w:rsidP="003A63E2">
            <w:r w:rsidRPr="009975E7">
              <w:t xml:space="preserve">COPES </w:t>
            </w:r>
          </w:p>
        </w:tc>
        <w:tc>
          <w:tcPr>
            <w:tcW w:w="1800" w:type="dxa"/>
            <w:shd w:val="clear" w:color="auto" w:fill="auto"/>
          </w:tcPr>
          <w:p w14:paraId="1798A1D5" w14:textId="77777777" w:rsidR="009A3CD1" w:rsidRPr="009975E7" w:rsidRDefault="009A3CD1" w:rsidP="003A63E2">
            <w:r w:rsidRPr="009975E7">
              <w:t xml:space="preserve"> S0215 - U2</w:t>
            </w:r>
          </w:p>
        </w:tc>
      </w:tr>
      <w:tr w:rsidR="009A3CD1" w:rsidRPr="009975E7" w14:paraId="459BE7EE" w14:textId="77777777" w:rsidTr="003A63E2">
        <w:trPr>
          <w:trHeight w:val="395"/>
        </w:trPr>
        <w:tc>
          <w:tcPr>
            <w:tcW w:w="2250" w:type="dxa"/>
            <w:shd w:val="clear" w:color="auto" w:fill="auto"/>
          </w:tcPr>
          <w:p w14:paraId="6E25D6C1" w14:textId="77777777" w:rsidR="009A3CD1" w:rsidRPr="009975E7" w:rsidRDefault="009A3CD1" w:rsidP="003A63E2">
            <w:r w:rsidRPr="009975E7">
              <w:t xml:space="preserve">RCL </w:t>
            </w:r>
          </w:p>
        </w:tc>
        <w:tc>
          <w:tcPr>
            <w:tcW w:w="1800" w:type="dxa"/>
            <w:shd w:val="clear" w:color="auto" w:fill="auto"/>
          </w:tcPr>
          <w:p w14:paraId="3CACA0A6" w14:textId="77777777" w:rsidR="009A3CD1" w:rsidRPr="009975E7" w:rsidRDefault="009A3CD1" w:rsidP="003A63E2">
            <w:r w:rsidRPr="009975E7">
              <w:t xml:space="preserve"> S0215 – U2</w:t>
            </w:r>
          </w:p>
        </w:tc>
      </w:tr>
      <w:tr w:rsidR="009A3CD1" w:rsidRPr="009975E7" w14:paraId="5BFE0BA1" w14:textId="77777777" w:rsidTr="003A63E2">
        <w:trPr>
          <w:trHeight w:val="395"/>
        </w:trPr>
        <w:tc>
          <w:tcPr>
            <w:tcW w:w="2250" w:type="dxa"/>
            <w:shd w:val="clear" w:color="auto" w:fill="auto"/>
          </w:tcPr>
          <w:p w14:paraId="091D7752" w14:textId="77777777" w:rsidR="009A3CD1" w:rsidRPr="009975E7" w:rsidRDefault="009A3CD1" w:rsidP="003A63E2">
            <w:r w:rsidRPr="009975E7">
              <w:t>New Freedom</w:t>
            </w:r>
          </w:p>
        </w:tc>
        <w:tc>
          <w:tcPr>
            <w:tcW w:w="1800" w:type="dxa"/>
            <w:shd w:val="clear" w:color="auto" w:fill="auto"/>
          </w:tcPr>
          <w:p w14:paraId="4A7740CE" w14:textId="77777777" w:rsidR="009A3CD1" w:rsidRPr="009975E7" w:rsidRDefault="009A3CD1" w:rsidP="003A63E2">
            <w:r w:rsidRPr="009975E7">
              <w:t xml:space="preserve"> S0215 – U2</w:t>
            </w:r>
          </w:p>
        </w:tc>
      </w:tr>
    </w:tbl>
    <w:p w14:paraId="57498351" w14:textId="77777777" w:rsidR="00D55668" w:rsidRDefault="00D55668" w:rsidP="00D55668"/>
    <w:p w14:paraId="1C3BBED0" w14:textId="77777777" w:rsidR="009A3CD1" w:rsidRDefault="009A3CD1" w:rsidP="00D55668"/>
    <w:p w14:paraId="4D09F61C" w14:textId="4D0FDF7C" w:rsidR="009A3CD1" w:rsidRDefault="009A3CD1" w:rsidP="009A3CD1">
      <w:pPr>
        <w:pStyle w:val="Heading2"/>
        <w:rPr>
          <w:color w:val="193F6F"/>
        </w:rPr>
      </w:pPr>
      <w:r>
        <w:rPr>
          <w:color w:val="193F6F"/>
        </w:rPr>
        <w:t>Community choice guides (CCG) who provide transportation services for roads to community living (RCL) and washington roads clients</w:t>
      </w:r>
    </w:p>
    <w:p w14:paraId="6758A5B8" w14:textId="77777777" w:rsidR="00DE39E3" w:rsidRPr="002003F1" w:rsidRDefault="00DE39E3" w:rsidP="00DE39E3">
      <w:pPr>
        <w:rPr>
          <w:bCs/>
        </w:rPr>
      </w:pPr>
      <w:r w:rsidRPr="002003F1">
        <w:t xml:space="preserve">Not every CCG can provide transportation to eligible RCL and WA Roads clients. CCGs who provide transportation services must meet specific transportation requirements in their Community Transition and Training Specialist contract. </w:t>
      </w:r>
      <w:r w:rsidRPr="002003F1">
        <w:rPr>
          <w:bCs/>
          <w:szCs w:val="20"/>
        </w:rPr>
        <w:t xml:space="preserve">This service does not replace nor be a substitute to the Medicaid Transportation Broker available to the </w:t>
      </w:r>
      <w:r>
        <w:rPr>
          <w:bCs/>
          <w:szCs w:val="20"/>
        </w:rPr>
        <w:t xml:space="preserve">eligible </w:t>
      </w:r>
      <w:r w:rsidRPr="002003F1">
        <w:rPr>
          <w:bCs/>
          <w:szCs w:val="20"/>
        </w:rPr>
        <w:t>client. This service is in addition to the Medicaid Transportation Broker.</w:t>
      </w:r>
    </w:p>
    <w:p w14:paraId="4EDA7044" w14:textId="77777777" w:rsidR="00DE39E3" w:rsidRDefault="00DE39E3" w:rsidP="00DE39E3">
      <w:pPr>
        <w:rPr>
          <w:bCs/>
        </w:rPr>
      </w:pPr>
      <w:r w:rsidRPr="002003F1">
        <w:rPr>
          <w:bCs/>
        </w:rPr>
        <w:t xml:space="preserve">CCGs meeting all requirements to provide transportation may provide clients with transportation to essential community services and resources in accordance with the client’s care plan. </w:t>
      </w:r>
    </w:p>
    <w:p w14:paraId="2D11B42D" w14:textId="77777777" w:rsidR="00DE39E3" w:rsidRPr="002003F1" w:rsidRDefault="00DE39E3" w:rsidP="00DE39E3">
      <w:r w:rsidRPr="002003F1">
        <w:rPr>
          <w:bCs/>
        </w:rPr>
        <w:t>Examples include, but are not limited to</w:t>
      </w:r>
    </w:p>
    <w:p w14:paraId="1B39E32A" w14:textId="77777777" w:rsidR="00DE39E3" w:rsidRPr="002003F1" w:rsidRDefault="00DE39E3" w:rsidP="00DE39E3">
      <w:pPr>
        <w:pStyle w:val="ListParagraph"/>
        <w:contextualSpacing/>
      </w:pPr>
      <w:r w:rsidRPr="002003F1">
        <w:t>Visiting community settings to help a client locate and arrange accessible housing.</w:t>
      </w:r>
    </w:p>
    <w:p w14:paraId="16CC7A4F" w14:textId="77777777" w:rsidR="00DE39E3" w:rsidRPr="002003F1" w:rsidRDefault="00DE39E3" w:rsidP="00DE39E3">
      <w:pPr>
        <w:pStyle w:val="ListParagraph"/>
        <w:contextualSpacing/>
      </w:pPr>
      <w:r w:rsidRPr="002003F1">
        <w:t>Taking a client to various offices necessary to facilitate community living (e.g. to change address with SSA and US Postal Service or obtain an ID card from the Dept. of Licensing).</w:t>
      </w:r>
    </w:p>
    <w:p w14:paraId="3D7CD715" w14:textId="77777777" w:rsidR="00DE39E3" w:rsidRPr="002003F1" w:rsidRDefault="00DE39E3" w:rsidP="00DE39E3">
      <w:pPr>
        <w:pStyle w:val="ListParagraph"/>
        <w:contextualSpacing/>
      </w:pPr>
      <w:r w:rsidRPr="002003F1">
        <w:t>Showing a client where community resources are located (pharmacy, local grocery store, etc.) and how to access them (bus stops, etc.).</w:t>
      </w:r>
    </w:p>
    <w:p w14:paraId="795404CF" w14:textId="77777777" w:rsidR="00DE39E3" w:rsidRPr="002003F1" w:rsidRDefault="00DE39E3" w:rsidP="00DE39E3">
      <w:pPr>
        <w:pStyle w:val="ListParagraph"/>
        <w:contextualSpacing/>
      </w:pPr>
      <w:r w:rsidRPr="002003F1">
        <w:t>Taking a client to shop for transitional household goods (</w:t>
      </w:r>
      <w:r>
        <w:t>not</w:t>
      </w:r>
      <w:r w:rsidRPr="002003F1">
        <w:t xml:space="preserve"> for essential shopping scored in CARE).</w:t>
      </w:r>
    </w:p>
    <w:p w14:paraId="274984A5" w14:textId="77777777" w:rsidR="00DE39E3" w:rsidRDefault="00DE39E3" w:rsidP="00DE39E3">
      <w:pPr>
        <w:pStyle w:val="ListParagraph"/>
        <w:contextualSpacing/>
      </w:pPr>
      <w:r w:rsidRPr="002003F1">
        <w:t>Transporting the client from the skilled nursing facility to their new community setting. The CCG may transport small personal items (e.g. a suitcase or walker) along with the client but they are not to provide “moving” services</w:t>
      </w:r>
      <w:r>
        <w:t>.</w:t>
      </w:r>
    </w:p>
    <w:p w14:paraId="4A7262C4" w14:textId="77777777" w:rsidR="00DE39E3" w:rsidRDefault="00DE39E3" w:rsidP="00DE39E3"/>
    <w:p w14:paraId="2143D538" w14:textId="77777777" w:rsidR="00DE39E3" w:rsidRPr="002003F1" w:rsidRDefault="00DE39E3" w:rsidP="00DE39E3">
      <w:r w:rsidRPr="002003F1">
        <w:t>CCGs providing transportation must:</w:t>
      </w:r>
    </w:p>
    <w:p w14:paraId="42577AEB" w14:textId="77777777" w:rsidR="00DE39E3" w:rsidRPr="002003F1" w:rsidRDefault="00DE39E3" w:rsidP="00DE39E3">
      <w:pPr>
        <w:pStyle w:val="ListParagraph"/>
        <w:contextualSpacing/>
      </w:pPr>
      <w:r w:rsidRPr="002003F1">
        <w:t xml:space="preserve">Allow the client’s personal care attendant to accompany the client with no additional payment if the client requires assistance during the trip or at the destination. </w:t>
      </w:r>
    </w:p>
    <w:p w14:paraId="31135E57" w14:textId="77777777" w:rsidR="00DE39E3" w:rsidRPr="002003F1" w:rsidRDefault="00DE39E3" w:rsidP="00DE39E3">
      <w:pPr>
        <w:pStyle w:val="ListParagraph"/>
        <w:contextualSpacing/>
      </w:pPr>
      <w:r w:rsidRPr="002003F1">
        <w:t>Be responsible for the entire performance of the transportation services in accordance with federal, state, and local ordinances, statutes, and regulations.</w:t>
      </w:r>
    </w:p>
    <w:p w14:paraId="4F1708B2" w14:textId="77777777" w:rsidR="00DE39E3" w:rsidRPr="002003F1" w:rsidRDefault="00DE39E3" w:rsidP="00DE39E3">
      <w:pPr>
        <w:pStyle w:val="ListParagraph"/>
        <w:contextualSpacing/>
      </w:pPr>
      <w:r w:rsidRPr="002003F1">
        <w:t>Maintain transportation records to document the dates, times, destinations, and distances of each client’s transportation service.</w:t>
      </w:r>
    </w:p>
    <w:p w14:paraId="41B56D61" w14:textId="77777777" w:rsidR="00DE39E3" w:rsidRDefault="00DE39E3" w:rsidP="00DE39E3">
      <w:pPr>
        <w:pStyle w:val="ListParagraph"/>
        <w:contextualSpacing/>
      </w:pPr>
      <w:r w:rsidRPr="002003F1">
        <w:t>Only be compensated for the time they are with the client.</w:t>
      </w:r>
    </w:p>
    <w:p w14:paraId="6831FE79" w14:textId="77777777" w:rsidR="00DE39E3" w:rsidRDefault="00DE39E3" w:rsidP="00DE39E3"/>
    <w:p w14:paraId="60FC58CC" w14:textId="77777777" w:rsidR="00DE39E3" w:rsidRPr="002003F1" w:rsidRDefault="00DE39E3" w:rsidP="00DE39E3">
      <w:r w:rsidRPr="002003F1">
        <w:t>To authorize a CCG to provide transportation for an eligible RCL and WA Roads client:</w:t>
      </w:r>
    </w:p>
    <w:p w14:paraId="4BE77914" w14:textId="0B0585E5" w:rsidR="00DE39E3" w:rsidRPr="002003F1" w:rsidRDefault="004A3D12" w:rsidP="00DE39E3">
      <w:pPr>
        <w:pStyle w:val="ListParagraph"/>
        <w:contextualSpacing/>
      </w:pPr>
      <w:r>
        <w:t xml:space="preserve">For Washington Roads, obtain prior approval from supervisor, assign WA Roads RAC. </w:t>
      </w:r>
      <w:r w:rsidR="005F448A" w:rsidRPr="008007CD">
        <w:rPr>
          <w:i/>
          <w:iCs/>
        </w:rPr>
        <w:t xml:space="preserve">(See LTC Manual </w:t>
      </w:r>
      <w:hyperlink r:id="rId12" w:history="1">
        <w:r w:rsidR="005F448A" w:rsidRPr="008007CD">
          <w:rPr>
            <w:rStyle w:val="Hyperlink"/>
            <w:i/>
            <w:iCs/>
          </w:rPr>
          <w:t>Chapter 5a.docx</w:t>
        </w:r>
      </w:hyperlink>
      <w:r w:rsidR="005F448A" w:rsidRPr="008007CD">
        <w:rPr>
          <w:i/>
          <w:iCs/>
        </w:rPr>
        <w:t xml:space="preserve"> for additional information)</w:t>
      </w:r>
      <w:r w:rsidR="005F448A">
        <w:t>.</w:t>
      </w:r>
    </w:p>
    <w:p w14:paraId="0A1CCE7C" w14:textId="2E8E3BD0" w:rsidR="00DE39E3" w:rsidRPr="002003F1" w:rsidRDefault="004A3D12" w:rsidP="00DE39E3">
      <w:pPr>
        <w:pStyle w:val="ListParagraph"/>
        <w:contextualSpacing/>
      </w:pPr>
      <w:r>
        <w:t xml:space="preserve">For RCL, send an email to </w:t>
      </w:r>
      <w:hyperlink r:id="rId13">
        <w:r w:rsidR="00471284" w:rsidRPr="44E5365B">
          <w:rPr>
            <w:rStyle w:val="Hyperlink"/>
          </w:rPr>
          <w:t>DSHSALTSARCLReferrals@dshs.wa.gov</w:t>
        </w:r>
      </w:hyperlink>
      <w:r w:rsidR="145F2818">
        <w:t xml:space="preserve"> to verify client is eligible for RCL and to request RCL RAC.</w:t>
      </w:r>
      <w:r w:rsidR="00471284">
        <w:t xml:space="preserve"> </w:t>
      </w:r>
      <w:r w:rsidR="009508AB" w:rsidRPr="44E5365B">
        <w:rPr>
          <w:i/>
          <w:iCs/>
        </w:rPr>
        <w:t>(see LTC Manual</w:t>
      </w:r>
      <w:r w:rsidR="004C35A1" w:rsidRPr="44E5365B">
        <w:rPr>
          <w:i/>
          <w:iCs/>
        </w:rPr>
        <w:t xml:space="preserve"> </w:t>
      </w:r>
      <w:hyperlink r:id="rId14">
        <w:r w:rsidR="004C35A1" w:rsidRPr="44E5365B">
          <w:rPr>
            <w:rStyle w:val="Hyperlink"/>
            <w:i/>
            <w:iCs/>
          </w:rPr>
          <w:t>Chapter 29</w:t>
        </w:r>
      </w:hyperlink>
      <w:r w:rsidR="004C35A1" w:rsidRPr="44E5365B">
        <w:rPr>
          <w:i/>
          <w:iCs/>
        </w:rPr>
        <w:t xml:space="preserve"> for additional information).</w:t>
      </w:r>
      <w:r w:rsidR="009508AB">
        <w:t xml:space="preserve"> </w:t>
      </w:r>
      <w:r w:rsidR="00471284">
        <w:t xml:space="preserve"> </w:t>
      </w:r>
    </w:p>
    <w:p w14:paraId="0E2A12D6" w14:textId="77777777" w:rsidR="00DE39E3" w:rsidRPr="002003F1" w:rsidRDefault="00DE39E3" w:rsidP="00DE39E3">
      <w:pPr>
        <w:pStyle w:val="ListParagraph"/>
        <w:contextualSpacing/>
      </w:pPr>
      <w:r w:rsidRPr="002003F1">
        <w:t xml:space="preserve">Document the need by selecting Community Integration on the Treatment Screen in CARE.  </w:t>
      </w:r>
      <w:r>
        <w:t>Use t</w:t>
      </w:r>
      <w:r w:rsidRPr="002003F1">
        <w:t xml:space="preserve">he Sustainability Goals screen to communicate </w:t>
      </w:r>
      <w:r>
        <w:t xml:space="preserve">authorization for </w:t>
      </w:r>
      <w:r w:rsidRPr="002003F1">
        <w:t xml:space="preserve">the specific transportation service. </w:t>
      </w:r>
      <w:r>
        <w:t>Assign t</w:t>
      </w:r>
      <w:r w:rsidRPr="002003F1">
        <w:t xml:space="preserve">he transportation task to a CCG who meets </w:t>
      </w:r>
      <w:r>
        <w:t xml:space="preserve">all </w:t>
      </w:r>
      <w:r w:rsidRPr="002003F1">
        <w:t>transportation requirements in their contract.</w:t>
      </w:r>
    </w:p>
    <w:p w14:paraId="7F216086" w14:textId="77777777" w:rsidR="00DE39E3" w:rsidRPr="002003F1" w:rsidRDefault="00DE39E3" w:rsidP="00DE39E3">
      <w:pPr>
        <w:pStyle w:val="ListParagraph"/>
        <w:contextualSpacing/>
      </w:pPr>
      <w:r>
        <w:t>Authorize t</w:t>
      </w:r>
      <w:r w:rsidRPr="002003F1">
        <w:t>he transportation rate at the regular CCG rate using service code SA263.</w:t>
      </w:r>
    </w:p>
    <w:p w14:paraId="32E1BE74" w14:textId="2AF6F605" w:rsidR="00DE39E3" w:rsidRDefault="00DE39E3" w:rsidP="00DE39E3">
      <w:pPr>
        <w:pStyle w:val="Heading2"/>
        <w:rPr>
          <w:color w:val="193F6F"/>
        </w:rPr>
      </w:pPr>
      <w:r>
        <w:rPr>
          <w:color w:val="193F6F"/>
        </w:rPr>
        <w:t>Funding transportation services for adult day service clients</w:t>
      </w:r>
    </w:p>
    <w:p w14:paraId="02383F6A" w14:textId="77777777" w:rsidR="002A347B" w:rsidRDefault="002A347B" w:rsidP="002A347B">
      <w:pPr>
        <w:rPr>
          <w:rFonts w:ascii="Arial" w:eastAsia="Times New Roman" w:hAnsi="Arial"/>
          <w:sz w:val="24"/>
          <w:szCs w:val="24"/>
        </w:rPr>
      </w:pPr>
      <w:r w:rsidRPr="008218B6">
        <w:t>Individuals may receive services through an adult day care or adult day health program</w:t>
      </w:r>
      <w:r w:rsidRPr="00DB6FEF">
        <w:rPr>
          <w:rFonts w:ascii="Arial" w:eastAsia="Times New Roman" w:hAnsi="Arial"/>
          <w:sz w:val="24"/>
          <w:szCs w:val="24"/>
        </w:rPr>
        <w:t xml:space="preserve">. </w:t>
      </w:r>
    </w:p>
    <w:p w14:paraId="42E581FA" w14:textId="77777777" w:rsidR="002A347B" w:rsidRPr="00DB6FEF" w:rsidRDefault="002A347B" w:rsidP="002A347B">
      <w:pPr>
        <w:rPr>
          <w:rFonts w:ascii="Arial" w:eastAsia="Times New Roman" w:hAnsi="Arial"/>
          <w:sz w:val="24"/>
          <w:szCs w:val="24"/>
        </w:rPr>
      </w:pPr>
    </w:p>
    <w:p w14:paraId="79B81DB3" w14:textId="77777777" w:rsidR="002A347B" w:rsidRPr="008218B6" w:rsidRDefault="002A347B" w:rsidP="002A347B">
      <w:pPr>
        <w:rPr>
          <w:u w:val="single"/>
        </w:rPr>
      </w:pPr>
      <w:r w:rsidRPr="008218B6">
        <w:rPr>
          <w:u w:val="single"/>
        </w:rPr>
        <w:t>Adult Day Care:</w:t>
      </w:r>
    </w:p>
    <w:p w14:paraId="2758509E" w14:textId="77777777" w:rsidR="002A347B" w:rsidRPr="008218B6" w:rsidRDefault="002A347B" w:rsidP="002A347B">
      <w:r w:rsidRPr="00DB6FEF">
        <w:t>WAC 388-71-0724 (1</w:t>
      </w:r>
      <w:r>
        <w:t>5</w:t>
      </w:r>
      <w:r w:rsidRPr="00DB6FEF">
        <w:t xml:space="preserve">) </w:t>
      </w:r>
      <w:r>
        <w:t>“T</w:t>
      </w:r>
      <w:r w:rsidRPr="00DB6FEF">
        <w:t>ransportation to and from the program site is not reimbursed under the adult day care rate. Transportation arrangements are made with locally available transportation companies or informal resources.</w:t>
      </w:r>
      <w:r>
        <w:t>”</w:t>
      </w:r>
    </w:p>
    <w:p w14:paraId="02198928" w14:textId="77777777" w:rsidR="002A347B" w:rsidRDefault="002A347B" w:rsidP="002A347B">
      <w:r w:rsidRPr="002B41B1">
        <w:t>Transportation for Adult Day Care (as Respite or Social Day Care) may be financed with Older American’s Act or Senior Citizens Services Act (SCSA) funding. Refer to AAA Policies and Procedures Manual, Chapter 3, for criteria.</w:t>
      </w:r>
    </w:p>
    <w:p w14:paraId="28AF6926" w14:textId="77777777" w:rsidR="002A347B" w:rsidRPr="00DB6FEF" w:rsidRDefault="002A347B" w:rsidP="002A347B"/>
    <w:p w14:paraId="6C619153" w14:textId="77777777" w:rsidR="002A347B" w:rsidRDefault="002A347B" w:rsidP="002A347B">
      <w:pPr>
        <w:rPr>
          <w:u w:val="single"/>
        </w:rPr>
      </w:pPr>
      <w:r w:rsidRPr="008218B6">
        <w:rPr>
          <w:u w:val="single"/>
        </w:rPr>
        <w:t>Adult Day Health:</w:t>
      </w:r>
    </w:p>
    <w:p w14:paraId="761108AC" w14:textId="77777777" w:rsidR="002A347B" w:rsidRPr="00DB6FEF" w:rsidRDefault="002A347B" w:rsidP="002A347B">
      <w:r>
        <w:t xml:space="preserve">WAC 388-71-0724 (16)” Transportation to and from the program site is reimbursed under adult day health daily rate. </w:t>
      </w:r>
      <w:r w:rsidRPr="00DB6FEF">
        <w:t xml:space="preserve">Adult day health is required to assist clients in arranging or providing </w:t>
      </w:r>
      <w:r w:rsidRPr="00551138">
        <w:t>transportation</w:t>
      </w:r>
      <w:r w:rsidRPr="00DB6FEF">
        <w:t xml:space="preserve"> to and from the program sites</w:t>
      </w:r>
      <w:r>
        <w:t>”</w:t>
      </w:r>
      <w:r w:rsidRPr="00DB6FEF">
        <w:t xml:space="preserve">. </w:t>
      </w:r>
    </w:p>
    <w:p w14:paraId="0686A181" w14:textId="77777777" w:rsidR="002A347B" w:rsidRPr="00DB6FEF" w:rsidRDefault="002A347B" w:rsidP="002A347B">
      <w:r w:rsidRPr="00DB6FEF">
        <w:t>In referring the client to an adult day health center, the case man</w:t>
      </w:r>
      <w:r>
        <w:t>a</w:t>
      </w:r>
      <w:r w:rsidRPr="00DB6FEF">
        <w:t>ger may consider: the frailty and endurance of the client, the clients skilled nursing or rehabilitative needs, and a reasonable round-trip travel time that may not exceed two hours, unless there is a no closer center that can meet the clients skilled care needs.</w:t>
      </w:r>
    </w:p>
    <w:p w14:paraId="75EE7E71" w14:textId="77777777" w:rsidR="002A347B" w:rsidRPr="008218B6" w:rsidRDefault="002A347B" w:rsidP="002A347B">
      <w:pPr>
        <w:rPr>
          <w:u w:val="single"/>
        </w:rPr>
      </w:pPr>
    </w:p>
    <w:p w14:paraId="53D43F91" w14:textId="5112C2E3" w:rsidR="002A347B" w:rsidRDefault="00173845" w:rsidP="002A347B">
      <w:pPr>
        <w:pStyle w:val="Heading2"/>
        <w:rPr>
          <w:color w:val="193F6F"/>
        </w:rPr>
      </w:pPr>
      <w:r>
        <w:rPr>
          <w:color w:val="193F6F"/>
        </w:rPr>
        <w:t xml:space="preserve">Using the assistive technology (AT) </w:t>
      </w:r>
      <w:r w:rsidR="00DD5D43">
        <w:rPr>
          <w:color w:val="193F6F"/>
        </w:rPr>
        <w:t>Project to meet transportation needs</w:t>
      </w:r>
    </w:p>
    <w:p w14:paraId="0D1FDDF6" w14:textId="77777777" w:rsidR="001033DA" w:rsidRDefault="001033DA" w:rsidP="001033DA">
      <w:r w:rsidRPr="002B41B1">
        <w:t xml:space="preserve">If a client has access to a vehicle, consider using the Assistive Technology Project to solve the client’s special transportation need.  AT devices refer to any item, piece of equipment, or product system, whether acquired commercially off-the-shelf, modified, or customized, that </w:t>
      </w:r>
      <w:r>
        <w:t>help</w:t>
      </w:r>
      <w:r w:rsidRPr="002B41B1">
        <w:t xml:space="preserve"> to increase, maintain, or improve the functional capabilities of individuals with disabilities. </w:t>
      </w:r>
    </w:p>
    <w:p w14:paraId="1A92E456" w14:textId="77777777" w:rsidR="001033DA" w:rsidRDefault="001033DA" w:rsidP="001033DA"/>
    <w:p w14:paraId="104E730A" w14:textId="77777777" w:rsidR="001033DA" w:rsidRDefault="001033DA" w:rsidP="001033DA">
      <w:r w:rsidRPr="002B41B1">
        <w:t>Examples of transportation devices include automatic or manual lifts for vans or other vehicles; hand controls; etc. The client must own the vehicle to receive modifications.  Check into other resources for vehicle modifications such as:</w:t>
      </w:r>
    </w:p>
    <w:p w14:paraId="2C9FF829" w14:textId="77777777" w:rsidR="001033DA" w:rsidRPr="00896484" w:rsidRDefault="001033DA" w:rsidP="001033DA">
      <w:pPr>
        <w:pStyle w:val="ListParagraph"/>
        <w:contextualSpacing/>
      </w:pPr>
      <w:r w:rsidRPr="00896484">
        <w:t>The Division of Vocational Rehabilitation (DVR) (individual must be in a vocational plan);</w:t>
      </w:r>
    </w:p>
    <w:p w14:paraId="10001936" w14:textId="77777777" w:rsidR="001033DA" w:rsidRPr="00896484" w:rsidRDefault="001033DA" w:rsidP="001033DA">
      <w:pPr>
        <w:pStyle w:val="ListParagraph"/>
        <w:contextualSpacing/>
      </w:pPr>
      <w:r w:rsidRPr="00896484">
        <w:t xml:space="preserve">The Veteran’s Administration (VA) for a service-connected disability; </w:t>
      </w:r>
    </w:p>
    <w:p w14:paraId="6ED3D7B3" w14:textId="77777777" w:rsidR="001033DA" w:rsidRPr="00896484" w:rsidRDefault="001033DA" w:rsidP="001033DA">
      <w:pPr>
        <w:pStyle w:val="ListParagraph"/>
        <w:contextualSpacing/>
      </w:pPr>
      <w:r w:rsidRPr="00896484">
        <w:t>New Freedom Waiver (if there are denials from other sources);</w:t>
      </w:r>
    </w:p>
    <w:p w14:paraId="5006D8E0" w14:textId="77777777" w:rsidR="001033DA" w:rsidRPr="00896484" w:rsidRDefault="001033DA" w:rsidP="001033DA">
      <w:pPr>
        <w:pStyle w:val="ListParagraph"/>
        <w:contextualSpacing/>
      </w:pPr>
      <w:r w:rsidRPr="00896484">
        <w:t>Other waivers in DDA or HCS that may offer assistive technology;</w:t>
      </w:r>
    </w:p>
    <w:p w14:paraId="31BAE41D" w14:textId="77777777" w:rsidR="001033DA" w:rsidRPr="00896484" w:rsidRDefault="001033DA" w:rsidP="001033DA">
      <w:pPr>
        <w:pStyle w:val="ListParagraph"/>
        <w:contextualSpacing/>
      </w:pPr>
      <w:r w:rsidRPr="00896484">
        <w:t>CFC program offered by DDA and HCS that offers assistive technology;</w:t>
      </w:r>
    </w:p>
    <w:p w14:paraId="69CE0519" w14:textId="101ED1FD" w:rsidR="001033DA" w:rsidRPr="002B41B1" w:rsidRDefault="001033DA" w:rsidP="001033DA">
      <w:pPr>
        <w:pStyle w:val="ListParagraph"/>
        <w:contextualSpacing/>
      </w:pPr>
      <w:r w:rsidRPr="00896484">
        <w:t>The</w:t>
      </w:r>
      <w:r>
        <w:t xml:space="preserve"> Northwest</w:t>
      </w:r>
      <w:r w:rsidRPr="00896484">
        <w:t xml:space="preserve"> Access </w:t>
      </w:r>
      <w:r w:rsidR="00850269" w:rsidRPr="00896484">
        <w:t>Fund</w:t>
      </w:r>
      <w:r w:rsidRPr="00896484">
        <w:t xml:space="preserve"> offers a low-interest loan program for vehicle modification or vehicle purchase. </w:t>
      </w:r>
      <w:r>
        <w:t>NW</w:t>
      </w:r>
      <w:r w:rsidRPr="00896484">
        <w:t xml:space="preserve"> Access Fund website: </w:t>
      </w:r>
      <w:hyperlink r:id="rId15" w:history="1">
        <w:r w:rsidRPr="00702DD9">
          <w:rPr>
            <w:rStyle w:val="Hyperlink"/>
          </w:rPr>
          <w:t>http://www.nwaccessfund.org/</w:t>
        </w:r>
      </w:hyperlink>
      <w:r>
        <w:t xml:space="preserve"> </w:t>
      </w:r>
    </w:p>
    <w:p w14:paraId="1FA684BF" w14:textId="77777777" w:rsidR="001033DA" w:rsidRDefault="001033DA" w:rsidP="001033DA">
      <w:pPr>
        <w:rPr>
          <w:b/>
          <w:u w:val="single"/>
        </w:rPr>
      </w:pPr>
    </w:p>
    <w:p w14:paraId="523F661B" w14:textId="77777777" w:rsidR="001033DA" w:rsidRDefault="001033DA" w:rsidP="001033DA">
      <w:r w:rsidRPr="00896484">
        <w:rPr>
          <w:b/>
          <w:u w:val="single"/>
        </w:rPr>
        <w:t>This is state funded only program with limited funds and services will not be paid out of ProviderOne.</w:t>
      </w:r>
      <w:r>
        <w:t xml:space="preserve"> </w:t>
      </w:r>
      <w:r w:rsidRPr="002B41B1">
        <w:t>Refer to LTC Manual, Chapter 16, for additional information on Assistive Technology.</w:t>
      </w:r>
    </w:p>
    <w:p w14:paraId="653D0807" w14:textId="77777777" w:rsidR="001033DA" w:rsidRDefault="001033DA" w:rsidP="001033DA"/>
    <w:p w14:paraId="7169D5CC" w14:textId="77777777" w:rsidR="001033DA" w:rsidRDefault="001033DA" w:rsidP="001033DA">
      <w:pPr>
        <w:rPr>
          <w:b/>
        </w:rPr>
      </w:pPr>
      <w:bookmarkStart w:id="3" w:name="RCLReference"/>
      <w:r w:rsidRPr="003A37A2">
        <w:rPr>
          <w:b/>
        </w:rPr>
        <w:t xml:space="preserve">Roads to Community Living (RCL) Assistive Technology and Vehicle Adaptations </w:t>
      </w:r>
    </w:p>
    <w:p w14:paraId="043BEA79" w14:textId="77777777" w:rsidR="001033DA" w:rsidRDefault="001033DA" w:rsidP="001033DA"/>
    <w:p w14:paraId="099EE513" w14:textId="77777777" w:rsidR="001033DA" w:rsidRDefault="001033DA" w:rsidP="001033DA">
      <w:r w:rsidRPr="002B41B1">
        <w:t xml:space="preserve">Purchase of assistive technology or vehicle modifications that </w:t>
      </w:r>
      <w:r>
        <w:t>help</w:t>
      </w:r>
      <w:r w:rsidRPr="002B41B1">
        <w:t xml:space="preserve"> to increase, maintain, or improve the functional capabilities of participants.</w:t>
      </w:r>
    </w:p>
    <w:p w14:paraId="2FC6B776" w14:textId="77777777" w:rsidR="001033DA" w:rsidRDefault="001033DA" w:rsidP="001033DA"/>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520"/>
      </w:tblGrid>
      <w:tr w:rsidR="001033DA" w:rsidRPr="009975E7" w14:paraId="2768F6A1" w14:textId="77777777" w:rsidTr="003A63E2">
        <w:tc>
          <w:tcPr>
            <w:tcW w:w="2070" w:type="dxa"/>
            <w:shd w:val="clear" w:color="auto" w:fill="auto"/>
          </w:tcPr>
          <w:p w14:paraId="7578EE20" w14:textId="77777777" w:rsidR="001033DA" w:rsidRPr="009975E7" w:rsidRDefault="001033DA" w:rsidP="003A63E2">
            <w:r w:rsidRPr="009975E7">
              <w:t>RCL</w:t>
            </w:r>
          </w:p>
        </w:tc>
        <w:tc>
          <w:tcPr>
            <w:tcW w:w="2520" w:type="dxa"/>
            <w:shd w:val="clear" w:color="auto" w:fill="auto"/>
          </w:tcPr>
          <w:p w14:paraId="3B542DAC" w14:textId="77777777" w:rsidR="001033DA" w:rsidRPr="009975E7" w:rsidRDefault="001033DA" w:rsidP="003A63E2">
            <w:r w:rsidRPr="009975E7">
              <w:t>SA 390</w:t>
            </w:r>
          </w:p>
        </w:tc>
      </w:tr>
    </w:tbl>
    <w:p w14:paraId="00CA3B7C" w14:textId="77777777" w:rsidR="001033DA" w:rsidRDefault="001033DA" w:rsidP="001033DA">
      <w:pPr>
        <w:rPr>
          <w:rFonts w:ascii="Arial" w:eastAsia="Times New Roman" w:hAnsi="Arial"/>
          <w:sz w:val="24"/>
          <w:szCs w:val="24"/>
        </w:rPr>
      </w:pPr>
    </w:p>
    <w:p w14:paraId="6958B1FA" w14:textId="35C16501" w:rsidR="001033DA" w:rsidRDefault="001033DA" w:rsidP="001033DA">
      <w:pPr>
        <w:rPr>
          <w:b/>
        </w:rPr>
      </w:pPr>
      <w:r w:rsidRPr="003A37A2">
        <w:rPr>
          <w:b/>
        </w:rPr>
        <w:t>NOTE</w:t>
      </w:r>
      <w:r w:rsidR="00646242" w:rsidRPr="003A37A2">
        <w:rPr>
          <w:b/>
        </w:rPr>
        <w:t>: The</w:t>
      </w:r>
      <w:r w:rsidRPr="003A37A2">
        <w:rPr>
          <w:b/>
        </w:rPr>
        <w:t xml:space="preserve"> purchase or lease of vehicles is not covered by any State or Federal program administered through ALTSA.</w:t>
      </w:r>
      <w:bookmarkEnd w:id="3"/>
    </w:p>
    <w:p w14:paraId="5095A551" w14:textId="77777777" w:rsidR="00173845" w:rsidRDefault="00173845" w:rsidP="00173845"/>
    <w:p w14:paraId="47ADB222" w14:textId="21995C6D" w:rsidR="001033DA" w:rsidRDefault="000535F1" w:rsidP="001033DA">
      <w:pPr>
        <w:pStyle w:val="Heading2"/>
        <w:rPr>
          <w:color w:val="193F6F"/>
        </w:rPr>
      </w:pPr>
      <w:r>
        <w:rPr>
          <w:color w:val="193F6F"/>
        </w:rPr>
        <w:t xml:space="preserve">Funding transportation services for </w:t>
      </w:r>
      <w:r w:rsidR="006E3419">
        <w:rPr>
          <w:color w:val="193F6F"/>
        </w:rPr>
        <w:t xml:space="preserve">DDCS </w:t>
      </w:r>
      <w:r>
        <w:rPr>
          <w:color w:val="193F6F"/>
        </w:rPr>
        <w:t>clients</w:t>
      </w:r>
    </w:p>
    <w:p w14:paraId="54717C13" w14:textId="06159FBD" w:rsidR="009310C0" w:rsidRDefault="009310C0" w:rsidP="009310C0">
      <w:r>
        <w:t>F</w:t>
      </w:r>
      <w:r w:rsidRPr="00081FA5">
        <w:t>or more information on tr</w:t>
      </w:r>
      <w:r>
        <w:t xml:space="preserve">ansportation funding through </w:t>
      </w:r>
      <w:r w:rsidR="006E3419">
        <w:t>DDCS</w:t>
      </w:r>
      <w:r w:rsidR="006E3419" w:rsidRPr="00081FA5">
        <w:t xml:space="preserve"> </w:t>
      </w:r>
      <w:r w:rsidRPr="00081FA5">
        <w:t>programs</w:t>
      </w:r>
      <w:r>
        <w:t xml:space="preserve"> please refer to</w:t>
      </w:r>
      <w:r w:rsidR="006D0DB0">
        <w:t xml:space="preserve"> the</w:t>
      </w:r>
      <w:r>
        <w:t xml:space="preserve"> </w:t>
      </w:r>
      <w:r w:rsidR="00D81CBD">
        <w:t xml:space="preserve"> </w:t>
      </w:r>
      <w:hyperlink r:id="rId16" w:history="1">
        <w:r w:rsidR="006D0DB0">
          <w:rPr>
            <w:rStyle w:val="Hyperlink"/>
          </w:rPr>
          <w:t>DDA Policy Manual</w:t>
        </w:r>
      </w:hyperlink>
      <w:r>
        <w:t xml:space="preserve"> regarding</w:t>
      </w:r>
      <w:r w:rsidRPr="00081FA5">
        <w:t xml:space="preserve"> Waiver Services, </w:t>
      </w:r>
      <w:r>
        <w:t xml:space="preserve">CFC, </w:t>
      </w:r>
      <w:r w:rsidRPr="00081FA5">
        <w:t xml:space="preserve">Community Residential Services, Community Protection Program, and Family Support Services. </w:t>
      </w:r>
    </w:p>
    <w:p w14:paraId="1987A3CE" w14:textId="77777777" w:rsidR="001033DA" w:rsidRDefault="001033DA" w:rsidP="00173845"/>
    <w:p w14:paraId="4176C54E" w14:textId="77777777" w:rsidR="001033DA" w:rsidRDefault="001033DA" w:rsidP="00173845"/>
    <w:p w14:paraId="409DD987" w14:textId="58AF5014" w:rsidR="001A32DC" w:rsidRDefault="007A1AB6" w:rsidP="001A32DC">
      <w:pPr>
        <w:pStyle w:val="Heading2"/>
        <w:rPr>
          <w:color w:val="193F6F"/>
        </w:rPr>
      </w:pPr>
      <w:r>
        <w:rPr>
          <w:color w:val="193F6F"/>
        </w:rPr>
        <w:t>M</w:t>
      </w:r>
      <w:r w:rsidR="00DE0869">
        <w:rPr>
          <w:color w:val="193F6F"/>
        </w:rPr>
        <w:t xml:space="preserve">edical </w:t>
      </w:r>
      <w:r w:rsidR="001A32DC">
        <w:rPr>
          <w:color w:val="193F6F"/>
        </w:rPr>
        <w:t>mileage reimbursement for adult family home providers</w:t>
      </w:r>
    </w:p>
    <w:p w14:paraId="6ECB870D" w14:textId="069DB8BB" w:rsidR="00292EC0" w:rsidRDefault="00292EC0" w:rsidP="00292EC0">
      <w:r w:rsidRPr="00DB6FEF">
        <w:t xml:space="preserve">Reimbursement is available to an Adult Family Home Provider who transports a resident to medical providers as outlined in the Department’s service plan generated by CARE. Reimbursement is available for up to 50 miles per month when brokerage transportation will not meet the </w:t>
      </w:r>
      <w:r w:rsidR="006F0C6C" w:rsidRPr="00DB6FEF">
        <w:t>residents’</w:t>
      </w:r>
      <w:r w:rsidRPr="00DB6FEF">
        <w:t xml:space="preserve"> needs.</w:t>
      </w:r>
    </w:p>
    <w:p w14:paraId="1108FDB4" w14:textId="77777777" w:rsidR="00292EC0" w:rsidRDefault="00292EC0" w:rsidP="00292EC0"/>
    <w:p w14:paraId="20F99F29" w14:textId="77777777" w:rsidR="00292EC0" w:rsidRPr="00FA3596" w:rsidRDefault="00292EC0" w:rsidP="00292EC0">
      <w:r w:rsidRPr="00FA3596">
        <w:t>The AFH resident must have an assessed need for medical transportation as documented in the CARE service plan. Compensation will be on a per-mile-driven basis at the standard IRS mileage rate, up to a maximum of fifty (50) miles per month per resident.</w:t>
      </w:r>
    </w:p>
    <w:p w14:paraId="235BA749" w14:textId="77777777" w:rsidR="00292EC0" w:rsidRPr="00FA3596" w:rsidRDefault="00292EC0" w:rsidP="00292EC0">
      <w:r w:rsidRPr="00FA3596">
        <w:t xml:space="preserve">Mileage reimbursement for travel to medical appointments is not available to AFH providers in the PACE program.  </w:t>
      </w:r>
    </w:p>
    <w:p w14:paraId="0E2D68A0" w14:textId="77777777" w:rsidR="00292EC0" w:rsidRPr="00FA3596" w:rsidRDefault="00292EC0" w:rsidP="00292EC0"/>
    <w:p w14:paraId="7F137213" w14:textId="77777777" w:rsidR="00292EC0" w:rsidRDefault="00292EC0" w:rsidP="00292EC0">
      <w:r w:rsidRPr="00FA3596">
        <w:t>Mileage reimbursement for travel to medical appointments is different from Mileage reimbursement for community integration.  Authorization for one does not preclude authorization for the other.</w:t>
      </w:r>
      <w:r>
        <w:t xml:space="preserve"> </w:t>
      </w:r>
      <w:r w:rsidRPr="00FA3596">
        <w:t xml:space="preserve">When </w:t>
      </w:r>
      <w:r>
        <w:t xml:space="preserve">authorizing </w:t>
      </w:r>
      <w:r w:rsidRPr="00FA3596">
        <w:t xml:space="preserve">medical transportation, use the comment section on the Transportation screen in CARE, to document why Medicaid brokerage transportation will not meet the client’s needs.   </w:t>
      </w:r>
    </w:p>
    <w:p w14:paraId="280C4CB2" w14:textId="77777777" w:rsidR="00292EC0" w:rsidRDefault="00292EC0" w:rsidP="00292EC0"/>
    <w:p w14:paraId="7AE72400" w14:textId="77777777" w:rsidR="00292EC0" w:rsidRDefault="00292EC0" w:rsidP="00292EC0">
      <w:pPr>
        <w:spacing w:after="120"/>
      </w:pPr>
      <w:r w:rsidRPr="00FA3596">
        <w:t>Authorize up to 50 miles p</w:t>
      </w:r>
      <w:r>
        <w:t xml:space="preserve">er month using service code: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721"/>
      </w:tblGrid>
      <w:tr w:rsidR="00292EC0" w:rsidRPr="009975E7" w14:paraId="0DF4B3EB" w14:textId="77777777" w:rsidTr="003A63E2">
        <w:trPr>
          <w:trHeight w:val="249"/>
        </w:trPr>
        <w:tc>
          <w:tcPr>
            <w:tcW w:w="1326" w:type="dxa"/>
            <w:shd w:val="clear" w:color="auto" w:fill="auto"/>
          </w:tcPr>
          <w:p w14:paraId="105CFDF4" w14:textId="3151FCF8" w:rsidR="00292EC0" w:rsidRPr="009975E7" w:rsidRDefault="00B9400E" w:rsidP="003A63E2">
            <w:r w:rsidRPr="009975E7">
              <w:t>S</w:t>
            </w:r>
            <w:r>
              <w:t>0</w:t>
            </w:r>
            <w:r w:rsidRPr="009975E7">
              <w:t>215</w:t>
            </w:r>
          </w:p>
        </w:tc>
        <w:tc>
          <w:tcPr>
            <w:tcW w:w="721" w:type="dxa"/>
            <w:shd w:val="clear" w:color="auto" w:fill="auto"/>
          </w:tcPr>
          <w:p w14:paraId="5A87271F" w14:textId="77777777" w:rsidR="00292EC0" w:rsidRPr="009975E7" w:rsidRDefault="00292EC0" w:rsidP="003A63E2">
            <w:r w:rsidRPr="009975E7">
              <w:t>U4</w:t>
            </w:r>
          </w:p>
        </w:tc>
      </w:tr>
    </w:tbl>
    <w:p w14:paraId="4CED76F4" w14:textId="77777777" w:rsidR="00B41A5A" w:rsidRPr="00B41A5A" w:rsidRDefault="00B41A5A" w:rsidP="00B41A5A"/>
    <w:p w14:paraId="7E038A13" w14:textId="09CDF305" w:rsidR="00292EC0" w:rsidRDefault="00DE0869" w:rsidP="00292EC0">
      <w:pPr>
        <w:pStyle w:val="Heading2"/>
        <w:rPr>
          <w:color w:val="193F6F"/>
        </w:rPr>
      </w:pPr>
      <w:r>
        <w:rPr>
          <w:color w:val="193F6F"/>
        </w:rPr>
        <w:t>Using</w:t>
      </w:r>
      <w:r w:rsidR="00292EC0">
        <w:rPr>
          <w:color w:val="193F6F"/>
        </w:rPr>
        <w:t xml:space="preserve"> non-emergency </w:t>
      </w:r>
      <w:r w:rsidR="00EB3AD3">
        <w:rPr>
          <w:color w:val="193F6F"/>
        </w:rPr>
        <w:t>medical transportation broker services – wac 182-546</w:t>
      </w:r>
    </w:p>
    <w:p w14:paraId="4F7FEC7F" w14:textId="77777777" w:rsidR="00292EC0" w:rsidRDefault="00292EC0" w:rsidP="00173845"/>
    <w:p w14:paraId="2B4972C7" w14:textId="43EC26D0" w:rsidR="00E15481" w:rsidRDefault="00E15481" w:rsidP="00E15481">
      <w:r w:rsidRPr="00081FA5">
        <w:t>The Washington State Health Care Authority (HCA) may pay</w:t>
      </w:r>
      <w:r w:rsidR="005B061A">
        <w:t xml:space="preserve"> for</w:t>
      </w:r>
      <w:r w:rsidRPr="00081FA5">
        <w:t xml:space="preserve"> tr</w:t>
      </w:r>
      <w:r>
        <w:t>ansportation services to get clients</w:t>
      </w:r>
      <w:r w:rsidRPr="00081FA5">
        <w:t xml:space="preserve"> to and from needed non-emergency healthcare appointments. These appointments must</w:t>
      </w:r>
      <w:r>
        <w:t xml:space="preserve"> be for services allowed by the client’s</w:t>
      </w:r>
      <w:r w:rsidRPr="00081FA5">
        <w:t xml:space="preserve"> current Medicaid enrolled program. </w:t>
      </w:r>
    </w:p>
    <w:p w14:paraId="3BC518D4" w14:textId="77777777" w:rsidR="00E15481" w:rsidRPr="00081FA5" w:rsidRDefault="00E15481" w:rsidP="00E15481"/>
    <w:p w14:paraId="1356635F" w14:textId="77777777" w:rsidR="00E15481" w:rsidRDefault="00E15481" w:rsidP="00E15481">
      <w:r w:rsidRPr="00CF3601">
        <w:t>Non-emergency medical transportation is provided through businesses called Regional Brokers</w:t>
      </w:r>
      <w:r>
        <w:t xml:space="preserve">. </w:t>
      </w:r>
      <w:r w:rsidRPr="004A134F">
        <w:t xml:space="preserve">Clients may use Medicaid Transportation Broker Services for medical appointments regardless of what program or waiver service they are receiving. </w:t>
      </w:r>
      <w:r>
        <w:t>This service is covered under the client’s ProviderOne services card</w:t>
      </w:r>
    </w:p>
    <w:p w14:paraId="205DE291" w14:textId="77777777" w:rsidR="00292EC0" w:rsidRDefault="00292EC0" w:rsidP="00173845"/>
    <w:p w14:paraId="44B6A033" w14:textId="7582EA3D" w:rsidR="00703051" w:rsidRDefault="00703051" w:rsidP="00173845">
      <w:r w:rsidRPr="009975E7">
        <w:rPr>
          <w:rFonts w:ascii="Arial" w:eastAsia="Times New Roman" w:hAnsi="Arial"/>
          <w:noProof/>
          <w:sz w:val="24"/>
          <w:szCs w:val="24"/>
        </w:rPr>
        <w:drawing>
          <wp:inline distT="0" distB="0" distL="0" distR="0" wp14:anchorId="2D2C9959" wp14:editId="2F30A547">
            <wp:extent cx="1478915" cy="963295"/>
            <wp:effectExtent l="0" t="0" r="6985" b="8255"/>
            <wp:docPr id="760827853" name="Picture 1" descr="Services Car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27853" name="Picture 1" descr="Services Car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8915" cy="963295"/>
                    </a:xfrm>
                    <a:prstGeom prst="rect">
                      <a:avLst/>
                    </a:prstGeom>
                    <a:noFill/>
                    <a:ln>
                      <a:noFill/>
                    </a:ln>
                  </pic:spPr>
                </pic:pic>
              </a:graphicData>
            </a:graphic>
          </wp:inline>
        </w:drawing>
      </w:r>
    </w:p>
    <w:p w14:paraId="6B760675" w14:textId="77777777" w:rsidR="00292EC0" w:rsidRDefault="00292EC0" w:rsidP="00173845"/>
    <w:p w14:paraId="76DBEE47" w14:textId="77777777" w:rsidR="00292EC0" w:rsidRDefault="00292EC0" w:rsidP="00173845"/>
    <w:p w14:paraId="6CE1B0B6" w14:textId="2EBEEAD2" w:rsidR="00121733" w:rsidRPr="004A134F" w:rsidRDefault="00121733" w:rsidP="00121733">
      <w:r w:rsidRPr="004A134F">
        <w:t>To receive this service:</w:t>
      </w:r>
    </w:p>
    <w:p w14:paraId="785071DA" w14:textId="77777777" w:rsidR="000859BE" w:rsidRPr="004A134F" w:rsidRDefault="000859BE" w:rsidP="000859BE">
      <w:pPr>
        <w:pStyle w:val="Numbering"/>
      </w:pPr>
      <w:r w:rsidRPr="004A134F">
        <w:t>The medical destination must be covered by the client’s medical program;</w:t>
      </w:r>
    </w:p>
    <w:p w14:paraId="412CC31D" w14:textId="77777777" w:rsidR="000859BE" w:rsidRPr="004A134F" w:rsidRDefault="000859BE" w:rsidP="000859BE">
      <w:pPr>
        <w:pStyle w:val="Numbering"/>
      </w:pPr>
      <w:r w:rsidRPr="004A134F">
        <w:t>The medical provider must be the closest provider of that type.  Documentation of language barriers may be considered on an exception to rule basis by the case manager;</w:t>
      </w:r>
    </w:p>
    <w:p w14:paraId="6D460061" w14:textId="77777777" w:rsidR="000859BE" w:rsidRPr="004A134F" w:rsidRDefault="000859BE" w:rsidP="000859BE">
      <w:pPr>
        <w:pStyle w:val="Numbering"/>
      </w:pPr>
      <w:r w:rsidRPr="004A134F">
        <w:t xml:space="preserve">It must be pre-authorized by a </w:t>
      </w:r>
      <w:r>
        <w:t>Regional Broker. The B</w:t>
      </w:r>
      <w:r w:rsidRPr="004A134F">
        <w:t>roker:</w:t>
      </w:r>
    </w:p>
    <w:p w14:paraId="31898911" w14:textId="77777777" w:rsidR="000859BE" w:rsidRPr="004A134F" w:rsidRDefault="000859BE" w:rsidP="000859BE">
      <w:pPr>
        <w:pStyle w:val="ListParagraph2"/>
        <w:contextualSpacing/>
      </w:pPr>
      <w:r w:rsidRPr="004A134F">
        <w:t>Will screen to look at prior transport resources;</w:t>
      </w:r>
    </w:p>
    <w:p w14:paraId="045C2686" w14:textId="77777777" w:rsidR="000859BE" w:rsidRPr="004A134F" w:rsidRDefault="000859BE" w:rsidP="000859BE">
      <w:pPr>
        <w:pStyle w:val="ListParagraph2"/>
        <w:contextualSpacing/>
      </w:pPr>
      <w:r w:rsidRPr="004A134F">
        <w:t>Will choose the mode (bus/transit, reimbursement, etc.) and the company/provider;</w:t>
      </w:r>
    </w:p>
    <w:p w14:paraId="5E3E91E2" w14:textId="77777777" w:rsidR="000859BE" w:rsidRDefault="000859BE" w:rsidP="000859BE">
      <w:pPr>
        <w:pStyle w:val="ListParagraph2"/>
        <w:contextualSpacing/>
      </w:pPr>
      <w:r w:rsidRPr="004A134F">
        <w:t xml:space="preserve">May need private information to make a decision.  This is covered and allowed by HIPAA.  If </w:t>
      </w:r>
      <w:r>
        <w:t xml:space="preserve">client refuses to provide </w:t>
      </w:r>
      <w:r w:rsidRPr="004A134F">
        <w:t xml:space="preserve">information, the </w:t>
      </w:r>
      <w:r>
        <w:t xml:space="preserve">Broker will deny </w:t>
      </w:r>
      <w:r w:rsidRPr="004A134F">
        <w:t>transport</w:t>
      </w:r>
      <w:r>
        <w:t>ation</w:t>
      </w:r>
      <w:r w:rsidRPr="004A134F">
        <w:t>.</w:t>
      </w:r>
    </w:p>
    <w:p w14:paraId="216F7594" w14:textId="77777777" w:rsidR="000859BE" w:rsidRPr="004A134F" w:rsidRDefault="000859BE" w:rsidP="000859BE">
      <w:pPr>
        <w:pStyle w:val="ListParagraph"/>
        <w:numPr>
          <w:ilvl w:val="0"/>
          <w:numId w:val="0"/>
        </w:numPr>
        <w:ind w:left="720"/>
      </w:pPr>
    </w:p>
    <w:p w14:paraId="2FF2B896" w14:textId="2D63B38F" w:rsidR="003B6609" w:rsidRDefault="000859BE" w:rsidP="000859BE">
      <w:r w:rsidRPr="00EA751A">
        <w:t xml:space="preserve">Regional Broker List </w:t>
      </w:r>
      <w:r w:rsidR="003B6609">
        <w:t>–</w:t>
      </w:r>
      <w:r w:rsidRPr="00EA751A">
        <w:t xml:space="preserve"> </w:t>
      </w:r>
      <w:r w:rsidR="003B6609">
        <w:t xml:space="preserve">Non-Emergency </w:t>
      </w:r>
      <w:r w:rsidRPr="00EA751A">
        <w:t>Medicaid Transportation</w:t>
      </w:r>
      <w:r>
        <w:t xml:space="preserve"> – </w:t>
      </w:r>
    </w:p>
    <w:p w14:paraId="4BFE6683" w14:textId="64EC36E2" w:rsidR="000859BE" w:rsidRDefault="00D41F3C" w:rsidP="000859BE">
      <w:hyperlink r:id="rId18" w:history="1">
        <w:r w:rsidRPr="00D41F3C">
          <w:rPr>
            <w:rStyle w:val="Hyperlink"/>
          </w:rPr>
          <w:t>https://www.hca.wa.gov/assets/billers-and-providers/ContractedBrokers.pd</w:t>
        </w:r>
        <w:r w:rsidRPr="00EF7419">
          <w:rPr>
            <w:rStyle w:val="Hyperlink"/>
          </w:rPr>
          <w:t>f</w:t>
        </w:r>
      </w:hyperlink>
      <w:r>
        <w:t xml:space="preserve"> </w:t>
      </w:r>
      <w:r w:rsidR="00D5525B">
        <w:t xml:space="preserve"> </w:t>
      </w:r>
    </w:p>
    <w:p w14:paraId="5F070952" w14:textId="77777777" w:rsidR="000859BE" w:rsidRDefault="000859BE" w:rsidP="000859BE"/>
    <w:p w14:paraId="2BFD7285" w14:textId="77777777" w:rsidR="000859BE" w:rsidRDefault="000859BE" w:rsidP="000859BE">
      <w:r w:rsidRPr="00081FA5">
        <w:t>If the client already has a way to get to their healthcare appointment, HCA may be able to help client by paying for gas or paying for client’s mileage.</w:t>
      </w:r>
    </w:p>
    <w:p w14:paraId="36DB0EC5" w14:textId="77777777" w:rsidR="00292EC0" w:rsidRDefault="00292EC0" w:rsidP="00173845"/>
    <w:p w14:paraId="6D1A7641" w14:textId="477D7B7E" w:rsidR="00D978A9" w:rsidRDefault="00EA09E5" w:rsidP="00D978A9">
      <w:pPr>
        <w:pStyle w:val="Heading2"/>
        <w:rPr>
          <w:color w:val="193F6F"/>
        </w:rPr>
      </w:pPr>
      <w:r>
        <w:rPr>
          <w:color w:val="193F6F"/>
        </w:rPr>
        <w:t>Using</w:t>
      </w:r>
      <w:r w:rsidR="00D978A9">
        <w:rPr>
          <w:color w:val="193F6F"/>
        </w:rPr>
        <w:t xml:space="preserve"> state funded alternative benefit plan (ABP) services</w:t>
      </w:r>
    </w:p>
    <w:p w14:paraId="6FB587F0" w14:textId="77777777" w:rsidR="009F7381" w:rsidRPr="00A07447" w:rsidRDefault="009F7381" w:rsidP="009F7381">
      <w:pPr>
        <w:spacing w:after="120"/>
      </w:pPr>
      <w:r>
        <w:t xml:space="preserve">Transportation can be provided under ABP services when the </w:t>
      </w:r>
      <w:r w:rsidRPr="005443BB">
        <w:t>non-emergency</w:t>
      </w:r>
      <w:r>
        <w:t xml:space="preserve"> medical transportation service cannot.  This program will convert individuals who were on the previous MCS/GAU/GAX programs.  This program can include transportation to assessment centers for chemical dependency evaluations to determine treatment requirements or to establish the need for a protective payee.</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430"/>
      </w:tblGrid>
      <w:tr w:rsidR="009F7381" w:rsidRPr="009975E7" w14:paraId="7B8B6720" w14:textId="77777777" w:rsidTr="003A63E2">
        <w:trPr>
          <w:trHeight w:val="350"/>
        </w:trPr>
        <w:tc>
          <w:tcPr>
            <w:tcW w:w="1417" w:type="dxa"/>
            <w:shd w:val="clear" w:color="auto" w:fill="auto"/>
          </w:tcPr>
          <w:p w14:paraId="222CF368" w14:textId="77777777" w:rsidR="009F7381" w:rsidRPr="009975E7" w:rsidRDefault="009F7381" w:rsidP="003A63E2">
            <w:r w:rsidRPr="009975E7">
              <w:t>ABP</w:t>
            </w:r>
          </w:p>
        </w:tc>
        <w:tc>
          <w:tcPr>
            <w:tcW w:w="2430" w:type="dxa"/>
            <w:shd w:val="clear" w:color="auto" w:fill="auto"/>
          </w:tcPr>
          <w:p w14:paraId="3182A1F1" w14:textId="77777777" w:rsidR="009F7381" w:rsidRPr="009975E7" w:rsidRDefault="009F7381" w:rsidP="003A63E2">
            <w:r w:rsidRPr="009975E7">
              <w:t>Service code T2003</w:t>
            </w:r>
          </w:p>
        </w:tc>
      </w:tr>
      <w:tr w:rsidR="009F7381" w:rsidRPr="009975E7" w14:paraId="09800D8A" w14:textId="77777777" w:rsidTr="003A63E2">
        <w:trPr>
          <w:trHeight w:val="350"/>
        </w:trPr>
        <w:tc>
          <w:tcPr>
            <w:tcW w:w="1417" w:type="dxa"/>
            <w:shd w:val="clear" w:color="auto" w:fill="auto"/>
          </w:tcPr>
          <w:p w14:paraId="2E0028E4" w14:textId="77777777" w:rsidR="009F7381" w:rsidRPr="009975E7" w:rsidRDefault="009F7381" w:rsidP="003A63E2">
            <w:r w:rsidRPr="009975E7">
              <w:t>ABP In-home</w:t>
            </w:r>
          </w:p>
        </w:tc>
        <w:tc>
          <w:tcPr>
            <w:tcW w:w="2430" w:type="dxa"/>
            <w:shd w:val="clear" w:color="auto" w:fill="auto"/>
          </w:tcPr>
          <w:p w14:paraId="572D8CD1" w14:textId="77777777" w:rsidR="009F7381" w:rsidRPr="009975E7" w:rsidRDefault="009F7381" w:rsidP="003A63E2">
            <w:r w:rsidRPr="009975E7">
              <w:t>Service code T1019</w:t>
            </w:r>
          </w:p>
        </w:tc>
      </w:tr>
    </w:tbl>
    <w:p w14:paraId="32536EA4" w14:textId="77777777" w:rsidR="009A3CD1" w:rsidRDefault="009A3CD1" w:rsidP="00D55668"/>
    <w:p w14:paraId="7E017C93" w14:textId="77777777" w:rsidR="00D978A9" w:rsidRDefault="00D978A9" w:rsidP="00D55668"/>
    <w:p w14:paraId="3B698F48" w14:textId="14090948" w:rsidR="009F7381" w:rsidRDefault="007A1AB6" w:rsidP="009F7381">
      <w:pPr>
        <w:pStyle w:val="Heading2"/>
        <w:rPr>
          <w:color w:val="193F6F"/>
        </w:rPr>
      </w:pPr>
      <w:r>
        <w:rPr>
          <w:color w:val="193F6F"/>
        </w:rPr>
        <w:t xml:space="preserve">Providing </w:t>
      </w:r>
      <w:r w:rsidR="009F7381">
        <w:rPr>
          <w:color w:val="193F6F"/>
        </w:rPr>
        <w:t>transportation service through older americans act, title iii (B), and senior citizens services act (scsa) funding</w:t>
      </w:r>
    </w:p>
    <w:p w14:paraId="2991C3A1" w14:textId="77777777" w:rsidR="00D61CF2" w:rsidRPr="002D2A52" w:rsidRDefault="00D61CF2" w:rsidP="00D61CF2">
      <w:r w:rsidRPr="002D2A52">
        <w:t>The target population for transportation services is persons age</w:t>
      </w:r>
      <w:r>
        <w:t>d</w:t>
      </w:r>
      <w:r w:rsidRPr="002D2A52">
        <w:t xml:space="preserve"> 60 and over who need transportation to medical and health services, social services, meal programs or for shopping assistance and cannot: </w:t>
      </w:r>
    </w:p>
    <w:p w14:paraId="580AC0C4" w14:textId="77777777" w:rsidR="00D61CF2" w:rsidRPr="002D2A52" w:rsidRDefault="00D61CF2" w:rsidP="00D61CF2">
      <w:pPr>
        <w:pStyle w:val="ListParagraph"/>
        <w:contextualSpacing/>
      </w:pPr>
      <w:r w:rsidRPr="002D2A52">
        <w:t xml:space="preserve">Manage their own transportation because they do not have a car; </w:t>
      </w:r>
    </w:p>
    <w:p w14:paraId="2F9211C5" w14:textId="77777777" w:rsidR="00D61CF2" w:rsidRPr="002D2A52" w:rsidRDefault="00D61CF2" w:rsidP="00D61CF2">
      <w:pPr>
        <w:pStyle w:val="ListParagraph"/>
        <w:contextualSpacing/>
      </w:pPr>
      <w:r w:rsidRPr="002D2A52">
        <w:t xml:space="preserve">Drive; </w:t>
      </w:r>
    </w:p>
    <w:p w14:paraId="11C081FE" w14:textId="77777777" w:rsidR="00D61CF2" w:rsidRPr="002D2A52" w:rsidRDefault="00D61CF2" w:rsidP="00D61CF2">
      <w:pPr>
        <w:pStyle w:val="ListParagraph"/>
        <w:contextualSpacing/>
      </w:pPr>
      <w:r w:rsidRPr="002D2A52">
        <w:t>Afford to drive; or</w:t>
      </w:r>
    </w:p>
    <w:p w14:paraId="2147B56E" w14:textId="77777777" w:rsidR="00D61CF2" w:rsidRDefault="00D61CF2" w:rsidP="00D61CF2">
      <w:pPr>
        <w:pStyle w:val="ListParagraph"/>
        <w:contextualSpacing/>
      </w:pPr>
      <w:r w:rsidRPr="002D2A52">
        <w:t>Use public transportation or public transportation is not available or accessible.</w:t>
      </w:r>
    </w:p>
    <w:p w14:paraId="570813BA" w14:textId="77777777" w:rsidR="00D61CF2" w:rsidRDefault="00D61CF2" w:rsidP="00D61CF2"/>
    <w:p w14:paraId="6BE9AD72" w14:textId="77777777" w:rsidR="00D61CF2" w:rsidRDefault="00D61CF2" w:rsidP="00D61CF2">
      <w:pPr>
        <w:rPr>
          <w:bCs/>
        </w:rPr>
      </w:pPr>
      <w:r w:rsidRPr="002D2A52">
        <w:t>Prioritize clients for transportation funded through the Older Americans Act, using the following criteria</w:t>
      </w:r>
      <w:r w:rsidRPr="00E17C45">
        <w:rPr>
          <w:bCs/>
        </w:rPr>
        <w:t>:</w:t>
      </w:r>
    </w:p>
    <w:p w14:paraId="7EAFD74F" w14:textId="77777777" w:rsidR="00D61CF2" w:rsidRDefault="00D61CF2" w:rsidP="00D61CF2">
      <w:pPr>
        <w:pStyle w:val="Numbering"/>
      </w:pPr>
      <w:r w:rsidRPr="002D2A52">
        <w:t>Clients:</w:t>
      </w:r>
    </w:p>
    <w:p w14:paraId="3AE3FD4B" w14:textId="77777777" w:rsidR="00D61CF2" w:rsidRPr="002D2A52" w:rsidRDefault="00D61CF2" w:rsidP="00D61CF2">
      <w:pPr>
        <w:pStyle w:val="Numbering2"/>
        <w:contextualSpacing/>
      </w:pPr>
      <w:r w:rsidRPr="002D2A52">
        <w:t>Are unable to perform one or more of the activities of daily living listed below without assistance due to physical, cognitive, emotional, psychological, or social impairment:</w:t>
      </w:r>
    </w:p>
    <w:p w14:paraId="5778E902" w14:textId="77777777" w:rsidR="00D61CF2" w:rsidRPr="002D2A52" w:rsidRDefault="00D61CF2" w:rsidP="00D61CF2">
      <w:pPr>
        <w:pStyle w:val="ListParagraph3"/>
        <w:contextualSpacing/>
      </w:pPr>
      <w:r w:rsidRPr="002D2A52">
        <w:t>Ambulation;</w:t>
      </w:r>
    </w:p>
    <w:p w14:paraId="548FC57F" w14:textId="77777777" w:rsidR="00D61CF2" w:rsidRPr="002D2A52" w:rsidRDefault="00D61CF2" w:rsidP="00D61CF2">
      <w:pPr>
        <w:pStyle w:val="ListParagraph3"/>
        <w:contextualSpacing/>
      </w:pPr>
      <w:r w:rsidRPr="002D2A52">
        <w:t>Bathing;</w:t>
      </w:r>
    </w:p>
    <w:p w14:paraId="2A9875D3" w14:textId="77777777" w:rsidR="00D61CF2" w:rsidRPr="002D2A52" w:rsidRDefault="00D61CF2" w:rsidP="00D61CF2">
      <w:pPr>
        <w:pStyle w:val="ListParagraph3"/>
        <w:contextualSpacing/>
      </w:pPr>
      <w:r w:rsidRPr="002D2A52">
        <w:t>Meal Preparation;</w:t>
      </w:r>
    </w:p>
    <w:p w14:paraId="35ECED94" w14:textId="77777777" w:rsidR="00D61CF2" w:rsidRPr="002D2A52" w:rsidRDefault="00D61CF2" w:rsidP="00D61CF2">
      <w:pPr>
        <w:pStyle w:val="ListParagraph3"/>
        <w:contextualSpacing/>
      </w:pPr>
      <w:r w:rsidRPr="002D2A52">
        <w:t>Dressing;</w:t>
      </w:r>
    </w:p>
    <w:p w14:paraId="5D631D02" w14:textId="77777777" w:rsidR="00D61CF2" w:rsidRPr="002D2A52" w:rsidRDefault="00D61CF2" w:rsidP="00D61CF2">
      <w:pPr>
        <w:pStyle w:val="ListParagraph3"/>
        <w:contextualSpacing/>
      </w:pPr>
      <w:r w:rsidRPr="002D2A52">
        <w:t>Eating;</w:t>
      </w:r>
    </w:p>
    <w:p w14:paraId="3E5CB230" w14:textId="77777777" w:rsidR="00D61CF2" w:rsidRPr="002D2A52" w:rsidRDefault="00D61CF2" w:rsidP="00D61CF2">
      <w:pPr>
        <w:pStyle w:val="ListParagraph3"/>
        <w:contextualSpacing/>
      </w:pPr>
      <w:r w:rsidRPr="002D2A52">
        <w:t>Housework (e.g. laundry);</w:t>
      </w:r>
    </w:p>
    <w:p w14:paraId="052CBAD3" w14:textId="77777777" w:rsidR="00D61CF2" w:rsidRPr="002D2A52" w:rsidRDefault="00D61CF2" w:rsidP="00D61CF2">
      <w:pPr>
        <w:pStyle w:val="ListParagraph3"/>
        <w:contextualSpacing/>
      </w:pPr>
      <w:r w:rsidRPr="002D2A52">
        <w:t>Personal Hygiene;</w:t>
      </w:r>
    </w:p>
    <w:p w14:paraId="2007ECE6" w14:textId="77777777" w:rsidR="00D61CF2" w:rsidRPr="002D2A52" w:rsidRDefault="00D61CF2" w:rsidP="00D61CF2">
      <w:pPr>
        <w:pStyle w:val="ListParagraph3"/>
        <w:contextualSpacing/>
      </w:pPr>
      <w:r w:rsidRPr="002D2A52">
        <w:t>Shopping;</w:t>
      </w:r>
    </w:p>
    <w:p w14:paraId="6B17E887" w14:textId="77777777" w:rsidR="00D61CF2" w:rsidRPr="002D2A52" w:rsidRDefault="00D61CF2" w:rsidP="00D61CF2">
      <w:pPr>
        <w:pStyle w:val="ListParagraph3"/>
        <w:contextualSpacing/>
      </w:pPr>
      <w:r w:rsidRPr="002D2A52">
        <w:t>Using the telephone;</w:t>
      </w:r>
    </w:p>
    <w:p w14:paraId="0F406CFF" w14:textId="77777777" w:rsidR="00D61CF2" w:rsidRPr="002D2A52" w:rsidRDefault="00D61CF2" w:rsidP="00D61CF2">
      <w:pPr>
        <w:pStyle w:val="ListParagraph3"/>
        <w:contextualSpacing/>
      </w:pPr>
      <w:r w:rsidRPr="002D2A52">
        <w:t>Toileting;</w:t>
      </w:r>
    </w:p>
    <w:p w14:paraId="35A2201F" w14:textId="77777777" w:rsidR="00D61CF2" w:rsidRPr="002D2A52" w:rsidRDefault="00D61CF2" w:rsidP="00D61CF2">
      <w:pPr>
        <w:pStyle w:val="ListParagraph3"/>
        <w:contextualSpacing/>
      </w:pPr>
      <w:r w:rsidRPr="002D2A52">
        <w:t>Transportation;</w:t>
      </w:r>
    </w:p>
    <w:p w14:paraId="27B7028E" w14:textId="77777777" w:rsidR="00D61CF2" w:rsidRPr="002D2A52" w:rsidRDefault="00D61CF2" w:rsidP="00D61CF2">
      <w:pPr>
        <w:pStyle w:val="ListParagraph3"/>
        <w:contextualSpacing/>
      </w:pPr>
      <w:r w:rsidRPr="002D2A52">
        <w:t>Transfer (getting in and out of bed/wheelchair);</w:t>
      </w:r>
    </w:p>
    <w:p w14:paraId="32E9CB64" w14:textId="77777777" w:rsidR="00D61CF2" w:rsidRPr="002D2A52" w:rsidRDefault="00D61CF2" w:rsidP="00D61CF2">
      <w:pPr>
        <w:pStyle w:val="ListParagraph3"/>
        <w:contextualSpacing/>
      </w:pPr>
      <w:r w:rsidRPr="002D2A52">
        <w:t>Managing money (budgeting, check writing, etc.); and/or</w:t>
      </w:r>
    </w:p>
    <w:p w14:paraId="4E2C91F2" w14:textId="77777777" w:rsidR="00D61CF2" w:rsidRDefault="00D61CF2" w:rsidP="00D61CF2">
      <w:pPr>
        <w:pStyle w:val="ListParagraph3"/>
        <w:contextualSpacing/>
      </w:pPr>
      <w:r w:rsidRPr="002D2A52">
        <w:t>Managing medical treatments (prescribed exercises, change of dressing, injections, etc</w:t>
      </w:r>
      <w:r>
        <w:t>.</w:t>
      </w:r>
      <w:r w:rsidRPr="002D2A52">
        <w:t xml:space="preserve">) </w:t>
      </w:r>
    </w:p>
    <w:p w14:paraId="1EE7C9DB" w14:textId="77777777" w:rsidR="00D61CF2" w:rsidRDefault="00D61CF2" w:rsidP="00D61CF2">
      <w:pPr>
        <w:pStyle w:val="ListParagraph3"/>
        <w:numPr>
          <w:ilvl w:val="0"/>
          <w:numId w:val="0"/>
        </w:numPr>
        <w:ind w:left="2016"/>
      </w:pPr>
      <w:r>
        <w:t>OR</w:t>
      </w:r>
    </w:p>
    <w:p w14:paraId="3D37A156" w14:textId="77777777" w:rsidR="00D61CF2" w:rsidRPr="002D2A52" w:rsidRDefault="00D61CF2" w:rsidP="00D61CF2">
      <w:pPr>
        <w:pStyle w:val="Numbering2"/>
        <w:contextualSpacing/>
      </w:pPr>
      <w:r w:rsidRPr="002D2A52">
        <w:t>Have cognitive, behavioral, or mental health proble</w:t>
      </w:r>
      <w:smartTag w:uri="urn:schemas-microsoft-com:office:smarttags" w:element="PersonName">
        <w:r w:rsidRPr="002D2A52">
          <w:t>ms</w:t>
        </w:r>
      </w:smartTag>
      <w:r w:rsidRPr="002D2A52">
        <w:t xml:space="preserve"> that could:</w:t>
      </w:r>
    </w:p>
    <w:p w14:paraId="1A3544B9" w14:textId="77777777" w:rsidR="00D61CF2" w:rsidRPr="002D2A52" w:rsidRDefault="00D61CF2" w:rsidP="00D61CF2">
      <w:pPr>
        <w:pStyle w:val="ListParagraph3"/>
        <w:contextualSpacing/>
      </w:pPr>
      <w:r w:rsidRPr="002D2A52">
        <w:t>Result in premature institutionalization;</w:t>
      </w:r>
    </w:p>
    <w:p w14:paraId="089A36F1" w14:textId="77777777" w:rsidR="00D61CF2" w:rsidRPr="002D2A52" w:rsidRDefault="00D61CF2" w:rsidP="00D61CF2">
      <w:pPr>
        <w:pStyle w:val="ListParagraph3"/>
        <w:contextualSpacing/>
      </w:pPr>
      <w:r w:rsidRPr="002D2A52">
        <w:t>Keep them from performing the activities of daily living listed above;</w:t>
      </w:r>
    </w:p>
    <w:p w14:paraId="1F3A64D7" w14:textId="77777777" w:rsidR="00D61CF2" w:rsidRDefault="00D61CF2" w:rsidP="00D61CF2">
      <w:pPr>
        <w:pStyle w:val="ListParagraph3"/>
        <w:contextualSpacing/>
      </w:pPr>
      <w:r w:rsidRPr="002D2A52">
        <w:t>Prevent them from providing for their own health and safety.</w:t>
      </w:r>
    </w:p>
    <w:p w14:paraId="1E3B42CE" w14:textId="77777777" w:rsidR="00D61CF2" w:rsidRPr="002D2A52" w:rsidRDefault="00D61CF2" w:rsidP="00D61CF2">
      <w:pPr>
        <w:pStyle w:val="Numbering2"/>
        <w:contextualSpacing/>
      </w:pPr>
      <w:r>
        <w:t>L</w:t>
      </w:r>
      <w:r w:rsidRPr="002D2A52">
        <w:t xml:space="preserve">ack an informal support system (i.e. have no family, friends, neighbors, or others </w:t>
      </w:r>
      <w:r>
        <w:t>w</w:t>
      </w:r>
      <w:r w:rsidRPr="002D2A52">
        <w:t>ho are both willing and able to perform the service(s) needed.)</w:t>
      </w:r>
    </w:p>
    <w:p w14:paraId="627EA33D" w14:textId="77777777" w:rsidR="00D61CF2" w:rsidRDefault="00D61CF2" w:rsidP="00D61CF2"/>
    <w:p w14:paraId="2F494329" w14:textId="77777777" w:rsidR="00D61CF2" w:rsidRDefault="00D61CF2" w:rsidP="00D61CF2"/>
    <w:p w14:paraId="28A25A3B" w14:textId="77777777" w:rsidR="00D61CF2" w:rsidRPr="002D2A52" w:rsidRDefault="00D61CF2" w:rsidP="00D61CF2">
      <w:r w:rsidRPr="002D2A52">
        <w:t>Transportation may be provided through Regular Specialized Transportation or Volunteer Tran</w:t>
      </w:r>
      <w:r>
        <w:t xml:space="preserve">sportation. Please refer to the Transportation Guidelines: </w:t>
      </w:r>
      <w:hyperlink r:id="rId19" w:history="1">
        <w:r w:rsidRPr="009975E7">
          <w:rPr>
            <w:rStyle w:val="Hyperlink"/>
            <w:color w:val="0000FF"/>
          </w:rPr>
          <w:t>https://www.dshs.wa.gov/altsa/home-and-community-services/transportation-program-guidance</w:t>
        </w:r>
      </w:hyperlink>
      <w:r w:rsidRPr="009975E7">
        <w:rPr>
          <w:color w:val="0000FF"/>
        </w:rPr>
        <w:t xml:space="preserve"> </w:t>
      </w:r>
      <w:r w:rsidRPr="002D2A52">
        <w:t xml:space="preserve">in the </w:t>
      </w:r>
      <w:hyperlink r:id="rId20" w:history="1">
        <w:r w:rsidRPr="00824F2A">
          <w:rPr>
            <w:rStyle w:val="Hyperlink"/>
            <w:rFonts w:ascii="Source Sans Pro" w:hAnsi="Source Sans Pro" w:cs="Arial"/>
            <w:sz w:val="23"/>
            <w:szCs w:val="23"/>
            <w:lang w:val="en"/>
          </w:rPr>
          <w:t>Information for AAA and AAA Contracts</w:t>
        </w:r>
      </w:hyperlink>
      <w:r w:rsidRPr="00824F2A">
        <w:rPr>
          <w:rFonts w:ascii="Source Sans Pro" w:hAnsi="Source Sans Pro" w:cs="Arial"/>
          <w:color w:val="575757"/>
          <w:sz w:val="23"/>
          <w:szCs w:val="23"/>
          <w:lang w:val="en"/>
        </w:rPr>
        <w:t> </w:t>
      </w:r>
      <w:r w:rsidRPr="00824F2A">
        <w:rPr>
          <w:rFonts w:ascii="Source Sans Pro" w:hAnsi="Source Sans Pro" w:cs="Arial"/>
          <w:sz w:val="23"/>
          <w:szCs w:val="23"/>
          <w:lang w:val="en"/>
        </w:rPr>
        <w:t>(for programs such as COPES, CFC, MAC, TSOA, etc.)</w:t>
      </w:r>
    </w:p>
    <w:p w14:paraId="776C5735" w14:textId="77777777" w:rsidR="00D61CF2" w:rsidRDefault="00D61CF2" w:rsidP="00D61CF2"/>
    <w:p w14:paraId="125A7AED" w14:textId="77777777" w:rsidR="00D61CF2" w:rsidRDefault="00D61CF2" w:rsidP="00D61CF2">
      <w:pPr>
        <w:spacing w:after="120"/>
      </w:pPr>
      <w:r w:rsidRPr="002D2A52">
        <w:t xml:space="preserve">If you identify a client who meets the above criteria, refer them to the Senior </w:t>
      </w:r>
      <w:r>
        <w:t>Information and Assistance (I&amp;</w:t>
      </w:r>
      <w:r w:rsidRPr="002D2A52">
        <w:t>A) case management program for intake</w:t>
      </w:r>
      <w:r>
        <w:t xml:space="preserve"> into transportation programs. </w:t>
      </w:r>
      <w:r w:rsidRPr="002D2A52">
        <w:t>Consult with the local Area Agency on Aging (AAA) for additional referral information</w:t>
      </w:r>
      <w:r>
        <w:t>.</w:t>
      </w:r>
    </w:p>
    <w:p w14:paraId="342A9484" w14:textId="77777777" w:rsidR="00D61CF2" w:rsidRPr="00262AB6" w:rsidRDefault="00D61CF2" w:rsidP="00D61CF2">
      <w:pPr>
        <w:spacing w:after="120"/>
        <w:rPr>
          <w:bCs/>
        </w:rPr>
      </w:pPr>
      <w:r w:rsidRPr="006F1991">
        <w:rPr>
          <w:b/>
        </w:rPr>
        <w:t>NOTE:</w:t>
      </w:r>
      <w:r w:rsidRPr="006F1991">
        <w:t xml:space="preserve">  Clients receiving funds through Title III of the Older Americans Act and non-means tested SCSA services must be given a free and voluntary opportunity to contribute to the cost of the services provided.  Transportation providers may develop a suggested contribution schedule. If a schedule is developed, providers must consider the income ranges of older adults in the community. No eligible person may be denied service because he or she is unable or unwilling to contribute to the cost of service. The service provider must protect the person’s privacy with respect to contributions, establish procedures to safeguard and account for all contributions made by users and use all such contributions to expand the service.</w:t>
      </w:r>
    </w:p>
    <w:p w14:paraId="60904B31" w14:textId="77777777" w:rsidR="00D61CF2" w:rsidRPr="009823C2" w:rsidRDefault="00D61CF2" w:rsidP="00D61CF2">
      <w:pPr>
        <w:rPr>
          <w:u w:val="single"/>
        </w:rPr>
      </w:pPr>
    </w:p>
    <w:p w14:paraId="7127F10E" w14:textId="77777777" w:rsidR="00A11024" w:rsidRPr="000F302E" w:rsidRDefault="00A11024" w:rsidP="00A11024">
      <w:pPr>
        <w:pStyle w:val="Heading2"/>
        <w:rPr>
          <w:color w:val="193F6F"/>
        </w:rPr>
      </w:pPr>
      <w:bookmarkStart w:id="4" w:name="_Toc525727013"/>
      <w:bookmarkStart w:id="5" w:name="_Toc525727113"/>
      <w:bookmarkStart w:id="6" w:name="_Toc528758280"/>
      <w:bookmarkStart w:id="7" w:name="_Toc528759428"/>
      <w:bookmarkStart w:id="8" w:name="_Toc528760023"/>
      <w:bookmarkStart w:id="9" w:name="_Toc192074653"/>
      <w:r w:rsidRPr="000F302E">
        <w:rPr>
          <w:color w:val="193F6F"/>
        </w:rPr>
        <w:t>Resources</w:t>
      </w:r>
    </w:p>
    <w:p w14:paraId="74E48F15" w14:textId="77777777" w:rsidR="007676F4" w:rsidRDefault="007676F4" w:rsidP="007676F4">
      <w:pPr>
        <w:pStyle w:val="Heading3"/>
      </w:pPr>
      <w:bookmarkStart w:id="10" w:name="_Toc525727014"/>
      <w:bookmarkStart w:id="11" w:name="_Toc525727114"/>
      <w:bookmarkStart w:id="12" w:name="_Toc528758281"/>
      <w:bookmarkStart w:id="13" w:name="_Toc528759429"/>
      <w:bookmarkStart w:id="14" w:name="_Toc528760024"/>
      <w:bookmarkStart w:id="15" w:name="_Toc192074654"/>
      <w:bookmarkEnd w:id="4"/>
      <w:bookmarkEnd w:id="5"/>
      <w:bookmarkEnd w:id="6"/>
      <w:bookmarkEnd w:id="7"/>
      <w:bookmarkEnd w:id="8"/>
      <w:bookmarkEnd w:id="9"/>
      <w:r>
        <w:t>Related WACs and RCWs</w:t>
      </w:r>
      <w:bookmarkEnd w:id="10"/>
      <w:bookmarkEnd w:id="11"/>
      <w:bookmarkEnd w:id="12"/>
      <w:bookmarkEnd w:id="13"/>
      <w:bookmarkEnd w:id="14"/>
      <w:bookmarkEnd w:id="15"/>
    </w:p>
    <w:p w14:paraId="7F520A97" w14:textId="3F4A1482" w:rsidR="007676F4" w:rsidRDefault="003C1FD0" w:rsidP="007676F4">
      <w:r>
        <w:t xml:space="preserve">WAC </w:t>
      </w:r>
      <w:r w:rsidR="00DB5A0C" w:rsidRPr="00DB6FEF">
        <w:t>388-71-0724 (1</w:t>
      </w:r>
      <w:r w:rsidR="00DB5A0C">
        <w:t>5</w:t>
      </w:r>
      <w:r w:rsidR="00DB5A0C" w:rsidRPr="00DB6FEF">
        <w:t>)</w:t>
      </w:r>
      <w:r>
        <w:tab/>
      </w:r>
      <w:r w:rsidR="004B7CBB">
        <w:t xml:space="preserve">How do I </w:t>
      </w:r>
      <w:r w:rsidR="00DD1DDA">
        <w:t>apply for an adult day program state contract (adult day care)</w:t>
      </w:r>
    </w:p>
    <w:p w14:paraId="5504EB0B" w14:textId="1E7A85BE" w:rsidR="00DB5A0C" w:rsidRDefault="00DB5A0C" w:rsidP="00DB5A0C">
      <w:r>
        <w:t xml:space="preserve">WAC </w:t>
      </w:r>
      <w:r w:rsidR="00AB1257">
        <w:t>388-71-0724 (16)</w:t>
      </w:r>
      <w:r>
        <w:tab/>
      </w:r>
      <w:r w:rsidR="00DD1DDA">
        <w:t>How do I apply for an adult day program state contract (adult day health)</w:t>
      </w:r>
    </w:p>
    <w:p w14:paraId="26CA5140" w14:textId="4DF88D3A" w:rsidR="00DB5A0C" w:rsidRDefault="00DB5A0C" w:rsidP="00DB5A0C">
      <w:r>
        <w:t xml:space="preserve">WAC </w:t>
      </w:r>
      <w:r w:rsidR="00EA2E6F">
        <w:rPr>
          <w:color w:val="193F6F"/>
        </w:rPr>
        <w:t>182-546</w:t>
      </w:r>
      <w:r w:rsidR="00EA2E6F">
        <w:rPr>
          <w:color w:val="193F6F"/>
        </w:rPr>
        <w:tab/>
      </w:r>
      <w:r>
        <w:tab/>
      </w:r>
      <w:r w:rsidR="008E3FCE">
        <w:t>Transportation Services</w:t>
      </w:r>
    </w:p>
    <w:p w14:paraId="248732E5" w14:textId="77777777" w:rsidR="00DB5A0C" w:rsidRDefault="00DB5A0C" w:rsidP="00DB5A0C"/>
    <w:p w14:paraId="5874D29C" w14:textId="77777777" w:rsidR="00DB5A0C" w:rsidRDefault="00DB5A0C" w:rsidP="007676F4"/>
    <w:p w14:paraId="63DEF9DF" w14:textId="77777777" w:rsidR="007676F4" w:rsidRDefault="007676F4" w:rsidP="007676F4"/>
    <w:p w14:paraId="7C24BD12" w14:textId="77777777" w:rsidR="007676F4" w:rsidRDefault="007676F4" w:rsidP="007676F4">
      <w:pPr>
        <w:pStyle w:val="Heading3"/>
      </w:pPr>
      <w:bookmarkStart w:id="16" w:name="_Toc525727015"/>
      <w:bookmarkStart w:id="17" w:name="_Toc525727115"/>
      <w:bookmarkStart w:id="18" w:name="_Toc528758282"/>
      <w:bookmarkStart w:id="19" w:name="_Toc528759430"/>
      <w:bookmarkStart w:id="20" w:name="_Toc528760025"/>
      <w:bookmarkStart w:id="21" w:name="_Toc192074655"/>
      <w:r>
        <w:t>Acronyms</w:t>
      </w:r>
      <w:bookmarkEnd w:id="16"/>
      <w:bookmarkEnd w:id="17"/>
      <w:bookmarkEnd w:id="18"/>
      <w:bookmarkEnd w:id="19"/>
      <w:bookmarkEnd w:id="20"/>
      <w:bookmarkEnd w:id="21"/>
    </w:p>
    <w:tbl>
      <w:tblPr>
        <w:tblStyle w:val="TableGrid"/>
        <w:tblW w:w="0" w:type="auto"/>
        <w:tblLayout w:type="fixed"/>
        <w:tblLook w:val="04A0" w:firstRow="1" w:lastRow="0" w:firstColumn="1" w:lastColumn="0" w:noHBand="0" w:noVBand="1"/>
      </w:tblPr>
      <w:tblGrid>
        <w:gridCol w:w="903"/>
        <w:gridCol w:w="6292"/>
      </w:tblGrid>
      <w:tr w:rsidR="00C8098A" w14:paraId="2354538D" w14:textId="77777777" w:rsidTr="003A63E2">
        <w:tc>
          <w:tcPr>
            <w:tcW w:w="903" w:type="dxa"/>
          </w:tcPr>
          <w:p w14:paraId="0CBBB14B" w14:textId="77777777" w:rsidR="00C8098A" w:rsidRDefault="00C8098A" w:rsidP="003A63E2">
            <w:r>
              <w:t>AAA</w:t>
            </w:r>
          </w:p>
        </w:tc>
        <w:tc>
          <w:tcPr>
            <w:tcW w:w="6292" w:type="dxa"/>
          </w:tcPr>
          <w:p w14:paraId="178D5075" w14:textId="77777777" w:rsidR="00C8098A" w:rsidRDefault="00C8098A" w:rsidP="003A63E2">
            <w:r>
              <w:t>Area Agency on Aging</w:t>
            </w:r>
          </w:p>
        </w:tc>
      </w:tr>
      <w:tr w:rsidR="00C8098A" w14:paraId="132B7423" w14:textId="77777777" w:rsidTr="003A63E2">
        <w:tc>
          <w:tcPr>
            <w:tcW w:w="903" w:type="dxa"/>
          </w:tcPr>
          <w:p w14:paraId="751600CA" w14:textId="77777777" w:rsidR="00C8098A" w:rsidRDefault="00C8098A" w:rsidP="003A63E2">
            <w:r>
              <w:t>ABP</w:t>
            </w:r>
          </w:p>
        </w:tc>
        <w:tc>
          <w:tcPr>
            <w:tcW w:w="6292" w:type="dxa"/>
          </w:tcPr>
          <w:p w14:paraId="68294AE7" w14:textId="77777777" w:rsidR="00C8098A" w:rsidRDefault="00C8098A" w:rsidP="003A63E2">
            <w:r>
              <w:t>Alternative Benefit Plan</w:t>
            </w:r>
          </w:p>
        </w:tc>
      </w:tr>
      <w:tr w:rsidR="00C8098A" w14:paraId="2FF9D3C4" w14:textId="77777777" w:rsidTr="003A63E2">
        <w:tc>
          <w:tcPr>
            <w:tcW w:w="903" w:type="dxa"/>
          </w:tcPr>
          <w:p w14:paraId="05130BA1" w14:textId="77777777" w:rsidR="00C8098A" w:rsidRDefault="00C8098A" w:rsidP="003A63E2">
            <w:r>
              <w:t>ADC</w:t>
            </w:r>
          </w:p>
        </w:tc>
        <w:tc>
          <w:tcPr>
            <w:tcW w:w="6292" w:type="dxa"/>
          </w:tcPr>
          <w:p w14:paraId="46B1D9B5" w14:textId="77777777" w:rsidR="00C8098A" w:rsidRDefault="00C8098A" w:rsidP="003A63E2">
            <w:r>
              <w:t>Adult Day Care</w:t>
            </w:r>
          </w:p>
        </w:tc>
      </w:tr>
      <w:tr w:rsidR="00C8098A" w14:paraId="3A4EA28F" w14:textId="77777777" w:rsidTr="003A63E2">
        <w:tc>
          <w:tcPr>
            <w:tcW w:w="903" w:type="dxa"/>
          </w:tcPr>
          <w:p w14:paraId="1E3DC5F8" w14:textId="77777777" w:rsidR="00C8098A" w:rsidRDefault="00C8098A" w:rsidP="003A63E2">
            <w:r>
              <w:t>ADH</w:t>
            </w:r>
          </w:p>
        </w:tc>
        <w:tc>
          <w:tcPr>
            <w:tcW w:w="6292" w:type="dxa"/>
          </w:tcPr>
          <w:p w14:paraId="42E084AC" w14:textId="77777777" w:rsidR="00C8098A" w:rsidRDefault="00C8098A" w:rsidP="003A63E2">
            <w:r>
              <w:t xml:space="preserve">Adult Day Health </w:t>
            </w:r>
          </w:p>
        </w:tc>
      </w:tr>
      <w:tr w:rsidR="00C8098A" w14:paraId="74A37FD2" w14:textId="77777777" w:rsidTr="003A63E2">
        <w:tc>
          <w:tcPr>
            <w:tcW w:w="903" w:type="dxa"/>
          </w:tcPr>
          <w:p w14:paraId="75BF2D40" w14:textId="77777777" w:rsidR="00C8098A" w:rsidRDefault="00C8098A" w:rsidP="003A63E2">
            <w:r>
              <w:t>AFH</w:t>
            </w:r>
          </w:p>
        </w:tc>
        <w:tc>
          <w:tcPr>
            <w:tcW w:w="6292" w:type="dxa"/>
          </w:tcPr>
          <w:p w14:paraId="4237E045" w14:textId="77777777" w:rsidR="00C8098A" w:rsidRDefault="00C8098A" w:rsidP="003A63E2">
            <w:r>
              <w:t>Adult Family Home</w:t>
            </w:r>
          </w:p>
        </w:tc>
      </w:tr>
      <w:tr w:rsidR="00C8098A" w14:paraId="45DAA1A4" w14:textId="77777777" w:rsidTr="003A63E2">
        <w:tc>
          <w:tcPr>
            <w:tcW w:w="903" w:type="dxa"/>
          </w:tcPr>
          <w:p w14:paraId="3F6B8371" w14:textId="77777777" w:rsidR="00C8098A" w:rsidRDefault="00C8098A" w:rsidP="003A63E2">
            <w:r>
              <w:t>APS</w:t>
            </w:r>
          </w:p>
        </w:tc>
        <w:tc>
          <w:tcPr>
            <w:tcW w:w="6292" w:type="dxa"/>
          </w:tcPr>
          <w:p w14:paraId="1A9E4C1D" w14:textId="77777777" w:rsidR="00C8098A" w:rsidRDefault="00C8098A" w:rsidP="003A63E2">
            <w:r>
              <w:t>Adult Protective Services</w:t>
            </w:r>
          </w:p>
        </w:tc>
      </w:tr>
      <w:tr w:rsidR="00C8098A" w14:paraId="0CD73A6D" w14:textId="77777777" w:rsidTr="003A63E2">
        <w:tc>
          <w:tcPr>
            <w:tcW w:w="903" w:type="dxa"/>
          </w:tcPr>
          <w:p w14:paraId="6F77F7C0" w14:textId="77777777" w:rsidR="00C8098A" w:rsidRDefault="00C8098A" w:rsidP="003A63E2">
            <w:r>
              <w:t>AT</w:t>
            </w:r>
          </w:p>
        </w:tc>
        <w:tc>
          <w:tcPr>
            <w:tcW w:w="6292" w:type="dxa"/>
          </w:tcPr>
          <w:p w14:paraId="68688585" w14:textId="77777777" w:rsidR="00C8098A" w:rsidRDefault="00C8098A" w:rsidP="003A63E2">
            <w:r>
              <w:t>Assistive Technology</w:t>
            </w:r>
          </w:p>
        </w:tc>
      </w:tr>
      <w:tr w:rsidR="00C8098A" w14:paraId="765B1368" w14:textId="77777777" w:rsidTr="003A63E2">
        <w:tc>
          <w:tcPr>
            <w:tcW w:w="903" w:type="dxa"/>
          </w:tcPr>
          <w:p w14:paraId="37E92BC9" w14:textId="77777777" w:rsidR="00C8098A" w:rsidRDefault="00C8098A" w:rsidP="003A63E2">
            <w:r>
              <w:t>CARE</w:t>
            </w:r>
          </w:p>
        </w:tc>
        <w:tc>
          <w:tcPr>
            <w:tcW w:w="6292" w:type="dxa"/>
          </w:tcPr>
          <w:p w14:paraId="07417CBD" w14:textId="77777777" w:rsidR="00C8098A" w:rsidRDefault="00C8098A" w:rsidP="003A63E2">
            <w:r>
              <w:t>Comprehensive Assessment Reporting Evaluation</w:t>
            </w:r>
          </w:p>
        </w:tc>
      </w:tr>
      <w:tr w:rsidR="00C8098A" w14:paraId="1B0D219B" w14:textId="77777777" w:rsidTr="003A63E2">
        <w:tc>
          <w:tcPr>
            <w:tcW w:w="903" w:type="dxa"/>
          </w:tcPr>
          <w:p w14:paraId="1F047831" w14:textId="77777777" w:rsidR="00C8098A" w:rsidRDefault="00C8098A" w:rsidP="003A63E2">
            <w:r>
              <w:t>CCG</w:t>
            </w:r>
          </w:p>
        </w:tc>
        <w:tc>
          <w:tcPr>
            <w:tcW w:w="6292" w:type="dxa"/>
          </w:tcPr>
          <w:p w14:paraId="0983A993" w14:textId="77777777" w:rsidR="00C8098A" w:rsidRDefault="00C8098A" w:rsidP="003A63E2">
            <w:r>
              <w:t>Community Choice Guide</w:t>
            </w:r>
          </w:p>
        </w:tc>
      </w:tr>
      <w:tr w:rsidR="00C8098A" w14:paraId="3CA4D7A9" w14:textId="77777777" w:rsidTr="003A63E2">
        <w:tc>
          <w:tcPr>
            <w:tcW w:w="903" w:type="dxa"/>
          </w:tcPr>
          <w:p w14:paraId="61CEE96F" w14:textId="77777777" w:rsidR="00C8098A" w:rsidRDefault="00C8098A" w:rsidP="003A63E2">
            <w:r>
              <w:t>CFC</w:t>
            </w:r>
          </w:p>
        </w:tc>
        <w:tc>
          <w:tcPr>
            <w:tcW w:w="6292" w:type="dxa"/>
          </w:tcPr>
          <w:p w14:paraId="59DE3505" w14:textId="77777777" w:rsidR="00C8098A" w:rsidRDefault="00C8098A" w:rsidP="003A63E2">
            <w:r>
              <w:t>Community First Choice</w:t>
            </w:r>
          </w:p>
        </w:tc>
      </w:tr>
      <w:tr w:rsidR="00C8098A" w14:paraId="64C438C5" w14:textId="77777777" w:rsidTr="003A63E2">
        <w:tc>
          <w:tcPr>
            <w:tcW w:w="903" w:type="dxa"/>
          </w:tcPr>
          <w:p w14:paraId="1AF235E1" w14:textId="77777777" w:rsidR="00C8098A" w:rsidRDefault="00C8098A" w:rsidP="003A63E2">
            <w:r>
              <w:t>COPES</w:t>
            </w:r>
          </w:p>
        </w:tc>
        <w:tc>
          <w:tcPr>
            <w:tcW w:w="6292" w:type="dxa"/>
          </w:tcPr>
          <w:p w14:paraId="5909B727" w14:textId="77777777" w:rsidR="00C8098A" w:rsidRDefault="00C8098A" w:rsidP="003A63E2">
            <w:r>
              <w:t>Community Options Program Entry System</w:t>
            </w:r>
          </w:p>
        </w:tc>
      </w:tr>
      <w:tr w:rsidR="00C8098A" w14:paraId="479EDC79" w14:textId="77777777" w:rsidTr="003A63E2">
        <w:tc>
          <w:tcPr>
            <w:tcW w:w="903" w:type="dxa"/>
          </w:tcPr>
          <w:p w14:paraId="56C2C318" w14:textId="6BC491B5" w:rsidR="00C8098A" w:rsidRDefault="008C1CAD" w:rsidP="003A63E2">
            <w:r>
              <w:t>DDCS</w:t>
            </w:r>
          </w:p>
        </w:tc>
        <w:tc>
          <w:tcPr>
            <w:tcW w:w="6292" w:type="dxa"/>
          </w:tcPr>
          <w:p w14:paraId="08C34E48" w14:textId="6F16BA4C" w:rsidR="00C8098A" w:rsidRDefault="00C8098A" w:rsidP="003A63E2">
            <w:r>
              <w:t>Developmental Disability</w:t>
            </w:r>
            <w:r w:rsidR="00817174">
              <w:t xml:space="preserve"> Community Services</w:t>
            </w:r>
            <w:r>
              <w:t xml:space="preserve"> </w:t>
            </w:r>
          </w:p>
        </w:tc>
      </w:tr>
      <w:tr w:rsidR="00C8098A" w14:paraId="5D50E5B0" w14:textId="77777777" w:rsidTr="003A63E2">
        <w:tc>
          <w:tcPr>
            <w:tcW w:w="903" w:type="dxa"/>
          </w:tcPr>
          <w:p w14:paraId="347CF044" w14:textId="77777777" w:rsidR="00C8098A" w:rsidRDefault="00C8098A" w:rsidP="003A63E2">
            <w:r>
              <w:t>DVR</w:t>
            </w:r>
          </w:p>
        </w:tc>
        <w:tc>
          <w:tcPr>
            <w:tcW w:w="6292" w:type="dxa"/>
          </w:tcPr>
          <w:p w14:paraId="381A202B" w14:textId="77777777" w:rsidR="00C8098A" w:rsidRDefault="00C8098A" w:rsidP="003A63E2">
            <w:r>
              <w:t>Department of Vocational Rehabilitation</w:t>
            </w:r>
          </w:p>
        </w:tc>
      </w:tr>
      <w:tr w:rsidR="00C8098A" w14:paraId="7D03E54A" w14:textId="77777777" w:rsidTr="003A63E2">
        <w:tc>
          <w:tcPr>
            <w:tcW w:w="903" w:type="dxa"/>
          </w:tcPr>
          <w:p w14:paraId="03888980" w14:textId="77777777" w:rsidR="00C8098A" w:rsidRDefault="00C8098A" w:rsidP="003A63E2">
            <w:r>
              <w:t>GA-U</w:t>
            </w:r>
          </w:p>
        </w:tc>
        <w:tc>
          <w:tcPr>
            <w:tcW w:w="6292" w:type="dxa"/>
          </w:tcPr>
          <w:p w14:paraId="280FB0F1" w14:textId="77777777" w:rsidR="00C8098A" w:rsidRDefault="00C8098A" w:rsidP="003A63E2">
            <w:r>
              <w:t>General Assistance - Unemployable</w:t>
            </w:r>
          </w:p>
        </w:tc>
      </w:tr>
      <w:tr w:rsidR="00C8098A" w14:paraId="5F1FDA9E" w14:textId="77777777" w:rsidTr="003A63E2">
        <w:tc>
          <w:tcPr>
            <w:tcW w:w="903" w:type="dxa"/>
          </w:tcPr>
          <w:p w14:paraId="19803CA0" w14:textId="77777777" w:rsidR="00C8098A" w:rsidRDefault="00C8098A" w:rsidP="003A63E2">
            <w:r>
              <w:t>GA-X</w:t>
            </w:r>
          </w:p>
        </w:tc>
        <w:tc>
          <w:tcPr>
            <w:tcW w:w="6292" w:type="dxa"/>
          </w:tcPr>
          <w:p w14:paraId="67A27999" w14:textId="77777777" w:rsidR="00C8098A" w:rsidRDefault="00C8098A" w:rsidP="003A63E2">
            <w:r>
              <w:t>General Assistance – Expedited Medicaid</w:t>
            </w:r>
          </w:p>
        </w:tc>
      </w:tr>
      <w:tr w:rsidR="00C8098A" w14:paraId="0B268B6E" w14:textId="77777777" w:rsidTr="003A63E2">
        <w:tc>
          <w:tcPr>
            <w:tcW w:w="903" w:type="dxa"/>
          </w:tcPr>
          <w:p w14:paraId="6412B8C9" w14:textId="77777777" w:rsidR="00C8098A" w:rsidRDefault="00C8098A" w:rsidP="003A63E2">
            <w:r>
              <w:t>HCA</w:t>
            </w:r>
          </w:p>
        </w:tc>
        <w:tc>
          <w:tcPr>
            <w:tcW w:w="6292" w:type="dxa"/>
          </w:tcPr>
          <w:p w14:paraId="3D47EB9C" w14:textId="77777777" w:rsidR="00C8098A" w:rsidRDefault="00C8098A" w:rsidP="003A63E2">
            <w:r>
              <w:t xml:space="preserve">Health Care Authority </w:t>
            </w:r>
          </w:p>
        </w:tc>
      </w:tr>
      <w:tr w:rsidR="00C8098A" w14:paraId="74CAAD09" w14:textId="77777777" w:rsidTr="003A63E2">
        <w:tc>
          <w:tcPr>
            <w:tcW w:w="903" w:type="dxa"/>
          </w:tcPr>
          <w:p w14:paraId="60BFA093" w14:textId="77777777" w:rsidR="00C8098A" w:rsidRDefault="00C8098A" w:rsidP="003A63E2">
            <w:r>
              <w:t>HCS</w:t>
            </w:r>
          </w:p>
        </w:tc>
        <w:tc>
          <w:tcPr>
            <w:tcW w:w="6292" w:type="dxa"/>
          </w:tcPr>
          <w:p w14:paraId="32800849" w14:textId="77777777" w:rsidR="00C8098A" w:rsidRDefault="00C8098A" w:rsidP="003A63E2">
            <w:r>
              <w:t>Home and Community Services</w:t>
            </w:r>
          </w:p>
        </w:tc>
      </w:tr>
      <w:tr w:rsidR="00C8098A" w14:paraId="612738DF" w14:textId="77777777" w:rsidTr="003A63E2">
        <w:tc>
          <w:tcPr>
            <w:tcW w:w="903" w:type="dxa"/>
          </w:tcPr>
          <w:p w14:paraId="1E5D2E47" w14:textId="77777777" w:rsidR="00C8098A" w:rsidRDefault="00C8098A" w:rsidP="003A63E2">
            <w:r>
              <w:t>MAC</w:t>
            </w:r>
          </w:p>
        </w:tc>
        <w:tc>
          <w:tcPr>
            <w:tcW w:w="6292" w:type="dxa"/>
          </w:tcPr>
          <w:p w14:paraId="77C524F1" w14:textId="77777777" w:rsidR="00C8098A" w:rsidRDefault="00C8098A" w:rsidP="003A63E2">
            <w:r>
              <w:t>Medicaid Alternative Care</w:t>
            </w:r>
          </w:p>
        </w:tc>
      </w:tr>
      <w:tr w:rsidR="00C8098A" w14:paraId="7EC19369" w14:textId="77777777" w:rsidTr="003A63E2">
        <w:tc>
          <w:tcPr>
            <w:tcW w:w="903" w:type="dxa"/>
          </w:tcPr>
          <w:p w14:paraId="38BD9EA6" w14:textId="77777777" w:rsidR="00C8098A" w:rsidRDefault="00C8098A" w:rsidP="003A63E2">
            <w:r>
              <w:t>MCS</w:t>
            </w:r>
          </w:p>
        </w:tc>
        <w:tc>
          <w:tcPr>
            <w:tcW w:w="6292" w:type="dxa"/>
          </w:tcPr>
          <w:p w14:paraId="5D7C25C3" w14:textId="77777777" w:rsidR="00C8098A" w:rsidRDefault="00C8098A" w:rsidP="003A63E2">
            <w:r>
              <w:t>Medical Care Services</w:t>
            </w:r>
          </w:p>
        </w:tc>
      </w:tr>
      <w:tr w:rsidR="00C8098A" w14:paraId="63D88894" w14:textId="77777777" w:rsidTr="003A63E2">
        <w:tc>
          <w:tcPr>
            <w:tcW w:w="903" w:type="dxa"/>
          </w:tcPr>
          <w:p w14:paraId="634120B9" w14:textId="77777777" w:rsidR="00C8098A" w:rsidRDefault="00C8098A" w:rsidP="003A63E2">
            <w:r w:rsidRPr="00765E2F">
              <w:t>MPC</w:t>
            </w:r>
          </w:p>
        </w:tc>
        <w:tc>
          <w:tcPr>
            <w:tcW w:w="6292" w:type="dxa"/>
          </w:tcPr>
          <w:p w14:paraId="54914388" w14:textId="77777777" w:rsidR="00C8098A" w:rsidRDefault="00C8098A" w:rsidP="003A63E2">
            <w:r>
              <w:t>Medicaid Personal Care</w:t>
            </w:r>
          </w:p>
        </w:tc>
      </w:tr>
      <w:tr w:rsidR="00C8098A" w14:paraId="5021E4AC" w14:textId="77777777" w:rsidTr="003A63E2">
        <w:tc>
          <w:tcPr>
            <w:tcW w:w="903" w:type="dxa"/>
          </w:tcPr>
          <w:p w14:paraId="04FC7D3F" w14:textId="77777777" w:rsidR="00C8098A" w:rsidRDefault="00C8098A" w:rsidP="003A63E2">
            <w:r>
              <w:t>MTP</w:t>
            </w:r>
          </w:p>
        </w:tc>
        <w:tc>
          <w:tcPr>
            <w:tcW w:w="6292" w:type="dxa"/>
          </w:tcPr>
          <w:p w14:paraId="655D8771" w14:textId="77777777" w:rsidR="00C8098A" w:rsidRDefault="00C8098A" w:rsidP="003A63E2">
            <w:r>
              <w:t>Medicaid Transformation Program</w:t>
            </w:r>
          </w:p>
        </w:tc>
      </w:tr>
      <w:tr w:rsidR="00C8098A" w14:paraId="0C12AC7A" w14:textId="77777777" w:rsidTr="003A63E2">
        <w:tc>
          <w:tcPr>
            <w:tcW w:w="903" w:type="dxa"/>
          </w:tcPr>
          <w:p w14:paraId="3F4E8688" w14:textId="77777777" w:rsidR="00C8098A" w:rsidRDefault="00C8098A" w:rsidP="003A63E2">
            <w:r>
              <w:t>RCL</w:t>
            </w:r>
          </w:p>
        </w:tc>
        <w:tc>
          <w:tcPr>
            <w:tcW w:w="6292" w:type="dxa"/>
          </w:tcPr>
          <w:p w14:paraId="428BE666" w14:textId="77777777" w:rsidR="00C8098A" w:rsidRDefault="00C8098A" w:rsidP="003A63E2">
            <w:r>
              <w:t>Roads to Community Living</w:t>
            </w:r>
          </w:p>
        </w:tc>
      </w:tr>
      <w:tr w:rsidR="00C8098A" w14:paraId="72E61C1B" w14:textId="77777777" w:rsidTr="003A63E2">
        <w:tc>
          <w:tcPr>
            <w:tcW w:w="903" w:type="dxa"/>
          </w:tcPr>
          <w:p w14:paraId="436F7A7E" w14:textId="77777777" w:rsidR="00C8098A" w:rsidRDefault="00C8098A" w:rsidP="003A63E2">
            <w:r>
              <w:t>SCSA</w:t>
            </w:r>
          </w:p>
        </w:tc>
        <w:tc>
          <w:tcPr>
            <w:tcW w:w="6292" w:type="dxa"/>
          </w:tcPr>
          <w:p w14:paraId="26BB1A21" w14:textId="77777777" w:rsidR="00C8098A" w:rsidRDefault="00C8098A" w:rsidP="003A63E2">
            <w:r>
              <w:t>Senior Citizens Service Act</w:t>
            </w:r>
          </w:p>
        </w:tc>
      </w:tr>
      <w:tr w:rsidR="00C8098A" w14:paraId="0E911580" w14:textId="77777777" w:rsidTr="003A63E2">
        <w:tc>
          <w:tcPr>
            <w:tcW w:w="903" w:type="dxa"/>
          </w:tcPr>
          <w:p w14:paraId="00D139E3" w14:textId="77777777" w:rsidR="00C8098A" w:rsidRDefault="00C8098A" w:rsidP="003A63E2">
            <w:r>
              <w:t>TSOA</w:t>
            </w:r>
          </w:p>
        </w:tc>
        <w:tc>
          <w:tcPr>
            <w:tcW w:w="6292" w:type="dxa"/>
          </w:tcPr>
          <w:p w14:paraId="75A67987" w14:textId="5A1CEC0B" w:rsidR="00C8098A" w:rsidRDefault="00C8098A" w:rsidP="003A63E2">
            <w:r>
              <w:t>Tailored Supports for Older A</w:t>
            </w:r>
            <w:r w:rsidR="00DE7891">
              <w:t>dults</w:t>
            </w:r>
          </w:p>
        </w:tc>
      </w:tr>
      <w:tr w:rsidR="00C8098A" w14:paraId="01913FC2" w14:textId="77777777" w:rsidTr="003A63E2">
        <w:tc>
          <w:tcPr>
            <w:tcW w:w="903" w:type="dxa"/>
          </w:tcPr>
          <w:p w14:paraId="6EF28C44" w14:textId="77777777" w:rsidR="00C8098A" w:rsidRDefault="00C8098A" w:rsidP="003A63E2">
            <w:r>
              <w:t>VA</w:t>
            </w:r>
          </w:p>
        </w:tc>
        <w:tc>
          <w:tcPr>
            <w:tcW w:w="6292" w:type="dxa"/>
          </w:tcPr>
          <w:p w14:paraId="69FBF274" w14:textId="77777777" w:rsidR="00C8098A" w:rsidRDefault="00C8098A" w:rsidP="003A63E2">
            <w:r>
              <w:t>Veterans Administration</w:t>
            </w:r>
          </w:p>
        </w:tc>
      </w:tr>
      <w:tr w:rsidR="009B4F28" w14:paraId="7D2E6672" w14:textId="77777777" w:rsidTr="003A63E2">
        <w:tc>
          <w:tcPr>
            <w:tcW w:w="903" w:type="dxa"/>
          </w:tcPr>
          <w:p w14:paraId="21C04C59" w14:textId="32EA5D96" w:rsidR="009B4F28" w:rsidRDefault="009B4F28" w:rsidP="003A63E2">
            <w:r>
              <w:t xml:space="preserve">WAC </w:t>
            </w:r>
          </w:p>
        </w:tc>
        <w:tc>
          <w:tcPr>
            <w:tcW w:w="6292" w:type="dxa"/>
          </w:tcPr>
          <w:p w14:paraId="693DA6A1" w14:textId="6AF5C773" w:rsidR="009B4F28" w:rsidRDefault="009B4F28" w:rsidP="003A63E2">
            <w:r>
              <w:t>Washington Administrative Code</w:t>
            </w:r>
          </w:p>
        </w:tc>
      </w:tr>
    </w:tbl>
    <w:p w14:paraId="190C924B" w14:textId="77777777" w:rsidR="00C64EDC" w:rsidRDefault="00C64EDC" w:rsidP="007676F4"/>
    <w:p w14:paraId="023DB983" w14:textId="77777777" w:rsidR="00C64EDC" w:rsidRDefault="00C64EDC" w:rsidP="007676F4"/>
    <w:p w14:paraId="64A1566E" w14:textId="77777777" w:rsidR="007676F4" w:rsidRDefault="007676F4" w:rsidP="007676F4">
      <w:r>
        <w:tab/>
      </w:r>
      <w:r>
        <w:tab/>
      </w:r>
    </w:p>
    <w:p w14:paraId="4F8549E2" w14:textId="77777777" w:rsidR="007676F4" w:rsidRDefault="007676F4" w:rsidP="007676F4"/>
    <w:p w14:paraId="37DEBB39" w14:textId="77777777" w:rsidR="003C1FD0" w:rsidRPr="003072E6" w:rsidRDefault="003C1FD0" w:rsidP="007676F4"/>
    <w:p w14:paraId="76C15318" w14:textId="77777777" w:rsidR="007676F4" w:rsidRPr="00FA2581" w:rsidRDefault="007676F4" w:rsidP="007676F4">
      <w:pPr>
        <w:pStyle w:val="Heading2"/>
        <w:rPr>
          <w:color w:val="193F6F"/>
        </w:rPr>
      </w:pPr>
      <w:bookmarkStart w:id="22" w:name="_Toc525727017"/>
      <w:bookmarkStart w:id="23" w:name="_Toc525727117"/>
      <w:bookmarkStart w:id="24" w:name="_Toc528758284"/>
      <w:bookmarkStart w:id="25" w:name="_Toc528759432"/>
      <w:bookmarkStart w:id="26" w:name="_Toc528760027"/>
      <w:bookmarkStart w:id="27" w:name="_Toc192074657"/>
      <w:r w:rsidRPr="00FA2581">
        <w:rPr>
          <w:color w:val="193F6F"/>
        </w:rPr>
        <w:t>Revision History</w:t>
      </w:r>
      <w:bookmarkEnd w:id="22"/>
      <w:bookmarkEnd w:id="23"/>
      <w:bookmarkEnd w:id="24"/>
      <w:bookmarkEnd w:id="25"/>
      <w:bookmarkEnd w:id="26"/>
      <w:bookmarkEnd w:id="27"/>
    </w:p>
    <w:tbl>
      <w:tblPr>
        <w:tblStyle w:val="TableGrid"/>
        <w:tblW w:w="0" w:type="auto"/>
        <w:tblLook w:val="04A0" w:firstRow="1" w:lastRow="0" w:firstColumn="1" w:lastColumn="0" w:noHBand="0" w:noVBand="1"/>
      </w:tblPr>
      <w:tblGrid>
        <w:gridCol w:w="2117"/>
        <w:gridCol w:w="1409"/>
        <w:gridCol w:w="4542"/>
        <w:gridCol w:w="1282"/>
      </w:tblGrid>
      <w:tr w:rsidR="003E09AB" w14:paraId="58B9F611" w14:textId="77777777" w:rsidTr="00B91FD5">
        <w:tc>
          <w:tcPr>
            <w:tcW w:w="2117" w:type="dxa"/>
          </w:tcPr>
          <w:p w14:paraId="719DB44E" w14:textId="77777777" w:rsidR="007676F4" w:rsidRPr="00A9357F" w:rsidRDefault="007676F4" w:rsidP="008967B9">
            <w:pPr>
              <w:rPr>
                <w:b/>
                <w:caps/>
              </w:rPr>
            </w:pPr>
            <w:r w:rsidRPr="00A9357F">
              <w:rPr>
                <w:b/>
                <w:caps/>
              </w:rPr>
              <w:t>Date</w:t>
            </w:r>
          </w:p>
        </w:tc>
        <w:tc>
          <w:tcPr>
            <w:tcW w:w="1409" w:type="dxa"/>
          </w:tcPr>
          <w:p w14:paraId="4A1B0674" w14:textId="77777777" w:rsidR="007676F4" w:rsidRPr="00A9357F" w:rsidRDefault="007676F4" w:rsidP="008967B9">
            <w:pPr>
              <w:rPr>
                <w:b/>
                <w:caps/>
              </w:rPr>
            </w:pPr>
            <w:r w:rsidRPr="00A9357F">
              <w:rPr>
                <w:b/>
                <w:caps/>
              </w:rPr>
              <w:t>Made By</w:t>
            </w:r>
          </w:p>
        </w:tc>
        <w:tc>
          <w:tcPr>
            <w:tcW w:w="4542" w:type="dxa"/>
          </w:tcPr>
          <w:p w14:paraId="09D35C32" w14:textId="77777777" w:rsidR="007676F4" w:rsidRPr="00A9357F" w:rsidRDefault="007676F4" w:rsidP="008967B9">
            <w:pPr>
              <w:rPr>
                <w:b/>
                <w:caps/>
              </w:rPr>
            </w:pPr>
            <w:r w:rsidRPr="00A9357F">
              <w:rPr>
                <w:b/>
                <w:caps/>
              </w:rPr>
              <w:t>Change(s)</w:t>
            </w:r>
          </w:p>
        </w:tc>
        <w:tc>
          <w:tcPr>
            <w:tcW w:w="1282" w:type="dxa"/>
          </w:tcPr>
          <w:p w14:paraId="0C84ABA8" w14:textId="77777777" w:rsidR="007676F4" w:rsidRPr="00A9357F" w:rsidRDefault="007676F4" w:rsidP="008967B9">
            <w:pPr>
              <w:rPr>
                <w:b/>
                <w:caps/>
              </w:rPr>
            </w:pPr>
            <w:r>
              <w:rPr>
                <w:b/>
                <w:caps/>
              </w:rPr>
              <w:t>MB #</w:t>
            </w:r>
          </w:p>
        </w:tc>
      </w:tr>
      <w:tr w:rsidR="003E09AB" w14:paraId="117E7430" w14:textId="77777777" w:rsidTr="00B91FD5">
        <w:tc>
          <w:tcPr>
            <w:tcW w:w="2117" w:type="dxa"/>
          </w:tcPr>
          <w:p w14:paraId="7121C031" w14:textId="55F5E507" w:rsidR="007676F4" w:rsidRDefault="006F0C6C" w:rsidP="008967B9">
            <w:r>
              <w:t>5/10/2025</w:t>
            </w:r>
          </w:p>
        </w:tc>
        <w:tc>
          <w:tcPr>
            <w:tcW w:w="1409" w:type="dxa"/>
          </w:tcPr>
          <w:p w14:paraId="36D705B9" w14:textId="274E7005" w:rsidR="007676F4" w:rsidRDefault="005C5C26" w:rsidP="008967B9">
            <w:r>
              <w:t xml:space="preserve">Linda Garcia </w:t>
            </w:r>
          </w:p>
        </w:tc>
        <w:tc>
          <w:tcPr>
            <w:tcW w:w="4542" w:type="dxa"/>
          </w:tcPr>
          <w:p w14:paraId="396DC1AC" w14:textId="29333884" w:rsidR="007676F4" w:rsidRDefault="003941E0" w:rsidP="009627AA">
            <w:pPr>
              <w:pStyle w:val="ListParagraph"/>
              <w:numPr>
                <w:ilvl w:val="0"/>
                <w:numId w:val="24"/>
              </w:numPr>
            </w:pPr>
            <w:r w:rsidRPr="009627AA">
              <w:t>Moved chapter info to</w:t>
            </w:r>
            <w:r w:rsidR="00115B2E" w:rsidRPr="009627AA">
              <w:t xml:space="preserve"> template with new DSHS logo</w:t>
            </w:r>
            <w:r w:rsidR="00A61FDE">
              <w:t xml:space="preserve"> and made general formatting changes</w:t>
            </w:r>
          </w:p>
          <w:p w14:paraId="3F3EE34C" w14:textId="2C8D4D29" w:rsidR="0078318C" w:rsidRPr="008007CD" w:rsidRDefault="0078318C" w:rsidP="009627AA">
            <w:pPr>
              <w:pStyle w:val="ListParagraph"/>
              <w:numPr>
                <w:ilvl w:val="0"/>
                <w:numId w:val="24"/>
              </w:numPr>
            </w:pPr>
            <w:r>
              <w:rPr>
                <w:sz w:val="24"/>
                <w:szCs w:val="24"/>
              </w:rPr>
              <w:t>Updated table of contents</w:t>
            </w:r>
          </w:p>
          <w:p w14:paraId="2A9A0DF8" w14:textId="51F0964B" w:rsidR="0078318C" w:rsidRPr="008007CD" w:rsidRDefault="006B4D15" w:rsidP="009627AA">
            <w:pPr>
              <w:pStyle w:val="ListParagraph"/>
              <w:numPr>
                <w:ilvl w:val="0"/>
                <w:numId w:val="24"/>
              </w:numPr>
            </w:pPr>
            <w:r>
              <w:rPr>
                <w:sz w:val="24"/>
                <w:szCs w:val="24"/>
              </w:rPr>
              <w:t>Changed MTPD to MTP</w:t>
            </w:r>
          </w:p>
          <w:p w14:paraId="45256A92" w14:textId="6DD6F1C5" w:rsidR="001A2D63" w:rsidRPr="008007CD" w:rsidRDefault="00583E99" w:rsidP="009627AA">
            <w:pPr>
              <w:pStyle w:val="ListParagraph"/>
              <w:numPr>
                <w:ilvl w:val="0"/>
                <w:numId w:val="24"/>
              </w:numPr>
            </w:pPr>
            <w:r>
              <w:rPr>
                <w:sz w:val="24"/>
                <w:szCs w:val="24"/>
              </w:rPr>
              <w:t xml:space="preserve">Updated language re: </w:t>
            </w:r>
            <w:r w:rsidR="005F448A">
              <w:rPr>
                <w:sz w:val="24"/>
                <w:szCs w:val="24"/>
              </w:rPr>
              <w:t>WA Roads, added link to WA Rds LTC manual chapter 5a</w:t>
            </w:r>
            <w:r>
              <w:rPr>
                <w:sz w:val="24"/>
                <w:szCs w:val="24"/>
              </w:rPr>
              <w:t>.</w:t>
            </w:r>
          </w:p>
          <w:p w14:paraId="472E36D8" w14:textId="4EFD2A9B" w:rsidR="00583E99" w:rsidRDefault="00583E99" w:rsidP="009627AA">
            <w:pPr>
              <w:pStyle w:val="ListParagraph"/>
              <w:numPr>
                <w:ilvl w:val="0"/>
                <w:numId w:val="24"/>
              </w:numPr>
            </w:pPr>
            <w:r>
              <w:t>Update</w:t>
            </w:r>
            <w:r w:rsidR="00700315">
              <w:t>d</w:t>
            </w:r>
            <w:r>
              <w:t xml:space="preserve"> language re: </w:t>
            </w:r>
            <w:r w:rsidR="005F448A">
              <w:t>RCL,</w:t>
            </w:r>
            <w:r w:rsidR="00C24753">
              <w:t xml:space="preserve"> added RCL Referral email address, added link to Chapter 29. </w:t>
            </w:r>
          </w:p>
          <w:p w14:paraId="7FCA9EA8" w14:textId="245652ED" w:rsidR="000A2FD9" w:rsidRDefault="00A43EC4" w:rsidP="009627AA">
            <w:pPr>
              <w:pStyle w:val="ListParagraph"/>
              <w:numPr>
                <w:ilvl w:val="0"/>
                <w:numId w:val="24"/>
              </w:numPr>
            </w:pPr>
            <w:r>
              <w:t>Under</w:t>
            </w:r>
            <w:r w:rsidR="00700315">
              <w:t xml:space="preserve"> </w:t>
            </w:r>
            <w:r>
              <w:t xml:space="preserve">“Funding Transportation </w:t>
            </w:r>
            <w:r w:rsidR="00700315">
              <w:t>Services for DDA Client”, a</w:t>
            </w:r>
            <w:r w:rsidR="000A2FD9">
              <w:t>dded link to DDA Policy Manual</w:t>
            </w:r>
          </w:p>
          <w:p w14:paraId="1B882178" w14:textId="77777777" w:rsidR="008C06C8" w:rsidRPr="00A8144B" w:rsidRDefault="008C06C8" w:rsidP="008C06C8">
            <w:pPr>
              <w:pStyle w:val="ListParagraph"/>
              <w:numPr>
                <w:ilvl w:val="0"/>
                <w:numId w:val="24"/>
              </w:numPr>
            </w:pPr>
            <w:r>
              <w:rPr>
                <w:sz w:val="24"/>
                <w:szCs w:val="24"/>
              </w:rPr>
              <w:t>Made correction to service code for medical mileage</w:t>
            </w:r>
          </w:p>
          <w:p w14:paraId="65BD58E0" w14:textId="77777777" w:rsidR="00EA2E6F" w:rsidRPr="008007CD" w:rsidRDefault="00292E30" w:rsidP="00CA63F2">
            <w:pPr>
              <w:pStyle w:val="ListParagraph"/>
              <w:numPr>
                <w:ilvl w:val="0"/>
                <w:numId w:val="24"/>
              </w:numPr>
            </w:pPr>
            <w:r w:rsidRPr="008007CD">
              <w:rPr>
                <w:sz w:val="24"/>
                <w:szCs w:val="24"/>
              </w:rPr>
              <w:t xml:space="preserve">Under Non-Emergency Medical Transportation Broker section - replaced link to Regional Broker list and added clarifying language. </w:t>
            </w:r>
          </w:p>
          <w:p w14:paraId="567D7CB5" w14:textId="05A2094B" w:rsidR="008C06C8" w:rsidRDefault="008C06C8" w:rsidP="008C06C8">
            <w:pPr>
              <w:pStyle w:val="ListParagraph"/>
              <w:numPr>
                <w:ilvl w:val="0"/>
                <w:numId w:val="24"/>
              </w:numPr>
            </w:pPr>
            <w:r>
              <w:t xml:space="preserve">Added Resource section - </w:t>
            </w:r>
            <w:r w:rsidRPr="00EB17A7">
              <w:t>Added WAC</w:t>
            </w:r>
            <w:r w:rsidR="007F6E22">
              <w:t>s</w:t>
            </w:r>
            <w:r w:rsidRPr="00EB17A7">
              <w:t xml:space="preserve"> section</w:t>
            </w:r>
            <w:r>
              <w:t xml:space="preserve"> and a</w:t>
            </w:r>
            <w:r w:rsidRPr="00EB17A7">
              <w:t>cronym</w:t>
            </w:r>
            <w:r w:rsidR="007F6E22">
              <w:t>s</w:t>
            </w:r>
            <w:r w:rsidRPr="00EB17A7">
              <w:t xml:space="preserve"> section</w:t>
            </w:r>
          </w:p>
          <w:p w14:paraId="72034FAA" w14:textId="5727591B" w:rsidR="008C06C8" w:rsidRPr="00292E30" w:rsidRDefault="008C06C8" w:rsidP="008007CD">
            <w:pPr>
              <w:pStyle w:val="ListParagraph"/>
              <w:numPr>
                <w:ilvl w:val="0"/>
                <w:numId w:val="0"/>
              </w:numPr>
              <w:ind w:left="720"/>
            </w:pPr>
          </w:p>
        </w:tc>
        <w:tc>
          <w:tcPr>
            <w:tcW w:w="1282" w:type="dxa"/>
          </w:tcPr>
          <w:p w14:paraId="04141536" w14:textId="0D9C341C" w:rsidR="007676F4" w:rsidRDefault="008C1CAD" w:rsidP="008967B9">
            <w:r>
              <w:t>H25-010</w:t>
            </w:r>
          </w:p>
        </w:tc>
      </w:tr>
      <w:tr w:rsidR="006F0C6C" w14:paraId="03156475" w14:textId="77777777" w:rsidTr="00B91FD5">
        <w:tc>
          <w:tcPr>
            <w:tcW w:w="2117" w:type="dxa"/>
          </w:tcPr>
          <w:p w14:paraId="69F7EDC6" w14:textId="4967FDC3" w:rsidR="006F0C6C" w:rsidDel="006F0C6C" w:rsidRDefault="006F0C6C" w:rsidP="008967B9">
            <w:r>
              <w:t>7/15/2025</w:t>
            </w:r>
          </w:p>
        </w:tc>
        <w:tc>
          <w:tcPr>
            <w:tcW w:w="1409" w:type="dxa"/>
          </w:tcPr>
          <w:p w14:paraId="6769C4D5" w14:textId="77777777" w:rsidR="006F0C6C" w:rsidRDefault="006F0C6C" w:rsidP="008967B9"/>
        </w:tc>
        <w:tc>
          <w:tcPr>
            <w:tcW w:w="4542" w:type="dxa"/>
          </w:tcPr>
          <w:p w14:paraId="1CA2F0C3" w14:textId="77777777" w:rsidR="00E943EB" w:rsidRDefault="00E943EB" w:rsidP="00E943EB">
            <w:pPr>
              <w:pStyle w:val="ListParagraph"/>
              <w:numPr>
                <w:ilvl w:val="0"/>
                <w:numId w:val="26"/>
              </w:numPr>
            </w:pPr>
            <w:r w:rsidRPr="00E943EB">
              <w:t>Added Home and Community Living Administration to header.</w:t>
            </w:r>
          </w:p>
          <w:p w14:paraId="245752F9" w14:textId="16CDC8A9" w:rsidR="00D30D87" w:rsidRDefault="00D30D87" w:rsidP="00E943EB">
            <w:pPr>
              <w:pStyle w:val="ListParagraph"/>
              <w:numPr>
                <w:ilvl w:val="0"/>
                <w:numId w:val="26"/>
              </w:numPr>
            </w:pPr>
            <w:r>
              <w:t>Updated Table of Contents</w:t>
            </w:r>
          </w:p>
          <w:p w14:paraId="43EC1762" w14:textId="5AD69350" w:rsidR="00E943EB" w:rsidRDefault="001B32D5" w:rsidP="00E943EB">
            <w:pPr>
              <w:pStyle w:val="ListParagraph"/>
              <w:numPr>
                <w:ilvl w:val="0"/>
                <w:numId w:val="26"/>
              </w:numPr>
            </w:pPr>
            <w:r>
              <w:t>Changed references to DDA to DDCS</w:t>
            </w:r>
          </w:p>
          <w:p w14:paraId="509B3115" w14:textId="0542533F" w:rsidR="001B32D5" w:rsidRDefault="0060396A">
            <w:pPr>
              <w:pStyle w:val="ListParagraph"/>
              <w:numPr>
                <w:ilvl w:val="0"/>
                <w:numId w:val="26"/>
              </w:numPr>
            </w:pPr>
            <w:r>
              <w:t>Clarified language regarding addition of RCL RAC</w:t>
            </w:r>
          </w:p>
          <w:p w14:paraId="0B36E8BA" w14:textId="77777777" w:rsidR="008C1CAD" w:rsidRPr="008C1CAD" w:rsidRDefault="008C1CAD" w:rsidP="00B91FD5">
            <w:pPr>
              <w:pStyle w:val="ListParagraph"/>
              <w:numPr>
                <w:ilvl w:val="0"/>
                <w:numId w:val="27"/>
              </w:numPr>
            </w:pPr>
            <w:r w:rsidRPr="008C1CAD">
              <w:t xml:space="preserve">Updated Revision History to include date &amp; MB number for previously released updates.   </w:t>
            </w:r>
          </w:p>
          <w:p w14:paraId="5FB0FB8A" w14:textId="3544CF71" w:rsidR="006F0C6C" w:rsidRPr="00817174" w:rsidRDefault="00817174" w:rsidP="00B91FD5">
            <w:pPr>
              <w:pStyle w:val="ListParagraph"/>
              <w:numPr>
                <w:ilvl w:val="0"/>
                <w:numId w:val="28"/>
              </w:numPr>
            </w:pPr>
            <w:r w:rsidRPr="00817174">
              <w:t>Updated Glossary</w:t>
            </w:r>
          </w:p>
        </w:tc>
        <w:tc>
          <w:tcPr>
            <w:tcW w:w="1282" w:type="dxa"/>
          </w:tcPr>
          <w:p w14:paraId="23AEC702" w14:textId="77777777" w:rsidR="006F0C6C" w:rsidRDefault="006F0C6C" w:rsidP="008967B9"/>
        </w:tc>
      </w:tr>
    </w:tbl>
    <w:p w14:paraId="3B3C186D" w14:textId="77777777" w:rsidR="003C1FD0" w:rsidRDefault="003C1FD0" w:rsidP="003C1FD0"/>
    <w:p w14:paraId="5B476712" w14:textId="77777777" w:rsidR="007676F4" w:rsidRDefault="007676F4" w:rsidP="007676F4">
      <w:pPr>
        <w:rPr>
          <w:rFonts w:ascii="Century Gothic" w:eastAsiaTheme="majorEastAsia" w:hAnsi="Century Gothic" w:cstheme="majorBidi"/>
          <w:color w:val="005CAB"/>
          <w:sz w:val="26"/>
          <w:szCs w:val="26"/>
        </w:rPr>
      </w:pPr>
    </w:p>
    <w:p w14:paraId="7EAFC4FA" w14:textId="1EBC27CF" w:rsidR="005D5367" w:rsidRPr="00AA4F7B" w:rsidRDefault="005D5367" w:rsidP="00AA4F7B"/>
    <w:sectPr w:rsidR="005D5367" w:rsidRPr="00AA4F7B" w:rsidSect="00471F01">
      <w:headerReference w:type="default" r:id="rId21"/>
      <w:footerReference w:type="default" r:id="rId22"/>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24D9" w14:textId="77777777" w:rsidR="007A47E3" w:rsidRDefault="007A47E3" w:rsidP="00471F01">
      <w:r>
        <w:separator/>
      </w:r>
    </w:p>
    <w:p w14:paraId="4F507C90" w14:textId="77777777" w:rsidR="007A47E3" w:rsidRDefault="007A47E3"/>
  </w:endnote>
  <w:endnote w:type="continuationSeparator" w:id="0">
    <w:p w14:paraId="474A2B7D" w14:textId="77777777" w:rsidR="007A47E3" w:rsidRDefault="007A47E3" w:rsidP="00471F01">
      <w:r>
        <w:continuationSeparator/>
      </w:r>
    </w:p>
    <w:p w14:paraId="037333BB" w14:textId="77777777" w:rsidR="007A47E3" w:rsidRDefault="007A4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aunPenh">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32A0461E" w:rsidR="008967B9" w:rsidRPr="006D7365" w:rsidRDefault="728927A9" w:rsidP="44E5365B">
    <w:pPr>
      <w:rPr>
        <w:sz w:val="16"/>
        <w:szCs w:val="16"/>
      </w:rPr>
    </w:pPr>
    <w:r w:rsidRPr="728927A9">
      <w:rPr>
        <w:rFonts w:ascii="Cambria" w:hAnsi="Cambria"/>
        <w:caps/>
      </w:rPr>
      <w:t xml:space="preserve">Page </w:t>
    </w:r>
    <w:sdt>
      <w:sdtPr>
        <w:rPr>
          <w:rFonts w:ascii="Cambria" w:hAnsi="Cambria"/>
          <w:caps/>
        </w:rPr>
        <w:id w:val="-592318871"/>
        <w:text/>
      </w:sdtPr>
      <w:sdtContent>
        <w:r w:rsidRPr="728927A9">
          <w:rPr>
            <w:rFonts w:ascii="Cambria" w:hAnsi="Cambria"/>
            <w:caps/>
          </w:rPr>
          <w:t>20</w:t>
        </w:r>
      </w:sdtContent>
    </w:sdt>
    <w:r w:rsidRPr="728927A9">
      <w:rPr>
        <w:rFonts w:ascii="Cambria" w:hAnsi="Cambria"/>
        <w:caps/>
      </w:rPr>
      <w:t>.</w:t>
    </w:r>
    <w:r w:rsidR="2AF629B4" w:rsidRPr="728927A9">
      <w:rPr>
        <w:rFonts w:ascii="Cambria" w:hAnsi="Cambria"/>
        <w:caps/>
        <w:noProof/>
      </w:rPr>
      <w:fldChar w:fldCharType="begin"/>
    </w:r>
    <w:r w:rsidR="2AF629B4" w:rsidRPr="728927A9">
      <w:rPr>
        <w:rFonts w:ascii="Cambria" w:hAnsi="Cambria"/>
        <w:caps/>
      </w:rPr>
      <w:instrText xml:space="preserve"> PAGE   \* MERGEFORMAT </w:instrText>
    </w:r>
    <w:r w:rsidR="2AF629B4" w:rsidRPr="728927A9">
      <w:rPr>
        <w:rFonts w:ascii="Cambria" w:hAnsi="Cambria"/>
        <w:caps/>
      </w:rPr>
      <w:fldChar w:fldCharType="separate"/>
    </w:r>
    <w:r w:rsidRPr="728927A9">
      <w:rPr>
        <w:rFonts w:ascii="Cambria" w:hAnsi="Cambria"/>
        <w:caps/>
        <w:noProof/>
      </w:rPr>
      <w:t>2</w:t>
    </w:r>
    <w:r w:rsidR="2AF629B4" w:rsidRPr="728927A9">
      <w:rPr>
        <w:rFonts w:ascii="Cambria" w:hAnsi="Cambria"/>
        <w:caps/>
        <w:noProof/>
      </w:rPr>
      <w:fldChar w:fldCharType="end"/>
    </w:r>
    <w:r w:rsidR="2AF629B4">
      <w:tab/>
    </w:r>
    <w:r w:rsidR="2AF629B4">
      <w:tab/>
    </w:r>
    <w:r w:rsidR="2AF629B4">
      <w:tab/>
    </w:r>
    <w:r w:rsidR="2AF629B4">
      <w:tab/>
    </w:r>
    <w:r w:rsidR="2AF629B4">
      <w:tab/>
    </w:r>
    <w:r w:rsidR="2AF629B4">
      <w:tab/>
    </w:r>
    <w:r w:rsidR="2AF629B4">
      <w:tab/>
    </w:r>
    <w:r w:rsidR="2AF629B4">
      <w:tab/>
    </w:r>
    <w:r w:rsidRPr="728927A9">
      <w:rPr>
        <w:rFonts w:ascii="Cambria" w:hAnsi="Cambria"/>
        <w:i/>
        <w:iCs/>
        <w:sz w:val="18"/>
        <w:szCs w:val="18"/>
      </w:rPr>
      <w:t xml:space="preserve">Last Revised: </w:t>
    </w:r>
    <w:sdt>
      <w:sdtPr>
        <w:rPr>
          <w:rFonts w:ascii="Cambria" w:hAnsi="Cambria"/>
          <w:i/>
          <w:iCs/>
          <w:sz w:val="18"/>
          <w:szCs w:val="18"/>
        </w:rPr>
        <w:id w:val="1412045601"/>
      </w:sdtPr>
      <w:sdtContent>
        <w:r w:rsidRPr="728927A9">
          <w:rPr>
            <w:rFonts w:ascii="Cambria" w:hAnsi="Cambria"/>
            <w:i/>
            <w:iCs/>
            <w:sz w:val="18"/>
            <w:szCs w:val="18"/>
          </w:rPr>
          <w:t xml:space="preserve">  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9617" w14:textId="77777777" w:rsidR="007A47E3" w:rsidRDefault="007A47E3" w:rsidP="00471F01">
      <w:r>
        <w:separator/>
      </w:r>
    </w:p>
    <w:p w14:paraId="2FFCF0C9" w14:textId="77777777" w:rsidR="007A47E3" w:rsidRDefault="007A47E3"/>
  </w:footnote>
  <w:footnote w:type="continuationSeparator" w:id="0">
    <w:p w14:paraId="5190FD90" w14:textId="77777777" w:rsidR="007A47E3" w:rsidRDefault="007A47E3" w:rsidP="00471F01">
      <w:r>
        <w:continuationSeparator/>
      </w:r>
    </w:p>
    <w:p w14:paraId="425C6AC8" w14:textId="77777777" w:rsidR="007A47E3" w:rsidRDefault="007A4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44E5365B">
      <w:trPr>
        <w:trHeight w:val="1350"/>
      </w:trPr>
      <w:tc>
        <w:tcPr>
          <w:tcW w:w="6048" w:type="dxa"/>
        </w:tcPr>
        <w:p w14:paraId="4CF26999" w14:textId="225506A6" w:rsidR="008967B9" w:rsidRPr="00194A0B" w:rsidRDefault="44E5365B" w:rsidP="44E5365B">
          <w:pPr>
            <w:pStyle w:val="Header"/>
            <w:rPr>
              <w:rFonts w:ascii="Cambria" w:hAnsi="Cambria"/>
              <w:b/>
              <w:bCs/>
              <w:caps/>
              <w:color w:val="193F6F"/>
              <w:sz w:val="24"/>
              <w:szCs w:val="24"/>
            </w:rPr>
          </w:pPr>
          <w:r w:rsidRPr="44E5365B">
            <w:rPr>
              <w:rFonts w:ascii="Cambria" w:hAnsi="Cambria"/>
              <w:b/>
              <w:bCs/>
              <w:caps/>
              <w:color w:val="193F6F"/>
              <w:sz w:val="24"/>
              <w:szCs w:val="24"/>
            </w:rPr>
            <w:t xml:space="preserve">Chapter </w:t>
          </w:r>
          <w:sdt>
            <w:sdtPr>
              <w:rPr>
                <w:rFonts w:ascii="Cambria" w:hAnsi="Cambria"/>
                <w:color w:val="193F6F"/>
                <w:sz w:val="24"/>
                <w:szCs w:val="24"/>
              </w:rPr>
              <w:id w:val="-1743705513"/>
              <w15:appearance w15:val="hidden"/>
              <w:text/>
            </w:sdtPr>
            <w:sdtContent>
              <w:r w:rsidRPr="44E5365B">
                <w:rPr>
                  <w:rFonts w:ascii="Cambria" w:hAnsi="Cambria"/>
                  <w:color w:val="193F6F"/>
                  <w:sz w:val="24"/>
                  <w:szCs w:val="24"/>
                </w:rPr>
                <w:t>20</w:t>
              </w:r>
            </w:sdtContent>
          </w:sdt>
          <w:r w:rsidRPr="44E5365B">
            <w:rPr>
              <w:rFonts w:ascii="Cambria" w:hAnsi="Cambria"/>
              <w:b/>
              <w:bCs/>
              <w:caps/>
              <w:color w:val="193F6F"/>
              <w:sz w:val="24"/>
              <w:szCs w:val="24"/>
            </w:rPr>
            <w:t xml:space="preserve">:  </w:t>
          </w:r>
          <w:sdt>
            <w:sdtPr>
              <w:rPr>
                <w:rFonts w:ascii="Cambria" w:hAnsi="Cambria"/>
                <w:color w:val="193F6F"/>
                <w:sz w:val="24"/>
                <w:szCs w:val="24"/>
              </w:rPr>
              <w:id w:val="-1591624033"/>
              <w:text/>
            </w:sdtPr>
            <w:sdtContent>
              <w:r w:rsidRPr="44E5365B">
                <w:rPr>
                  <w:rFonts w:ascii="Cambria" w:hAnsi="Cambria"/>
                  <w:color w:val="193F6F"/>
                  <w:sz w:val="24"/>
                  <w:szCs w:val="24"/>
                </w:rPr>
                <w:t>Transportation</w:t>
              </w:r>
            </w:sdtContent>
          </w:sdt>
          <w:r w:rsidRPr="44E5365B">
            <w:rPr>
              <w:rFonts w:ascii="Cambria" w:hAnsi="Cambria"/>
              <w:color w:val="193F6F"/>
              <w:sz w:val="24"/>
              <w:szCs w:val="24"/>
            </w:rPr>
            <w:t xml:space="preserve"> </w:t>
          </w:r>
        </w:p>
        <w:p w14:paraId="010F4AEF" w14:textId="01294C8F" w:rsidR="008967B9" w:rsidRPr="00B43E26" w:rsidRDefault="44E5365B" w:rsidP="005C7038">
          <w:pPr>
            <w:pStyle w:val="Header"/>
            <w:rPr>
              <w:rFonts w:ascii="Cambria" w:hAnsi="Cambria"/>
              <w:i/>
              <w:color w:val="000000" w:themeColor="text1"/>
            </w:rPr>
          </w:pPr>
          <w:r w:rsidRPr="44E5365B">
            <w:rPr>
              <w:rFonts w:ascii="Cambria" w:hAnsi="Cambria"/>
              <w:color w:val="193F6F"/>
              <w:sz w:val="24"/>
              <w:szCs w:val="24"/>
            </w:rPr>
            <w:t xml:space="preserve">Home and Community Living Administration </w:t>
          </w:r>
          <w:r w:rsidR="008967B9" w:rsidRPr="005C7038">
            <w:rPr>
              <w:rFonts w:ascii="Arial" w:hAnsi="Arial" w:cs="Arial"/>
              <w:noProof/>
              <w:color w:val="FFFFFF"/>
              <w:sz w:val="4"/>
              <w:szCs w:val="20"/>
            </w:rPr>
            <w:t>ALTSA</w:t>
          </w:r>
          <w:r w:rsidR="008967B9"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35F607E0">
                <wp:extent cx="1969135" cy="829310"/>
                <wp:effectExtent l="0" t="0" r="0" b="8890"/>
                <wp:docPr id="1732190794"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44E5365B">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49"/>
    <w:multiLevelType w:val="multilevel"/>
    <w:tmpl w:val="93EA1444"/>
    <w:name w:val="Numbering22222"/>
    <w:numStyleLink w:val="Style1"/>
  </w:abstractNum>
  <w:abstractNum w:abstractNumId="1" w15:restartNumberingAfterBreak="0">
    <w:nsid w:val="05C62476"/>
    <w:multiLevelType w:val="hybridMultilevel"/>
    <w:tmpl w:val="07A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F50F87"/>
    <w:multiLevelType w:val="multilevel"/>
    <w:tmpl w:val="8CD42D26"/>
    <w:name w:val="Numbering22222222222222"/>
    <w:numStyleLink w:val="NumericList"/>
  </w:abstractNum>
  <w:abstractNum w:abstractNumId="4"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5" w15:restartNumberingAfterBreak="0">
    <w:nsid w:val="178749E0"/>
    <w:multiLevelType w:val="multilevel"/>
    <w:tmpl w:val="8CD42D26"/>
    <w:name w:val="Numbering2222222222"/>
    <w:numStyleLink w:val="NumericList"/>
  </w:abstractNum>
  <w:abstractNum w:abstractNumId="6" w15:restartNumberingAfterBreak="0">
    <w:nsid w:val="1C17434E"/>
    <w:multiLevelType w:val="hybridMultilevel"/>
    <w:tmpl w:val="7040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10" w15:restartNumberingAfterBreak="0">
    <w:nsid w:val="2AB34A1A"/>
    <w:multiLevelType w:val="multilevel"/>
    <w:tmpl w:val="8CD42D26"/>
    <w:name w:val="Numbering222222222"/>
    <w:numStyleLink w:val="NumericList"/>
  </w:abstractNum>
  <w:abstractNum w:abstractNumId="11" w15:restartNumberingAfterBreak="0">
    <w:nsid w:val="2C1D004C"/>
    <w:multiLevelType w:val="multilevel"/>
    <w:tmpl w:val="8CD42D26"/>
    <w:name w:val="Numbering2222222222222"/>
    <w:numStyleLink w:val="NumericList"/>
  </w:abstractNum>
  <w:abstractNum w:abstractNumId="12"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987D19"/>
    <w:multiLevelType w:val="hybridMultilevel"/>
    <w:tmpl w:val="014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15"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16" w15:restartNumberingAfterBreak="0">
    <w:nsid w:val="443C6AD1"/>
    <w:multiLevelType w:val="hybridMultilevel"/>
    <w:tmpl w:val="2C3C8394"/>
    <w:lvl w:ilvl="0" w:tplc="4DD40FCA">
      <w:start w:val="1"/>
      <w:numFmt w:val="decimal"/>
      <w:pStyle w:val="Numbering"/>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4A4B72B4"/>
    <w:multiLevelType w:val="multilevel"/>
    <w:tmpl w:val="8CD42D26"/>
    <w:name w:val="Numbering222222222222"/>
    <w:numStyleLink w:val="NumericList"/>
  </w:abstractNum>
  <w:abstractNum w:abstractNumId="18" w15:restartNumberingAfterBreak="0">
    <w:nsid w:val="53DB5317"/>
    <w:multiLevelType w:val="multilevel"/>
    <w:tmpl w:val="93EA1444"/>
    <w:name w:val="Numbering2"/>
    <w:numStyleLink w:val="Style1"/>
  </w:abstractNum>
  <w:abstractNum w:abstractNumId="19" w15:restartNumberingAfterBreak="0">
    <w:nsid w:val="582F40D4"/>
    <w:multiLevelType w:val="multilevel"/>
    <w:tmpl w:val="8CD42D26"/>
    <w:name w:val="Numbering22222222222"/>
    <w:numStyleLink w:val="NumericList"/>
  </w:abstractNum>
  <w:abstractNum w:abstractNumId="20"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AC57D07"/>
    <w:multiLevelType w:val="hybridMultilevel"/>
    <w:tmpl w:val="3E0C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23" w15:restartNumberingAfterBreak="0">
    <w:nsid w:val="5B2E3984"/>
    <w:multiLevelType w:val="hybridMultilevel"/>
    <w:tmpl w:val="5D2E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5"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26" w15:restartNumberingAfterBreak="0">
    <w:nsid w:val="61013FDE"/>
    <w:multiLevelType w:val="multilevel"/>
    <w:tmpl w:val="93EA1444"/>
    <w:name w:val="Numbering22"/>
    <w:numStyleLink w:val="Style1"/>
  </w:abstractNum>
  <w:abstractNum w:abstractNumId="27" w15:restartNumberingAfterBreak="0">
    <w:nsid w:val="63796833"/>
    <w:multiLevelType w:val="multilevel"/>
    <w:tmpl w:val="93EA1444"/>
    <w:name w:val="Numbering222"/>
    <w:numStyleLink w:val="Style1"/>
  </w:abstractNum>
  <w:abstractNum w:abstractNumId="28"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29"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332A8"/>
    <w:multiLevelType w:val="hybridMultilevel"/>
    <w:tmpl w:val="32A2DF26"/>
    <w:lvl w:ilvl="0" w:tplc="D54A27F6">
      <w:start w:val="1"/>
      <w:numFmt w:val="decimal"/>
      <w:lvlText w:val="%1."/>
      <w:lvlJc w:val="left"/>
      <w:pPr>
        <w:ind w:left="720" w:hanging="360"/>
      </w:pPr>
      <w:rPr>
        <w:rFonts w:hint="default"/>
      </w:rPr>
    </w:lvl>
    <w:lvl w:ilvl="1" w:tplc="94CCCBD6">
      <w:start w:val="1"/>
      <w:numFmt w:val="lowerLetter"/>
      <w:lvlText w:val="%2."/>
      <w:lvlJc w:val="left"/>
      <w:pPr>
        <w:ind w:left="1440" w:hanging="360"/>
      </w:pPr>
    </w:lvl>
    <w:lvl w:ilvl="2" w:tplc="9902898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3055C"/>
    <w:multiLevelType w:val="multilevel"/>
    <w:tmpl w:val="93EA1444"/>
    <w:name w:val="Numbering2222"/>
    <w:numStyleLink w:val="Style1"/>
  </w:abstractNum>
  <w:abstractNum w:abstractNumId="32"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33"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4" w15:restartNumberingAfterBreak="0">
    <w:nsid w:val="7B89086C"/>
    <w:multiLevelType w:val="hybridMultilevel"/>
    <w:tmpl w:val="A4B8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A72CD"/>
    <w:multiLevelType w:val="hybridMultilevel"/>
    <w:tmpl w:val="5EC08472"/>
    <w:lvl w:ilvl="0" w:tplc="F984DF5C">
      <w:start w:val="1"/>
      <w:numFmt w:val="decimal"/>
      <w:lvlText w:val="%1."/>
      <w:lvlJc w:val="left"/>
      <w:pPr>
        <w:ind w:left="720" w:hanging="360"/>
      </w:pPr>
      <w:rPr>
        <w:rFonts w:hint="default"/>
      </w:rPr>
    </w:lvl>
    <w:lvl w:ilvl="1" w:tplc="8376EE3C">
      <w:start w:val="1"/>
      <w:numFmt w:val="bullet"/>
      <w:lvlText w:val=""/>
      <w:lvlJc w:val="left"/>
      <w:pPr>
        <w:ind w:left="1440" w:hanging="360"/>
      </w:pPr>
      <w:rPr>
        <w:rFonts w:ascii="Symbol" w:hAnsi="Symbol" w:hint="default"/>
      </w:rPr>
    </w:lvl>
    <w:lvl w:ilvl="2" w:tplc="F3FE1694" w:tentative="1">
      <w:start w:val="1"/>
      <w:numFmt w:val="lowerRoman"/>
      <w:lvlText w:val="%3."/>
      <w:lvlJc w:val="right"/>
      <w:pPr>
        <w:ind w:left="2160" w:hanging="180"/>
      </w:pPr>
    </w:lvl>
    <w:lvl w:ilvl="3" w:tplc="B352C82C" w:tentative="1">
      <w:start w:val="1"/>
      <w:numFmt w:val="decimal"/>
      <w:lvlText w:val="%4."/>
      <w:lvlJc w:val="left"/>
      <w:pPr>
        <w:ind w:left="2880" w:hanging="360"/>
      </w:pPr>
    </w:lvl>
    <w:lvl w:ilvl="4" w:tplc="E2CA255E" w:tentative="1">
      <w:start w:val="1"/>
      <w:numFmt w:val="lowerLetter"/>
      <w:lvlText w:val="%5."/>
      <w:lvlJc w:val="left"/>
      <w:pPr>
        <w:ind w:left="3600" w:hanging="360"/>
      </w:pPr>
    </w:lvl>
    <w:lvl w:ilvl="5" w:tplc="13BA40B2" w:tentative="1">
      <w:start w:val="1"/>
      <w:numFmt w:val="lowerRoman"/>
      <w:lvlText w:val="%6."/>
      <w:lvlJc w:val="right"/>
      <w:pPr>
        <w:ind w:left="4320" w:hanging="180"/>
      </w:pPr>
    </w:lvl>
    <w:lvl w:ilvl="6" w:tplc="72942A04" w:tentative="1">
      <w:start w:val="1"/>
      <w:numFmt w:val="decimal"/>
      <w:lvlText w:val="%7."/>
      <w:lvlJc w:val="left"/>
      <w:pPr>
        <w:ind w:left="5040" w:hanging="360"/>
      </w:pPr>
    </w:lvl>
    <w:lvl w:ilvl="7" w:tplc="3994637C" w:tentative="1">
      <w:start w:val="1"/>
      <w:numFmt w:val="lowerLetter"/>
      <w:lvlText w:val="%8."/>
      <w:lvlJc w:val="left"/>
      <w:pPr>
        <w:ind w:left="5760" w:hanging="360"/>
      </w:pPr>
    </w:lvl>
    <w:lvl w:ilvl="8" w:tplc="1B283D80" w:tentative="1">
      <w:start w:val="1"/>
      <w:numFmt w:val="lowerRoman"/>
      <w:lvlText w:val="%9."/>
      <w:lvlJc w:val="right"/>
      <w:pPr>
        <w:ind w:left="6480" w:hanging="180"/>
      </w:pPr>
    </w:lvl>
  </w:abstractNum>
  <w:num w:numId="1" w16cid:durableId="1369332823">
    <w:abstractNumId w:val="22"/>
  </w:num>
  <w:num w:numId="2" w16cid:durableId="1927811138">
    <w:abstractNumId w:val="28"/>
  </w:num>
  <w:num w:numId="3" w16cid:durableId="952975018">
    <w:abstractNumId w:val="14"/>
  </w:num>
  <w:num w:numId="4" w16cid:durableId="204369509">
    <w:abstractNumId w:val="15"/>
  </w:num>
  <w:num w:numId="5" w16cid:durableId="678117749">
    <w:abstractNumId w:val="9"/>
  </w:num>
  <w:num w:numId="6" w16cid:durableId="1910848312">
    <w:abstractNumId w:val="35"/>
  </w:num>
  <w:num w:numId="7" w16cid:durableId="739451722">
    <w:abstractNumId w:val="24"/>
  </w:num>
  <w:num w:numId="8" w16cid:durableId="134764918">
    <w:abstractNumId w:val="33"/>
  </w:num>
  <w:num w:numId="9" w16cid:durableId="721177921">
    <w:abstractNumId w:val="7"/>
  </w:num>
  <w:num w:numId="10" w16cid:durableId="898590737">
    <w:abstractNumId w:val="12"/>
  </w:num>
  <w:num w:numId="11" w16cid:durableId="1589921853">
    <w:abstractNumId w:val="20"/>
  </w:num>
  <w:num w:numId="12" w16cid:durableId="1944145685">
    <w:abstractNumId w:val="8"/>
  </w:num>
  <w:num w:numId="13" w16cid:durableId="1546214424">
    <w:abstractNumId w:val="2"/>
  </w:num>
  <w:num w:numId="14" w16cid:durableId="1936815654">
    <w:abstractNumId w:val="29"/>
  </w:num>
  <w:num w:numId="15" w16cid:durableId="1380587838">
    <w:abstractNumId w:val="29"/>
    <w:lvlOverride w:ilvl="0">
      <w:startOverride w:val="1"/>
    </w:lvlOverride>
  </w:num>
  <w:num w:numId="16" w16cid:durableId="377978015">
    <w:abstractNumId w:val="29"/>
    <w:lvlOverride w:ilvl="0">
      <w:startOverride w:val="1"/>
    </w:lvlOverride>
  </w:num>
  <w:num w:numId="17" w16cid:durableId="1963997206">
    <w:abstractNumId w:val="29"/>
    <w:lvlOverride w:ilvl="0">
      <w:startOverride w:val="1"/>
    </w:lvlOverride>
  </w:num>
  <w:num w:numId="18" w16cid:durableId="1909152488">
    <w:abstractNumId w:val="29"/>
    <w:lvlOverride w:ilvl="0">
      <w:startOverride w:val="1"/>
    </w:lvlOverride>
  </w:num>
  <w:num w:numId="19" w16cid:durableId="1853883764">
    <w:abstractNumId w:val="29"/>
    <w:lvlOverride w:ilvl="0">
      <w:startOverride w:val="1"/>
    </w:lvlOverride>
  </w:num>
  <w:num w:numId="20" w16cid:durableId="551305303">
    <w:abstractNumId w:val="29"/>
    <w:lvlOverride w:ilvl="0">
      <w:startOverride w:val="1"/>
    </w:lvlOverride>
  </w:num>
  <w:num w:numId="21" w16cid:durableId="562832345">
    <w:abstractNumId w:val="16"/>
  </w:num>
  <w:num w:numId="22" w16cid:durableId="1399130354">
    <w:abstractNumId w:val="30"/>
  </w:num>
  <w:num w:numId="23" w16cid:durableId="1527449366">
    <w:abstractNumId w:val="23"/>
  </w:num>
  <w:num w:numId="24" w16cid:durableId="1471630282">
    <w:abstractNumId w:val="21"/>
  </w:num>
  <w:num w:numId="25" w16cid:durableId="1254977393">
    <w:abstractNumId w:val="1"/>
  </w:num>
  <w:num w:numId="26" w16cid:durableId="1833136361">
    <w:abstractNumId w:val="34"/>
  </w:num>
  <w:num w:numId="27" w16cid:durableId="1651245930">
    <w:abstractNumId w:val="13"/>
  </w:num>
  <w:num w:numId="28" w16cid:durableId="156915022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16E1B"/>
    <w:rsid w:val="00027F0E"/>
    <w:rsid w:val="00035517"/>
    <w:rsid w:val="0004266B"/>
    <w:rsid w:val="000535F1"/>
    <w:rsid w:val="00061FDE"/>
    <w:rsid w:val="00075229"/>
    <w:rsid w:val="000859BE"/>
    <w:rsid w:val="00087DDE"/>
    <w:rsid w:val="0009121A"/>
    <w:rsid w:val="000A2FD9"/>
    <w:rsid w:val="000B3142"/>
    <w:rsid w:val="000B450A"/>
    <w:rsid w:val="000F302E"/>
    <w:rsid w:val="000F6250"/>
    <w:rsid w:val="00100F52"/>
    <w:rsid w:val="001033DA"/>
    <w:rsid w:val="001108BC"/>
    <w:rsid w:val="00115B2E"/>
    <w:rsid w:val="00116A5C"/>
    <w:rsid w:val="00121733"/>
    <w:rsid w:val="0013503B"/>
    <w:rsid w:val="0013589D"/>
    <w:rsid w:val="00143E1D"/>
    <w:rsid w:val="001540BA"/>
    <w:rsid w:val="0015545A"/>
    <w:rsid w:val="001559AE"/>
    <w:rsid w:val="00173845"/>
    <w:rsid w:val="00177BFC"/>
    <w:rsid w:val="0019109B"/>
    <w:rsid w:val="00194A0B"/>
    <w:rsid w:val="001A2D63"/>
    <w:rsid w:val="001A32DC"/>
    <w:rsid w:val="001B32D5"/>
    <w:rsid w:val="001B3F2E"/>
    <w:rsid w:val="001C2EB0"/>
    <w:rsid w:val="001C34AE"/>
    <w:rsid w:val="001C4CE9"/>
    <w:rsid w:val="001D32E9"/>
    <w:rsid w:val="001D474E"/>
    <w:rsid w:val="001F3BE4"/>
    <w:rsid w:val="002053FD"/>
    <w:rsid w:val="00214F73"/>
    <w:rsid w:val="0022545D"/>
    <w:rsid w:val="00244F8F"/>
    <w:rsid w:val="00255F2C"/>
    <w:rsid w:val="00275964"/>
    <w:rsid w:val="00283B76"/>
    <w:rsid w:val="00292E30"/>
    <w:rsid w:val="00292EC0"/>
    <w:rsid w:val="00295703"/>
    <w:rsid w:val="00296C58"/>
    <w:rsid w:val="002A347B"/>
    <w:rsid w:val="002A3492"/>
    <w:rsid w:val="002A3D16"/>
    <w:rsid w:val="002A7EC9"/>
    <w:rsid w:val="002B4D01"/>
    <w:rsid w:val="002E44DD"/>
    <w:rsid w:val="002E45F9"/>
    <w:rsid w:val="002E7C94"/>
    <w:rsid w:val="002F0031"/>
    <w:rsid w:val="002F2C0F"/>
    <w:rsid w:val="002F3BB3"/>
    <w:rsid w:val="00306BEC"/>
    <w:rsid w:val="003072E6"/>
    <w:rsid w:val="00314610"/>
    <w:rsid w:val="003203B7"/>
    <w:rsid w:val="00353FFD"/>
    <w:rsid w:val="00383779"/>
    <w:rsid w:val="00393661"/>
    <w:rsid w:val="003941E0"/>
    <w:rsid w:val="003A61B1"/>
    <w:rsid w:val="003A63E2"/>
    <w:rsid w:val="003B6609"/>
    <w:rsid w:val="003C1FD0"/>
    <w:rsid w:val="003E09AB"/>
    <w:rsid w:val="00405BD7"/>
    <w:rsid w:val="00421B93"/>
    <w:rsid w:val="004240A4"/>
    <w:rsid w:val="00430F56"/>
    <w:rsid w:val="00445303"/>
    <w:rsid w:val="00450C89"/>
    <w:rsid w:val="004679F5"/>
    <w:rsid w:val="00471284"/>
    <w:rsid w:val="00471DAD"/>
    <w:rsid w:val="00471F01"/>
    <w:rsid w:val="00485608"/>
    <w:rsid w:val="00492585"/>
    <w:rsid w:val="004A3D12"/>
    <w:rsid w:val="004B6013"/>
    <w:rsid w:val="004B7CBB"/>
    <w:rsid w:val="004C35A1"/>
    <w:rsid w:val="004F116C"/>
    <w:rsid w:val="004F1E73"/>
    <w:rsid w:val="0050190B"/>
    <w:rsid w:val="00520395"/>
    <w:rsid w:val="00534461"/>
    <w:rsid w:val="0056152D"/>
    <w:rsid w:val="005710CC"/>
    <w:rsid w:val="00580CE7"/>
    <w:rsid w:val="00580D26"/>
    <w:rsid w:val="00583E99"/>
    <w:rsid w:val="005844AC"/>
    <w:rsid w:val="00590089"/>
    <w:rsid w:val="00594BDE"/>
    <w:rsid w:val="005A33F0"/>
    <w:rsid w:val="005B061A"/>
    <w:rsid w:val="005B6776"/>
    <w:rsid w:val="005C5C26"/>
    <w:rsid w:val="005C7038"/>
    <w:rsid w:val="005D5367"/>
    <w:rsid w:val="005F448A"/>
    <w:rsid w:val="005F5C29"/>
    <w:rsid w:val="0060396A"/>
    <w:rsid w:val="00612304"/>
    <w:rsid w:val="00612A13"/>
    <w:rsid w:val="00612E28"/>
    <w:rsid w:val="0061330E"/>
    <w:rsid w:val="0061711B"/>
    <w:rsid w:val="00620715"/>
    <w:rsid w:val="00636B79"/>
    <w:rsid w:val="00641965"/>
    <w:rsid w:val="006457F1"/>
    <w:rsid w:val="00646242"/>
    <w:rsid w:val="00651643"/>
    <w:rsid w:val="006565F1"/>
    <w:rsid w:val="0067790C"/>
    <w:rsid w:val="0068458D"/>
    <w:rsid w:val="00691874"/>
    <w:rsid w:val="0069408E"/>
    <w:rsid w:val="006B0949"/>
    <w:rsid w:val="006B4D15"/>
    <w:rsid w:val="006B5589"/>
    <w:rsid w:val="006C3806"/>
    <w:rsid w:val="006D0DB0"/>
    <w:rsid w:val="006E3419"/>
    <w:rsid w:val="006E6FB2"/>
    <w:rsid w:val="006E71CD"/>
    <w:rsid w:val="006F0C6C"/>
    <w:rsid w:val="006F7A7B"/>
    <w:rsid w:val="00700315"/>
    <w:rsid w:val="00703051"/>
    <w:rsid w:val="007539B0"/>
    <w:rsid w:val="0076491E"/>
    <w:rsid w:val="007676F4"/>
    <w:rsid w:val="0078318C"/>
    <w:rsid w:val="00793294"/>
    <w:rsid w:val="007A1AB6"/>
    <w:rsid w:val="007A47E3"/>
    <w:rsid w:val="007C0946"/>
    <w:rsid w:val="007C7FB6"/>
    <w:rsid w:val="007D293B"/>
    <w:rsid w:val="007E5199"/>
    <w:rsid w:val="007E5CD8"/>
    <w:rsid w:val="007E62CD"/>
    <w:rsid w:val="007F1535"/>
    <w:rsid w:val="007F6E22"/>
    <w:rsid w:val="008007CD"/>
    <w:rsid w:val="00801A8A"/>
    <w:rsid w:val="008056C8"/>
    <w:rsid w:val="008125F9"/>
    <w:rsid w:val="0081449C"/>
    <w:rsid w:val="00817174"/>
    <w:rsid w:val="00820F06"/>
    <w:rsid w:val="00837725"/>
    <w:rsid w:val="008441C4"/>
    <w:rsid w:val="00850269"/>
    <w:rsid w:val="00853D12"/>
    <w:rsid w:val="00853DD6"/>
    <w:rsid w:val="00855609"/>
    <w:rsid w:val="00874174"/>
    <w:rsid w:val="008913D1"/>
    <w:rsid w:val="008967B9"/>
    <w:rsid w:val="008971C2"/>
    <w:rsid w:val="008B6996"/>
    <w:rsid w:val="008C06C8"/>
    <w:rsid w:val="008C1CAD"/>
    <w:rsid w:val="008C6E69"/>
    <w:rsid w:val="008D311F"/>
    <w:rsid w:val="008E0ADA"/>
    <w:rsid w:val="008E3FCE"/>
    <w:rsid w:val="008F367A"/>
    <w:rsid w:val="00904D23"/>
    <w:rsid w:val="009072C5"/>
    <w:rsid w:val="00912C00"/>
    <w:rsid w:val="00914D0F"/>
    <w:rsid w:val="0092064E"/>
    <w:rsid w:val="009248E2"/>
    <w:rsid w:val="009310C0"/>
    <w:rsid w:val="00941067"/>
    <w:rsid w:val="0094747F"/>
    <w:rsid w:val="009508AB"/>
    <w:rsid w:val="00950E66"/>
    <w:rsid w:val="009627AA"/>
    <w:rsid w:val="0098293A"/>
    <w:rsid w:val="00983E3F"/>
    <w:rsid w:val="009926D5"/>
    <w:rsid w:val="009A3CD1"/>
    <w:rsid w:val="009B4F28"/>
    <w:rsid w:val="009C4143"/>
    <w:rsid w:val="009E29DE"/>
    <w:rsid w:val="009F3788"/>
    <w:rsid w:val="009F7381"/>
    <w:rsid w:val="009F7651"/>
    <w:rsid w:val="00A03162"/>
    <w:rsid w:val="00A04834"/>
    <w:rsid w:val="00A11024"/>
    <w:rsid w:val="00A1127B"/>
    <w:rsid w:val="00A2337A"/>
    <w:rsid w:val="00A2693C"/>
    <w:rsid w:val="00A26C3A"/>
    <w:rsid w:val="00A43EC4"/>
    <w:rsid w:val="00A45DEC"/>
    <w:rsid w:val="00A61FDE"/>
    <w:rsid w:val="00A63DEC"/>
    <w:rsid w:val="00A707C9"/>
    <w:rsid w:val="00AA4F7B"/>
    <w:rsid w:val="00AB1257"/>
    <w:rsid w:val="00AF56DF"/>
    <w:rsid w:val="00B17F26"/>
    <w:rsid w:val="00B20650"/>
    <w:rsid w:val="00B35143"/>
    <w:rsid w:val="00B36298"/>
    <w:rsid w:val="00B36DD9"/>
    <w:rsid w:val="00B41A5A"/>
    <w:rsid w:val="00B43E26"/>
    <w:rsid w:val="00B658A8"/>
    <w:rsid w:val="00B91FD5"/>
    <w:rsid w:val="00B9400E"/>
    <w:rsid w:val="00BB2C34"/>
    <w:rsid w:val="00BB55C7"/>
    <w:rsid w:val="00BB6184"/>
    <w:rsid w:val="00BC3114"/>
    <w:rsid w:val="00BC32A3"/>
    <w:rsid w:val="00BD2C17"/>
    <w:rsid w:val="00BD31FC"/>
    <w:rsid w:val="00BE148E"/>
    <w:rsid w:val="00BF485C"/>
    <w:rsid w:val="00C11A0A"/>
    <w:rsid w:val="00C24753"/>
    <w:rsid w:val="00C3620E"/>
    <w:rsid w:val="00C5700A"/>
    <w:rsid w:val="00C60B3E"/>
    <w:rsid w:val="00C64D15"/>
    <w:rsid w:val="00C64E8B"/>
    <w:rsid w:val="00C64EDC"/>
    <w:rsid w:val="00C66B2B"/>
    <w:rsid w:val="00C7096C"/>
    <w:rsid w:val="00C8098A"/>
    <w:rsid w:val="00C822ED"/>
    <w:rsid w:val="00C95095"/>
    <w:rsid w:val="00CA5E2E"/>
    <w:rsid w:val="00CA63F2"/>
    <w:rsid w:val="00CD7CD5"/>
    <w:rsid w:val="00CE4B5D"/>
    <w:rsid w:val="00CE5A0D"/>
    <w:rsid w:val="00CE6CAA"/>
    <w:rsid w:val="00CF3EF6"/>
    <w:rsid w:val="00D07184"/>
    <w:rsid w:val="00D30D87"/>
    <w:rsid w:val="00D41DA3"/>
    <w:rsid w:val="00D41F3C"/>
    <w:rsid w:val="00D4699C"/>
    <w:rsid w:val="00D5525B"/>
    <w:rsid w:val="00D55668"/>
    <w:rsid w:val="00D56153"/>
    <w:rsid w:val="00D61CF2"/>
    <w:rsid w:val="00D726DD"/>
    <w:rsid w:val="00D81CBD"/>
    <w:rsid w:val="00D978A9"/>
    <w:rsid w:val="00DA11C8"/>
    <w:rsid w:val="00DA169E"/>
    <w:rsid w:val="00DA597B"/>
    <w:rsid w:val="00DB5A0C"/>
    <w:rsid w:val="00DC01D8"/>
    <w:rsid w:val="00DD1DDA"/>
    <w:rsid w:val="00DD5D43"/>
    <w:rsid w:val="00DE0869"/>
    <w:rsid w:val="00DE39E3"/>
    <w:rsid w:val="00DE40DD"/>
    <w:rsid w:val="00DE4F0A"/>
    <w:rsid w:val="00DE7891"/>
    <w:rsid w:val="00E15481"/>
    <w:rsid w:val="00E22649"/>
    <w:rsid w:val="00E2655A"/>
    <w:rsid w:val="00E312FF"/>
    <w:rsid w:val="00E37E9C"/>
    <w:rsid w:val="00E45F93"/>
    <w:rsid w:val="00E54274"/>
    <w:rsid w:val="00E57997"/>
    <w:rsid w:val="00E64180"/>
    <w:rsid w:val="00E73157"/>
    <w:rsid w:val="00E73B8B"/>
    <w:rsid w:val="00E80F4E"/>
    <w:rsid w:val="00E827DA"/>
    <w:rsid w:val="00E943EB"/>
    <w:rsid w:val="00EA09E5"/>
    <w:rsid w:val="00EA0C09"/>
    <w:rsid w:val="00EA2E6F"/>
    <w:rsid w:val="00EB17A7"/>
    <w:rsid w:val="00EB3AD3"/>
    <w:rsid w:val="00EC42BD"/>
    <w:rsid w:val="00EC74BC"/>
    <w:rsid w:val="00ED75DE"/>
    <w:rsid w:val="00EF77D4"/>
    <w:rsid w:val="00F03ECC"/>
    <w:rsid w:val="00F05187"/>
    <w:rsid w:val="00F05DF3"/>
    <w:rsid w:val="00F07EF5"/>
    <w:rsid w:val="00F15D3C"/>
    <w:rsid w:val="00F212C0"/>
    <w:rsid w:val="00F2173C"/>
    <w:rsid w:val="00F441CB"/>
    <w:rsid w:val="00F46047"/>
    <w:rsid w:val="00F5558A"/>
    <w:rsid w:val="00F674F2"/>
    <w:rsid w:val="00F936B1"/>
    <w:rsid w:val="00F946B4"/>
    <w:rsid w:val="00FA2581"/>
    <w:rsid w:val="00FB27AF"/>
    <w:rsid w:val="00FC1037"/>
    <w:rsid w:val="00FC7289"/>
    <w:rsid w:val="00FF1D44"/>
    <w:rsid w:val="145F2818"/>
    <w:rsid w:val="22FA838B"/>
    <w:rsid w:val="23875FF1"/>
    <w:rsid w:val="2AF629B4"/>
    <w:rsid w:val="44E5365B"/>
    <w:rsid w:val="6358EE23"/>
    <w:rsid w:val="636DE852"/>
    <w:rsid w:val="728927A9"/>
    <w:rsid w:val="74970CF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25923FC"/>
  <w15:chartTrackingRefBased/>
  <w15:docId w15:val="{37217E5F-756D-485C-B999-88784E72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8"/>
      </w:numPr>
    </w:pPr>
  </w:style>
  <w:style w:type="numbering" w:customStyle="1" w:styleId="NumbersList">
    <w:name w:val="Numbers List"/>
    <w:basedOn w:val="NoList"/>
    <w:rsid w:val="00F946B4"/>
    <w:pPr>
      <w:numPr>
        <w:numId w:val="9"/>
      </w:numPr>
    </w:pPr>
  </w:style>
  <w:style w:type="numbering" w:customStyle="1" w:styleId="StyleNumbersListOutlinenumberedLeft06">
    <w:name w:val="Style Numbers List + Outline numbered Left:  0.6&quot;"/>
    <w:basedOn w:val="NoList"/>
    <w:rsid w:val="00F03ECC"/>
    <w:pPr>
      <w:numPr>
        <w:numId w:val="10"/>
      </w:numPr>
    </w:pPr>
  </w:style>
  <w:style w:type="numbering" w:customStyle="1" w:styleId="StyleNumbersListOutlinenumberedLeft061">
    <w:name w:val="Style Numbers List + Outline numbered Left:  0.6&quot;1"/>
    <w:basedOn w:val="NoList"/>
    <w:rsid w:val="00F03ECC"/>
    <w:pPr>
      <w:numPr>
        <w:numId w:val="11"/>
      </w:numPr>
    </w:pPr>
  </w:style>
  <w:style w:type="numbering" w:customStyle="1" w:styleId="StyleNumbersListOutlinenumberedLeft062">
    <w:name w:val="Style Numbers List + Outline numbered Left:  0.6&quot;2"/>
    <w:basedOn w:val="NoList"/>
    <w:rsid w:val="00F03ECC"/>
    <w:pPr>
      <w:numPr>
        <w:numId w:val="12"/>
      </w:numPr>
    </w:pPr>
  </w:style>
  <w:style w:type="numbering" w:customStyle="1" w:styleId="StyleNumbersListOutlinenumberedLeft063">
    <w:name w:val="Style Numbers List + Outline numbered Left:  0.6&quot;3"/>
    <w:basedOn w:val="NoList"/>
    <w:rsid w:val="00F03ECC"/>
    <w:pPr>
      <w:numPr>
        <w:numId w:val="13"/>
      </w:numPr>
    </w:pPr>
  </w:style>
  <w:style w:type="paragraph" w:customStyle="1" w:styleId="Numbering1">
    <w:name w:val="Numbering 1"/>
    <w:basedOn w:val="Normal"/>
    <w:qFormat/>
    <w:rsid w:val="00492585"/>
    <w:pPr>
      <w:numPr>
        <w:numId w:val="14"/>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BC3114"/>
    <w:rPr>
      <w:color w:val="605E5C"/>
      <w:shd w:val="clear" w:color="auto" w:fill="E1DFDD"/>
    </w:rPr>
  </w:style>
  <w:style w:type="paragraph" w:customStyle="1" w:styleId="Numbering">
    <w:name w:val="Numbering"/>
    <w:basedOn w:val="ListParagraph"/>
    <w:qFormat/>
    <w:rsid w:val="000859BE"/>
    <w:pPr>
      <w:numPr>
        <w:numId w:val="21"/>
      </w:numPr>
      <w:ind w:left="648" w:hanging="144"/>
      <w:contextualSpacing/>
    </w:pPr>
    <w:rPr>
      <w:rFonts w:eastAsia="Calibri"/>
    </w:rPr>
  </w:style>
  <w:style w:type="character" w:styleId="FollowedHyperlink">
    <w:name w:val="FollowedHyperlink"/>
    <w:basedOn w:val="DefaultParagraphFont"/>
    <w:uiPriority w:val="99"/>
    <w:semiHidden/>
    <w:unhideWhenUsed/>
    <w:rsid w:val="007A1AB6"/>
    <w:rPr>
      <w:color w:val="954F72" w:themeColor="followedHyperlink"/>
      <w:u w:val="single"/>
    </w:rPr>
  </w:style>
  <w:style w:type="paragraph" w:styleId="Revision">
    <w:name w:val="Revision"/>
    <w:hidden/>
    <w:uiPriority w:val="99"/>
    <w:semiHidden/>
    <w:rsid w:val="00DC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HSALTSARCLReferrals@dshs.wa.gov" TargetMode="External"/><Relationship Id="rId18" Type="http://schemas.openxmlformats.org/officeDocument/2006/relationships/hyperlink" Target="https://www.hca.wa.gov/assets/billers-and-providers/ContractedBroker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w.officeapps.live.com/op/view.aspx?src=https%3A%2F%2Fwww.dshs.wa.gov%2Fsites%2Fdefault%2Ffiles%2FALTSA%2Fhcs%2Fdocuments%2FLTCManual%2FChapter%25205a.docx&amp;wdOrigin=BROWSELIN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dshs.wa.gov/dda/policies-and-rules/policy-manual" TargetMode="External"/><Relationship Id="rId20" Type="http://schemas.openxmlformats.org/officeDocument/2006/relationships/hyperlink" Target="https://www.dshs.wa.gov/altsa/home-and-community-services/information-aaa-aaa-contrac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garcia1@dshs.w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waccessfund.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shs.wa.gov/altsa/home-and-community-services/transportation-program-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wa.gov/altsa/aging-and-long-term-support-administration-long-term-care-manu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2.xml><?xml version="1.0" encoding="utf-8"?>
<ds:datastoreItem xmlns:ds="http://schemas.openxmlformats.org/officeDocument/2006/customXml" ds:itemID="{D94EBD8B-2AD0-49B3-B378-2BDFF6297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668CF-0388-4F79-B312-9A85A1508985}">
  <ds:schemaRefs>
    <ds:schemaRef ds:uri="http://schemas.microsoft.com/sharepoint/v3/contenttype/forms"/>
  </ds:schemaRefs>
</ds:datastoreItem>
</file>

<file path=customXml/itemProps4.xml><?xml version="1.0" encoding="utf-8"?>
<ds:datastoreItem xmlns:ds="http://schemas.openxmlformats.org/officeDocument/2006/customXml" ds:itemID="{DFEC2AE4-62C7-4676-BF1E-989E021C65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2964</Words>
  <Characters>16899</Characters>
  <Application>Microsoft Office Word</Application>
  <DocSecurity>4</DocSecurity>
  <Lines>140</Lines>
  <Paragraphs>39</Paragraphs>
  <ScaleCrop>false</ScaleCrop>
  <Company>Washington State DSHS</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6</cp:revision>
  <dcterms:created xsi:type="dcterms:W3CDTF">2025-08-08T21:39:00Z</dcterms:created>
  <dcterms:modified xsi:type="dcterms:W3CDTF">2025-08-20T16:24:00Z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