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5404A" w14:textId="2C6364EA" w:rsidR="001C113B" w:rsidRPr="001C113B" w:rsidRDefault="001C113B" w:rsidP="001C113B">
      <w:pPr>
        <w:pStyle w:val="NormalWeb"/>
        <w:spacing w:before="150" w:beforeAutospacing="0" w:after="150" w:afterAutospacing="0"/>
        <w:rPr>
          <w:rFonts w:ascii="Arial" w:hAnsi="Arial" w:cs="Arial"/>
          <w:color w:val="000000"/>
          <w:sz w:val="28"/>
          <w:szCs w:val="28"/>
        </w:rPr>
      </w:pPr>
      <w:r w:rsidRPr="001C113B">
        <w:rPr>
          <w:rFonts w:ascii="Arial" w:hAnsi="Arial" w:cs="Arial"/>
          <w:color w:val="000000"/>
          <w:sz w:val="28"/>
          <w:szCs w:val="28"/>
        </w:rPr>
        <w:t xml:space="preserve">&lt;Beginning of video transcription&gt; </w:t>
      </w:r>
      <w:r w:rsidRPr="001C113B">
        <w:rPr>
          <w:rFonts w:ascii="Arial" w:hAnsi="Arial" w:cs="Arial"/>
          <w:color w:val="000000"/>
          <w:sz w:val="28"/>
          <w:szCs w:val="28"/>
        </w:rPr>
        <w:t>March ALTSA Update</w:t>
      </w:r>
    </w:p>
    <w:p w14:paraId="52A00530" w14:textId="5CEF3E3E" w:rsidR="001C113B" w:rsidRPr="001C113B" w:rsidRDefault="001C113B" w:rsidP="001C113B">
      <w:pPr>
        <w:pStyle w:val="NormalWeb"/>
        <w:spacing w:before="150" w:beforeAutospacing="0" w:after="150" w:afterAutospacing="0"/>
        <w:rPr>
          <w:rFonts w:ascii="Arial" w:hAnsi="Arial" w:cs="Arial"/>
          <w:color w:val="000000"/>
          <w:sz w:val="28"/>
          <w:szCs w:val="28"/>
        </w:rPr>
      </w:pPr>
      <w:r w:rsidRPr="001C113B">
        <w:rPr>
          <w:rFonts w:ascii="Arial" w:hAnsi="Arial" w:cs="Arial"/>
          <w:color w:val="000000"/>
          <w:sz w:val="28"/>
          <w:szCs w:val="28"/>
        </w:rPr>
        <w:t>“Spring is the time of plans and projects” ~ Leo Tolstoy. This is certainly true for ODHH staff who have (LIST) many excitin</w:t>
      </w:r>
      <w:r w:rsidRPr="001C113B">
        <w:rPr>
          <w:rFonts w:ascii="Arial" w:hAnsi="Arial" w:cs="Arial"/>
          <w:color w:val="000000"/>
          <w:sz w:val="28"/>
          <w:szCs w:val="28"/>
        </w:rPr>
        <w:t>g</w:t>
      </w:r>
      <w:r w:rsidRPr="001C113B">
        <w:rPr>
          <w:rFonts w:ascii="Arial" w:hAnsi="Arial" w:cs="Arial"/>
          <w:color w:val="000000"/>
          <w:sz w:val="28"/>
          <w:szCs w:val="28"/>
        </w:rPr>
        <w:t xml:space="preserve"> things happening this spring.</w:t>
      </w:r>
    </w:p>
    <w:p w14:paraId="5FF3E604" w14:textId="77777777" w:rsidR="001C113B" w:rsidRPr="001C113B" w:rsidRDefault="001C113B" w:rsidP="001C113B">
      <w:pPr>
        <w:pStyle w:val="NormalWeb"/>
        <w:spacing w:before="150" w:beforeAutospacing="0" w:after="150" w:afterAutospacing="0"/>
        <w:rPr>
          <w:rFonts w:ascii="Arial" w:hAnsi="Arial" w:cs="Arial"/>
          <w:color w:val="000000"/>
          <w:sz w:val="28"/>
          <w:szCs w:val="28"/>
        </w:rPr>
      </w:pPr>
      <w:r w:rsidRPr="001C113B">
        <w:rPr>
          <w:rFonts w:ascii="Arial" w:hAnsi="Arial" w:cs="Arial"/>
          <w:color w:val="000000"/>
          <w:sz w:val="28"/>
          <w:szCs w:val="28"/>
        </w:rPr>
        <w:t xml:space="preserve">In March We celebrate Women’s History Month. Washington state proudly boasts many women leaders who are founders, business owners, organizational experts, and activists. </w:t>
      </w:r>
      <w:hyperlink r:id="rId6" w:tgtFrame="_blank" w:history="1">
        <w:r w:rsidRPr="001C113B">
          <w:rPr>
            <w:rStyle w:val="Hyperlink"/>
            <w:rFonts w:ascii="Arial" w:hAnsi="Arial" w:cs="Arial"/>
            <w:color w:val="0000EE"/>
            <w:sz w:val="28"/>
            <w:szCs w:val="28"/>
          </w:rPr>
          <w:t>Read here to learn more about these leaders.</w:t>
        </w:r>
      </w:hyperlink>
    </w:p>
    <w:p w14:paraId="2ACC10A7" w14:textId="77777777" w:rsidR="001C113B" w:rsidRPr="001C113B" w:rsidRDefault="001C113B" w:rsidP="001C113B">
      <w:pPr>
        <w:pStyle w:val="NormalWeb"/>
        <w:spacing w:before="150" w:beforeAutospacing="0" w:after="150" w:afterAutospacing="0"/>
        <w:rPr>
          <w:rFonts w:ascii="Arial" w:hAnsi="Arial" w:cs="Arial"/>
          <w:color w:val="000000"/>
          <w:sz w:val="28"/>
          <w:szCs w:val="28"/>
        </w:rPr>
      </w:pPr>
      <w:r w:rsidRPr="001C113B">
        <w:rPr>
          <w:rStyle w:val="Strong"/>
          <w:rFonts w:ascii="Arial" w:hAnsi="Arial" w:cs="Arial"/>
          <w:color w:val="000000"/>
          <w:sz w:val="28"/>
          <w:szCs w:val="28"/>
        </w:rPr>
        <w:t>We continue to grow to serve you</w:t>
      </w:r>
      <w:r w:rsidRPr="001C113B">
        <w:rPr>
          <w:rFonts w:ascii="Arial" w:hAnsi="Arial" w:cs="Arial"/>
          <w:color w:val="000000"/>
          <w:sz w:val="28"/>
          <w:szCs w:val="28"/>
        </w:rPr>
        <w:t>. We hired three new faces this month: please join ODHH in welcoming Administrative Assistant 3, Amanda Penny, Community Resources Program Manager, Jess Raschke and Kimberly McClurkan, Vancouver Case Manager.</w:t>
      </w:r>
    </w:p>
    <w:p w14:paraId="71A7B167" w14:textId="77777777" w:rsidR="001C113B" w:rsidRPr="001C113B" w:rsidRDefault="001C113B" w:rsidP="001C113B">
      <w:pPr>
        <w:pStyle w:val="NormalWeb"/>
        <w:spacing w:before="150" w:beforeAutospacing="0" w:after="150" w:afterAutospacing="0"/>
        <w:rPr>
          <w:rFonts w:ascii="Arial" w:hAnsi="Arial" w:cs="Arial"/>
          <w:color w:val="000000"/>
          <w:sz w:val="28"/>
          <w:szCs w:val="28"/>
        </w:rPr>
      </w:pPr>
      <w:r w:rsidRPr="001C113B">
        <w:rPr>
          <w:rStyle w:val="Strong"/>
          <w:rFonts w:ascii="Arial" w:hAnsi="Arial" w:cs="Arial"/>
          <w:color w:val="000000"/>
          <w:sz w:val="28"/>
          <w:szCs w:val="28"/>
        </w:rPr>
        <w:t>Case Management services</w:t>
      </w:r>
      <w:r w:rsidRPr="001C113B">
        <w:rPr>
          <w:rFonts w:ascii="Arial" w:hAnsi="Arial" w:cs="Arial"/>
          <w:color w:val="000000"/>
          <w:sz w:val="28"/>
          <w:szCs w:val="28"/>
        </w:rPr>
        <w:t xml:space="preserve"> is hosting community meetings throughout the state to present information about ODHH case management services. We have had meetings in Spokane and Kennewick, and additional community meetings are scheduled for virtual or in-person sessions in through July. While we roll out Case Management services statewide, we continue to work with our community partners, WADHH and HSDC to find ways to expand services locally and statewide.</w:t>
      </w:r>
    </w:p>
    <w:p w14:paraId="494DBB59" w14:textId="77777777" w:rsidR="001C113B" w:rsidRPr="001C113B" w:rsidRDefault="001C113B" w:rsidP="001C113B">
      <w:pPr>
        <w:pStyle w:val="NormalWeb"/>
        <w:spacing w:before="150" w:beforeAutospacing="0" w:after="150" w:afterAutospacing="0"/>
        <w:rPr>
          <w:rFonts w:ascii="Arial" w:hAnsi="Arial" w:cs="Arial"/>
          <w:color w:val="000000"/>
          <w:sz w:val="28"/>
          <w:szCs w:val="28"/>
        </w:rPr>
      </w:pPr>
      <w:r w:rsidRPr="001C113B">
        <w:rPr>
          <w:rFonts w:ascii="Arial" w:hAnsi="Arial" w:cs="Arial"/>
          <w:color w:val="000000"/>
          <w:sz w:val="28"/>
          <w:szCs w:val="28"/>
        </w:rPr>
        <w:t>We continue to provide education and training to providers and community members.</w:t>
      </w:r>
    </w:p>
    <w:p w14:paraId="461913C8" w14:textId="77777777" w:rsidR="001C113B" w:rsidRPr="001C113B" w:rsidRDefault="001C113B" w:rsidP="001C113B">
      <w:pPr>
        <w:pStyle w:val="NormalWeb"/>
        <w:spacing w:before="150" w:beforeAutospacing="0" w:after="150" w:afterAutospacing="0"/>
        <w:rPr>
          <w:rFonts w:ascii="Arial" w:hAnsi="Arial" w:cs="Arial"/>
          <w:color w:val="000000"/>
          <w:sz w:val="28"/>
          <w:szCs w:val="28"/>
        </w:rPr>
      </w:pPr>
      <w:r w:rsidRPr="001C113B">
        <w:rPr>
          <w:rStyle w:val="Strong"/>
          <w:rFonts w:ascii="Arial" w:hAnsi="Arial" w:cs="Arial"/>
          <w:color w:val="000000"/>
          <w:sz w:val="28"/>
          <w:szCs w:val="28"/>
        </w:rPr>
        <w:t>The Hard of Hearing Consultation and Resources program (HHCR) provides routine</w:t>
      </w:r>
      <w:r w:rsidRPr="001C113B">
        <w:rPr>
          <w:rFonts w:ascii="Arial" w:hAnsi="Arial" w:cs="Arial"/>
          <w:color w:val="000000"/>
          <w:sz w:val="28"/>
          <w:szCs w:val="28"/>
        </w:rPr>
        <w:t xml:space="preserve"> sessions for both service providers and facility providers. These sessions provide best practices in working with people with hearing loss, the impacts of hearing loss, and available resources for Washington residents living with hearing loss.</w:t>
      </w:r>
    </w:p>
    <w:p w14:paraId="4B18C050" w14:textId="77777777" w:rsidR="001C113B" w:rsidRPr="001C113B" w:rsidRDefault="001C113B" w:rsidP="001C113B">
      <w:pPr>
        <w:pStyle w:val="NormalWeb"/>
        <w:spacing w:before="150" w:beforeAutospacing="0" w:after="150" w:afterAutospacing="0"/>
        <w:rPr>
          <w:rFonts w:ascii="Arial" w:hAnsi="Arial" w:cs="Arial"/>
          <w:color w:val="000000"/>
          <w:sz w:val="28"/>
          <w:szCs w:val="28"/>
        </w:rPr>
      </w:pPr>
      <w:r w:rsidRPr="001C113B">
        <w:rPr>
          <w:rFonts w:ascii="Arial" w:hAnsi="Arial" w:cs="Arial"/>
          <w:color w:val="000000"/>
          <w:sz w:val="28"/>
          <w:szCs w:val="28"/>
        </w:rPr>
        <w:t xml:space="preserve">ODHH encourages Washington State Leaders to learn more about better supporting employees living with hearing loss. For more information, contact </w:t>
      </w:r>
      <w:hyperlink r:id="rId7" w:history="1">
        <w:r w:rsidRPr="001C113B">
          <w:rPr>
            <w:rStyle w:val="Hyperlink"/>
            <w:rFonts w:ascii="Arial" w:hAnsi="Arial" w:cs="Arial"/>
            <w:color w:val="0000EE"/>
            <w:sz w:val="28"/>
            <w:szCs w:val="28"/>
          </w:rPr>
          <w:t>Mary.campbell1@dshs.wa.gov</w:t>
        </w:r>
      </w:hyperlink>
      <w:r w:rsidRPr="001C113B">
        <w:rPr>
          <w:rFonts w:ascii="Arial" w:hAnsi="Arial" w:cs="Arial"/>
          <w:color w:val="000000"/>
          <w:sz w:val="28"/>
          <w:szCs w:val="28"/>
        </w:rPr>
        <w:t>.</w:t>
      </w:r>
    </w:p>
    <w:p w14:paraId="0F96A30B" w14:textId="77777777" w:rsidR="001C113B" w:rsidRPr="001C113B" w:rsidRDefault="001C113B" w:rsidP="001C113B">
      <w:pPr>
        <w:pStyle w:val="NormalWeb"/>
        <w:spacing w:before="150" w:beforeAutospacing="0" w:after="150" w:afterAutospacing="0"/>
        <w:rPr>
          <w:rFonts w:ascii="Arial" w:hAnsi="Arial" w:cs="Arial"/>
          <w:color w:val="000000"/>
          <w:sz w:val="28"/>
          <w:szCs w:val="28"/>
        </w:rPr>
      </w:pPr>
      <w:r w:rsidRPr="001C113B">
        <w:rPr>
          <w:rFonts w:ascii="Arial" w:hAnsi="Arial" w:cs="Arial"/>
          <w:color w:val="000000"/>
          <w:sz w:val="28"/>
          <w:szCs w:val="28"/>
        </w:rPr>
        <w:t>We want to make sure that hearing loss community is aware of updates and resources for hearing instrument coverage, especially for Washington residents living with unsupported hearing loss. For more information, please</w:t>
      </w:r>
      <w:hyperlink r:id="rId8" w:tgtFrame="_blank" w:history="1">
        <w:r w:rsidRPr="001C113B">
          <w:rPr>
            <w:rStyle w:val="Hyperlink"/>
            <w:rFonts w:ascii="Arial" w:hAnsi="Arial" w:cs="Arial"/>
            <w:color w:val="0000EE"/>
            <w:sz w:val="28"/>
            <w:szCs w:val="28"/>
          </w:rPr>
          <w:t> visit the “Hearing Instruments” page on the ODHH website.</w:t>
        </w:r>
      </w:hyperlink>
    </w:p>
    <w:p w14:paraId="20F998A4" w14:textId="77777777" w:rsidR="001C113B" w:rsidRPr="001C113B" w:rsidRDefault="001C113B" w:rsidP="001C113B">
      <w:pPr>
        <w:pStyle w:val="NormalWeb"/>
        <w:spacing w:before="150" w:beforeAutospacing="0" w:after="150" w:afterAutospacing="0"/>
        <w:rPr>
          <w:rFonts w:ascii="Arial" w:hAnsi="Arial" w:cs="Arial"/>
          <w:color w:val="000000"/>
          <w:sz w:val="28"/>
          <w:szCs w:val="28"/>
        </w:rPr>
      </w:pPr>
      <w:r w:rsidRPr="001C113B">
        <w:rPr>
          <w:rFonts w:ascii="Arial" w:hAnsi="Arial" w:cs="Arial"/>
          <w:color w:val="000000"/>
          <w:sz w:val="28"/>
          <w:szCs w:val="28"/>
        </w:rPr>
        <w:t xml:space="preserve">We will be hosting two community events with the </w:t>
      </w:r>
      <w:proofErr w:type="spellStart"/>
      <w:r w:rsidRPr="001C113B">
        <w:rPr>
          <w:rFonts w:ascii="Arial" w:hAnsi="Arial" w:cs="Arial"/>
          <w:color w:val="000000"/>
          <w:sz w:val="28"/>
          <w:szCs w:val="28"/>
        </w:rPr>
        <w:t>DeafBlind</w:t>
      </w:r>
      <w:proofErr w:type="spellEnd"/>
      <w:r w:rsidRPr="001C113B">
        <w:rPr>
          <w:rFonts w:ascii="Arial" w:hAnsi="Arial" w:cs="Arial"/>
          <w:color w:val="000000"/>
          <w:sz w:val="28"/>
          <w:szCs w:val="28"/>
        </w:rPr>
        <w:t xml:space="preserve"> community to publicize ODHH programs and services. These meetings are April 3, from </w:t>
      </w:r>
      <w:r w:rsidRPr="001C113B">
        <w:rPr>
          <w:rFonts w:ascii="Arial" w:hAnsi="Arial" w:cs="Arial"/>
          <w:color w:val="000000"/>
          <w:sz w:val="28"/>
          <w:szCs w:val="28"/>
        </w:rPr>
        <w:lastRenderedPageBreak/>
        <w:t xml:space="preserve">2-5 p.m. at Sound Transit HQ in the Santa Fe Room, and April 17, from 5-8 p.m. at Seattle University in Casey Commons, room 530. Please RSVP to Elizabeth Luttrell at </w:t>
      </w:r>
      <w:hyperlink r:id="rId9" w:tgtFrame="_blank" w:history="1">
        <w:r w:rsidRPr="001C113B">
          <w:rPr>
            <w:rStyle w:val="Hyperlink"/>
            <w:rFonts w:ascii="Arial" w:hAnsi="Arial" w:cs="Arial"/>
            <w:color w:val="0000EE"/>
            <w:sz w:val="28"/>
            <w:szCs w:val="28"/>
          </w:rPr>
          <w:t>elizabeth.luttrell@dshs.wa.gov</w:t>
        </w:r>
      </w:hyperlink>
      <w:r w:rsidRPr="001C113B">
        <w:rPr>
          <w:rFonts w:ascii="Arial" w:hAnsi="Arial" w:cs="Arial"/>
          <w:color w:val="000000"/>
          <w:sz w:val="28"/>
          <w:szCs w:val="28"/>
        </w:rPr>
        <w:t>.</w:t>
      </w:r>
    </w:p>
    <w:p w14:paraId="22619589" w14:textId="77777777" w:rsidR="001C113B" w:rsidRPr="001C113B" w:rsidRDefault="001C113B" w:rsidP="001C113B">
      <w:pPr>
        <w:pStyle w:val="NormalWeb"/>
        <w:spacing w:before="150" w:beforeAutospacing="0" w:after="150" w:afterAutospacing="0"/>
        <w:rPr>
          <w:rFonts w:ascii="Arial" w:hAnsi="Arial" w:cs="Arial"/>
          <w:color w:val="000000"/>
          <w:sz w:val="28"/>
          <w:szCs w:val="28"/>
        </w:rPr>
      </w:pPr>
      <w:r w:rsidRPr="001C113B">
        <w:rPr>
          <w:rFonts w:ascii="Arial" w:hAnsi="Arial" w:cs="Arial"/>
          <w:color w:val="000000"/>
          <w:sz w:val="28"/>
          <w:szCs w:val="28"/>
        </w:rPr>
        <w:t xml:space="preserve">We will be hosting another similar event on June 1, at PSAD (Puget Sound Association of the Deaf). All are invited. For more information, </w:t>
      </w:r>
      <w:hyperlink r:id="rId10" w:tgtFrame="_blank" w:history="1">
        <w:r w:rsidRPr="001C113B">
          <w:rPr>
            <w:rStyle w:val="Hyperlink"/>
            <w:rFonts w:ascii="Arial" w:hAnsi="Arial" w:cs="Arial"/>
            <w:color w:val="0000EE"/>
            <w:sz w:val="28"/>
            <w:szCs w:val="28"/>
          </w:rPr>
          <w:t>visit our Events Calendar.</w:t>
        </w:r>
      </w:hyperlink>
    </w:p>
    <w:p w14:paraId="14B266F7" w14:textId="77777777" w:rsidR="001C113B" w:rsidRPr="001C113B" w:rsidRDefault="001C113B" w:rsidP="001C113B">
      <w:pPr>
        <w:pStyle w:val="NormalWeb"/>
        <w:spacing w:before="150" w:beforeAutospacing="0" w:after="150" w:afterAutospacing="0"/>
        <w:rPr>
          <w:rFonts w:ascii="Arial" w:hAnsi="Arial" w:cs="Arial"/>
          <w:color w:val="000000"/>
          <w:sz w:val="28"/>
          <w:szCs w:val="28"/>
        </w:rPr>
      </w:pPr>
      <w:r w:rsidRPr="001C113B">
        <w:rPr>
          <w:rStyle w:val="Strong"/>
          <w:rFonts w:ascii="Arial" w:hAnsi="Arial" w:cs="Arial"/>
          <w:color w:val="000000"/>
          <w:sz w:val="28"/>
          <w:szCs w:val="28"/>
        </w:rPr>
        <w:t>Sign Language Interpreter Contracts and Resources (SLCIR) program updates:</w:t>
      </w:r>
    </w:p>
    <w:p w14:paraId="1B24BC11" w14:textId="77777777" w:rsidR="001C113B" w:rsidRPr="001C113B" w:rsidRDefault="001C113B" w:rsidP="001C113B">
      <w:pPr>
        <w:pStyle w:val="NormalWeb"/>
        <w:spacing w:before="150" w:beforeAutospacing="0" w:after="150" w:afterAutospacing="0"/>
        <w:rPr>
          <w:rFonts w:ascii="Arial" w:hAnsi="Arial" w:cs="Arial"/>
          <w:color w:val="000000"/>
          <w:sz w:val="28"/>
          <w:szCs w:val="28"/>
        </w:rPr>
      </w:pPr>
      <w:r w:rsidRPr="001C113B">
        <w:rPr>
          <w:rFonts w:ascii="Arial" w:hAnsi="Arial" w:cs="Arial"/>
          <w:color w:val="000000"/>
          <w:sz w:val="28"/>
          <w:szCs w:val="28"/>
        </w:rPr>
        <w:t>We have released a new procurement for sign language interpreter referral agencies. We are looking for agencies to provide scheduling for in-person services during non-standard business hours. For more information, register</w:t>
      </w:r>
      <w:hyperlink r:id="rId11" w:tgtFrame="_blank" w:history="1">
        <w:r w:rsidRPr="001C113B">
          <w:rPr>
            <w:rStyle w:val="Hyperlink"/>
            <w:rFonts w:ascii="Arial" w:hAnsi="Arial" w:cs="Arial"/>
            <w:color w:val="0000EE"/>
            <w:sz w:val="28"/>
            <w:szCs w:val="28"/>
          </w:rPr>
          <w:t> at this link to WEBS.</w:t>
        </w:r>
      </w:hyperlink>
    </w:p>
    <w:p w14:paraId="6B4FA3B4" w14:textId="77777777" w:rsidR="001C113B" w:rsidRPr="001C113B" w:rsidRDefault="001C113B" w:rsidP="001C113B">
      <w:pPr>
        <w:pStyle w:val="NormalWeb"/>
        <w:spacing w:before="150" w:beforeAutospacing="0" w:after="150" w:afterAutospacing="0"/>
        <w:rPr>
          <w:rFonts w:ascii="Arial" w:hAnsi="Arial" w:cs="Arial"/>
          <w:color w:val="000000"/>
          <w:sz w:val="28"/>
          <w:szCs w:val="28"/>
        </w:rPr>
      </w:pPr>
      <w:r w:rsidRPr="001C113B">
        <w:rPr>
          <w:rFonts w:ascii="Arial" w:hAnsi="Arial" w:cs="Arial"/>
          <w:color w:val="000000"/>
          <w:sz w:val="28"/>
          <w:szCs w:val="28"/>
        </w:rPr>
        <w:t xml:space="preserve">BID Opportunities to work as an Independent Contractor will be posted soon. Register to receive bids and updates at the same </w:t>
      </w:r>
      <w:hyperlink r:id="rId12" w:tgtFrame="_blank" w:history="1">
        <w:r w:rsidRPr="001C113B">
          <w:rPr>
            <w:rStyle w:val="Hyperlink"/>
            <w:rFonts w:ascii="Arial" w:hAnsi="Arial" w:cs="Arial"/>
            <w:color w:val="0000EE"/>
            <w:sz w:val="28"/>
            <w:szCs w:val="28"/>
          </w:rPr>
          <w:t>WEBS link.</w:t>
        </w:r>
      </w:hyperlink>
    </w:p>
    <w:p w14:paraId="69480DD3" w14:textId="77777777" w:rsidR="001C113B" w:rsidRPr="001C113B" w:rsidRDefault="001C113B" w:rsidP="001C113B">
      <w:pPr>
        <w:pStyle w:val="NormalWeb"/>
        <w:spacing w:before="150" w:beforeAutospacing="0" w:after="150" w:afterAutospacing="0"/>
        <w:rPr>
          <w:rFonts w:ascii="Arial" w:hAnsi="Arial" w:cs="Arial"/>
          <w:color w:val="000000"/>
          <w:sz w:val="28"/>
          <w:szCs w:val="28"/>
        </w:rPr>
      </w:pPr>
      <w:r w:rsidRPr="001C113B">
        <w:rPr>
          <w:rFonts w:ascii="Arial" w:hAnsi="Arial" w:cs="Arial"/>
          <w:color w:val="000000"/>
          <w:sz w:val="28"/>
          <w:szCs w:val="28"/>
        </w:rPr>
        <w:t xml:space="preserve">Registration and renewal </w:t>
      </w:r>
      <w:proofErr w:type="gramStart"/>
      <w:r w:rsidRPr="001C113B">
        <w:rPr>
          <w:rFonts w:ascii="Arial" w:hAnsi="Arial" w:cs="Arial"/>
          <w:color w:val="000000"/>
          <w:sz w:val="28"/>
          <w:szCs w:val="28"/>
        </w:rPr>
        <w:t>opens</w:t>
      </w:r>
      <w:proofErr w:type="gramEnd"/>
      <w:r w:rsidRPr="001C113B">
        <w:rPr>
          <w:rFonts w:ascii="Arial" w:hAnsi="Arial" w:cs="Arial"/>
          <w:color w:val="000000"/>
          <w:sz w:val="28"/>
          <w:szCs w:val="28"/>
        </w:rPr>
        <w:t xml:space="preserve"> on June 1, 2024.</w:t>
      </w:r>
    </w:p>
    <w:p w14:paraId="0C4744FA" w14:textId="77777777" w:rsidR="001C113B" w:rsidRPr="001C113B" w:rsidRDefault="001C113B" w:rsidP="001C113B">
      <w:pPr>
        <w:pStyle w:val="NormalWeb"/>
        <w:spacing w:before="150" w:beforeAutospacing="0" w:after="150" w:afterAutospacing="0"/>
        <w:rPr>
          <w:rFonts w:ascii="Arial" w:hAnsi="Arial" w:cs="Arial"/>
          <w:color w:val="000000"/>
          <w:sz w:val="28"/>
          <w:szCs w:val="28"/>
        </w:rPr>
      </w:pPr>
      <w:r w:rsidRPr="001C113B">
        <w:rPr>
          <w:rFonts w:ascii="Arial" w:hAnsi="Arial" w:cs="Arial"/>
          <w:color w:val="000000"/>
          <w:sz w:val="28"/>
          <w:szCs w:val="28"/>
        </w:rPr>
        <w:t>If you are new to ODHH, you can register anytime.</w:t>
      </w:r>
    </w:p>
    <w:p w14:paraId="252DDED3" w14:textId="77777777" w:rsidR="001C113B" w:rsidRPr="001C113B" w:rsidRDefault="001C113B" w:rsidP="001C113B">
      <w:pPr>
        <w:pStyle w:val="NormalWeb"/>
        <w:spacing w:before="150" w:beforeAutospacing="0" w:after="150" w:afterAutospacing="0"/>
        <w:rPr>
          <w:rFonts w:ascii="Arial" w:hAnsi="Arial" w:cs="Arial"/>
          <w:color w:val="000000"/>
          <w:sz w:val="28"/>
          <w:szCs w:val="28"/>
        </w:rPr>
      </w:pPr>
      <w:r w:rsidRPr="001C113B">
        <w:rPr>
          <w:rFonts w:ascii="Arial" w:hAnsi="Arial" w:cs="Arial"/>
          <w:color w:val="000000"/>
          <w:sz w:val="28"/>
          <w:szCs w:val="28"/>
        </w:rPr>
        <w:t>To receive job requests, you must register with contracted agencies. </w:t>
      </w:r>
    </w:p>
    <w:p w14:paraId="6B240B0F" w14:textId="5A95AF14" w:rsidR="001C113B" w:rsidRPr="001C113B" w:rsidRDefault="001C113B" w:rsidP="001C113B">
      <w:pPr>
        <w:pStyle w:val="NormalWeb"/>
        <w:spacing w:before="150" w:beforeAutospacing="0" w:after="150" w:afterAutospacing="0"/>
        <w:rPr>
          <w:rFonts w:ascii="Arial" w:hAnsi="Arial" w:cs="Arial"/>
          <w:color w:val="000000"/>
          <w:sz w:val="28"/>
          <w:szCs w:val="28"/>
        </w:rPr>
      </w:pPr>
      <w:r w:rsidRPr="001C113B">
        <w:rPr>
          <w:rFonts w:ascii="Arial" w:hAnsi="Arial" w:cs="Arial"/>
          <w:color w:val="000000"/>
          <w:sz w:val="28"/>
          <w:szCs w:val="28"/>
        </w:rPr>
        <w:t xml:space="preserve">For more information, please contact us at </w:t>
      </w:r>
      <w:hyperlink r:id="rId13" w:history="1">
        <w:r w:rsidRPr="001C113B">
          <w:rPr>
            <w:rStyle w:val="Hyperlink"/>
            <w:rFonts w:ascii="Arial" w:hAnsi="Arial" w:cs="Arial"/>
            <w:sz w:val="28"/>
            <w:szCs w:val="28"/>
          </w:rPr>
          <w:t>Berle.Ross@dshs.wa.gov</w:t>
        </w:r>
      </w:hyperlink>
      <w:r w:rsidRPr="001C113B">
        <w:rPr>
          <w:rFonts w:ascii="Arial" w:hAnsi="Arial" w:cs="Arial"/>
          <w:color w:val="000000"/>
          <w:sz w:val="28"/>
          <w:szCs w:val="28"/>
        </w:rPr>
        <w:t xml:space="preserve"> &lt;End of transcription&gt;</w:t>
      </w:r>
    </w:p>
    <w:p w14:paraId="23EED3B2" w14:textId="77777777" w:rsidR="00F27730" w:rsidRPr="001C113B" w:rsidRDefault="00F27730">
      <w:pPr>
        <w:rPr>
          <w:sz w:val="28"/>
          <w:szCs w:val="28"/>
        </w:rPr>
      </w:pPr>
    </w:p>
    <w:sectPr w:rsidR="00F27730" w:rsidRPr="001C113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53C5D" w14:textId="77777777" w:rsidR="001C113B" w:rsidRDefault="001C113B" w:rsidP="001C113B">
      <w:r>
        <w:separator/>
      </w:r>
    </w:p>
  </w:endnote>
  <w:endnote w:type="continuationSeparator" w:id="0">
    <w:p w14:paraId="73118400" w14:textId="77777777" w:rsidR="001C113B" w:rsidRDefault="001C113B" w:rsidP="001C1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833E4" w14:textId="77777777" w:rsidR="001C113B" w:rsidRDefault="001C113B" w:rsidP="001C113B">
      <w:r>
        <w:separator/>
      </w:r>
    </w:p>
  </w:footnote>
  <w:footnote w:type="continuationSeparator" w:id="0">
    <w:p w14:paraId="4B62D069" w14:textId="77777777" w:rsidR="001C113B" w:rsidRDefault="001C113B" w:rsidP="001C11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13B"/>
    <w:rsid w:val="001C113B"/>
    <w:rsid w:val="00F27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A1F02"/>
  <w15:chartTrackingRefBased/>
  <w15:docId w15:val="{0716D8F0-0A13-472C-945A-14B677D49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113B"/>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113B"/>
    <w:rPr>
      <w:color w:val="0000FF"/>
      <w:u w:val="single"/>
    </w:rPr>
  </w:style>
  <w:style w:type="paragraph" w:styleId="NormalWeb">
    <w:name w:val="Normal (Web)"/>
    <w:basedOn w:val="Normal"/>
    <w:uiPriority w:val="99"/>
    <w:semiHidden/>
    <w:unhideWhenUsed/>
    <w:rsid w:val="001C113B"/>
    <w:pPr>
      <w:spacing w:before="100" w:beforeAutospacing="1" w:after="100" w:afterAutospacing="1"/>
    </w:pPr>
  </w:style>
  <w:style w:type="character" w:styleId="Strong">
    <w:name w:val="Strong"/>
    <w:basedOn w:val="DefaultParagraphFont"/>
    <w:uiPriority w:val="22"/>
    <w:qFormat/>
    <w:rsid w:val="001C113B"/>
    <w:rPr>
      <w:b/>
      <w:bCs/>
    </w:rPr>
  </w:style>
  <w:style w:type="paragraph" w:styleId="Header">
    <w:name w:val="header"/>
    <w:basedOn w:val="Normal"/>
    <w:link w:val="HeaderChar"/>
    <w:uiPriority w:val="99"/>
    <w:unhideWhenUsed/>
    <w:rsid w:val="001C113B"/>
    <w:pPr>
      <w:tabs>
        <w:tab w:val="center" w:pos="4680"/>
        <w:tab w:val="right" w:pos="9360"/>
      </w:tabs>
    </w:pPr>
  </w:style>
  <w:style w:type="character" w:customStyle="1" w:styleId="HeaderChar">
    <w:name w:val="Header Char"/>
    <w:basedOn w:val="DefaultParagraphFont"/>
    <w:link w:val="Header"/>
    <w:uiPriority w:val="99"/>
    <w:rsid w:val="001C113B"/>
    <w:rPr>
      <w:rFonts w:ascii="Calibri" w:hAnsi="Calibri" w:cs="Calibri"/>
      <w:kern w:val="0"/>
      <w14:ligatures w14:val="none"/>
    </w:rPr>
  </w:style>
  <w:style w:type="paragraph" w:styleId="Footer">
    <w:name w:val="footer"/>
    <w:basedOn w:val="Normal"/>
    <w:link w:val="FooterChar"/>
    <w:uiPriority w:val="99"/>
    <w:unhideWhenUsed/>
    <w:rsid w:val="001C113B"/>
    <w:pPr>
      <w:tabs>
        <w:tab w:val="center" w:pos="4680"/>
        <w:tab w:val="right" w:pos="9360"/>
      </w:tabs>
    </w:pPr>
  </w:style>
  <w:style w:type="character" w:customStyle="1" w:styleId="FooterChar">
    <w:name w:val="Footer Char"/>
    <w:basedOn w:val="DefaultParagraphFont"/>
    <w:link w:val="Footer"/>
    <w:uiPriority w:val="99"/>
    <w:rsid w:val="001C113B"/>
    <w:rPr>
      <w:rFonts w:ascii="Calibri" w:hAnsi="Calibri" w:cs="Calibri"/>
      <w:kern w:val="0"/>
      <w14:ligatures w14:val="none"/>
    </w:rPr>
  </w:style>
  <w:style w:type="character" w:styleId="UnresolvedMention">
    <w:name w:val="Unresolved Mention"/>
    <w:basedOn w:val="DefaultParagraphFont"/>
    <w:uiPriority w:val="99"/>
    <w:semiHidden/>
    <w:unhideWhenUsed/>
    <w:rsid w:val="001C11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330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nks.gd/l/eyJhbGciOiJIUzI1NiJ9.eyJidWxsZXRpbl9saW5rX2lkIjoxMDUsInVyaSI6ImJwMjpjbGljayIsInVybCI6Imh0dHBzOi8vd3d3LmRzaHMud2EuZ292L2FsdHNhL29kaGgvaGVhcmluZy1pbnN0cnVtZW50cz91dG1fbWVkaXVtPWVtYWlsJnV0bV9zb3VyY2U9Z292ZGVsaXZlcnkiLCJidWxsZXRpbl9pZCI6IjIwMjQwMzMxLjkyNjQyNTcxIn0.acPu-t-dXCnlfU0oqG4EufZTufD2Xw6ipS2exkoIUBA/s/764243405/br/239872355599-l" TargetMode="External"/><Relationship Id="rId13" Type="http://schemas.openxmlformats.org/officeDocument/2006/relationships/hyperlink" Target="mailto:Berle.Ross@dshs.wa.gov" TargetMode="External"/><Relationship Id="rId3" Type="http://schemas.openxmlformats.org/officeDocument/2006/relationships/webSettings" Target="webSettings.xml"/><Relationship Id="rId7" Type="http://schemas.openxmlformats.org/officeDocument/2006/relationships/hyperlink" Target="mailto:Mary.campbell1@dshs.wa.gov" TargetMode="External"/><Relationship Id="rId12" Type="http://schemas.openxmlformats.org/officeDocument/2006/relationships/hyperlink" Target="https://lnks.gd/l/eyJhbGciOiJIUzI1NiJ9.eyJidWxsZXRpbl9saW5rX2lkIjoxMDgsInVyaSI6ImJwMjpjbGljayIsInVybCI6Imh0dHBzOi8vZGVzLndhLmdvdi9zZWxsL2JpZC1vcHBvcnR1bml0aWVzP3V0bV9tZWRpdW09ZW1haWwmdXRtX3NvdXJjZT1nb3ZkZWxpdmVyeSIsImJ1bGxldGluX2lkIjoiMjAyNDAzMzEuOTI2NDI1NzEifQ.twwtL0C9Lz7TEaW7wbv_KtxaiDC1SJTJuGIaoOAsO_Q/s/764243405/br/239872355599-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nks.gd/l/eyJhbGciOiJIUzI1NiJ9.eyJidWxsZXRpbl9saW5rX2lkIjoxMDQsInVyaSI6ImJwMjpjbGljayIsInVybCI6Imh0dHBzOi8vY29udGVudC5nb3ZkZWxpdmVyeS5jb20vYXR0YWNobWVudHMvV0FEU0hTQUxUU0EvMjAyNC8wMy8zMS9maWxlX2F0dGFjaG1lbnRzLzI4MzE2NDIvV2FzaGluZ3RvbiUyMEREQkhIJTIwV29tZW5zJTIwSGlzdG9yeSUyME1vbnRoJTIwVXBkYXRlZC5wZGYiLCJidWxsZXRpbl9pZCI6IjIwMjQwMzMxLjkyNjQyNTcxIn0.3CkAS7_7AnoeuO9z-PUO12PsLYeDIHRZNSkK1xEURQg/s/764243405/br/239872355599-l" TargetMode="External"/><Relationship Id="rId11" Type="http://schemas.openxmlformats.org/officeDocument/2006/relationships/hyperlink" Target="https://lnks.gd/l/eyJhbGciOiJIUzI1NiJ9.eyJidWxsZXRpbl9saW5rX2lkIjoxMDcsInVyaSI6ImJwMjpjbGljayIsInVybCI6Imh0dHBzOi8vZGVzLndhLmdvdi9zZWxsL2JpZC1vcHBvcnR1bml0aWVzP3V0bV9tZWRpdW09ZW1haWwmdXRtX3NvdXJjZT1nb3ZkZWxpdmVyeSIsImJ1bGxldGluX2lkIjoiMjAyNDAzMzEuOTI2NDI1NzEifQ.ErLjZKmJtIPUJaH24tfAnhGKNzP1YgVnorb2EwXR0wo/s/764243405/br/239872355599-l"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lnks.gd/l/eyJhbGciOiJIUzI1NiJ9.eyJidWxsZXRpbl9saW5rX2lkIjoxMDYsInVyaSI6ImJwMjpjbGljayIsInVybCI6Imh0dHBzOi8vd3d3LmRzaHMud2EuZ292L2FsdHNhL29kaGgvY2FsZW5kYXItZXZlbnRzP3V0bV9tZWRpdW09ZW1haWwmdXRtX3NvdXJjZT1nb3ZkZWxpdmVyeSIsImJ1bGxldGluX2lkIjoiMjAyNDAzMzEuOTI2NDI1NzEifQ.8a1Uk4mt5q0xsRz8ny9fo1Ni6AFIuswF8Zbqc9Ag2eA/s/764243405/br/239872355599-l" TargetMode="External"/><Relationship Id="rId4" Type="http://schemas.openxmlformats.org/officeDocument/2006/relationships/footnotes" Target="footnotes.xml"/><Relationship Id="rId9" Type="http://schemas.openxmlformats.org/officeDocument/2006/relationships/hyperlink" Target="mailto:elizabeth.luttrell@dshs.w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789</Words>
  <Characters>4503</Characters>
  <Application>Microsoft Office Word</Application>
  <DocSecurity>0</DocSecurity>
  <Lines>37</Lines>
  <Paragraphs>10</Paragraphs>
  <ScaleCrop>false</ScaleCrop>
  <Company/>
  <LinksUpToDate>false</LinksUpToDate>
  <CharactersWithSpaces>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Mannella, Suzanne M (DSHS/ALTSA/ODHH)</dc:creator>
  <cp:keywords/>
  <dc:description/>
  <cp:lastModifiedBy>Mannella, Suzanne M (DSHS/ALTSA/ODHH)</cp:lastModifiedBy>
  <cp:revision>1</cp:revision>
  <dcterms:created xsi:type="dcterms:W3CDTF">2024-04-01T15:11:00Z</dcterms:created>
  <dcterms:modified xsi:type="dcterms:W3CDTF">2024-04-01T15:15:00Z</dcterms:modified>
</cp:coreProperties>
</file>