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2008" w14:textId="77777777" w:rsidR="0084704C" w:rsidRPr="00143140" w:rsidRDefault="003313B5" w:rsidP="00143140">
      <w:pPr>
        <w:spacing w:after="0" w:line="240" w:lineRule="auto"/>
        <w:jc w:val="center"/>
        <w:rPr>
          <w:rFonts w:ascii="Times New Roman" w:hAnsi="Times New Roman" w:cs="Times New Roman"/>
          <w:color w:val="339966"/>
          <w:sz w:val="24"/>
          <w:szCs w:val="24"/>
        </w:rPr>
      </w:pPr>
      <w:r>
        <w:rPr>
          <w:noProof/>
        </w:rPr>
        <w:pict w14:anchorId="556C9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1" type="#_x0000_t75" alt="Geo" style="position:absolute;left:0;text-align:left;margin-left:279.7pt;margin-top:31.65pt;width:47.5pt;height:46pt;z-index:-251658752;visibility:visible;mso-wrap-distance-left:0;mso-wrap-distance-right:0;mso-position-horizontal-relative:page;mso-position-vertical-relative:page">
            <v:imagedata r:id="rId13" o:title="Geo"/>
            <w10:wrap anchorx="page" anchory="page"/>
          </v:shape>
        </w:pict>
      </w:r>
      <w:r w:rsidR="0084704C" w:rsidRPr="0084704C">
        <w:rPr>
          <w:rFonts w:ascii="Times New Roman" w:hAnsi="Times New Roman" w:cs="Times New Roman"/>
          <w:b/>
          <w:color w:val="339966"/>
          <w:sz w:val="24"/>
          <w:szCs w:val="24"/>
        </w:rPr>
        <w:t>STATE OF WASHINGTON</w:t>
      </w:r>
    </w:p>
    <w:p w14:paraId="1D468E8D" w14:textId="77777777" w:rsidR="0084704C" w:rsidRP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color w:val="339966"/>
          <w:sz w:val="24"/>
          <w:szCs w:val="24"/>
        </w:rPr>
        <w:t>DEPARTMENT OF SOCIAL AND HEALTH SERVICES</w:t>
      </w:r>
    </w:p>
    <w:p w14:paraId="36D7812E" w14:textId="77777777" w:rsid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 xml:space="preserve">Aging and </w:t>
      </w:r>
      <w:r w:rsidR="008A43D0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>Long-Term Support</w:t>
      </w:r>
      <w:r w:rsidRPr="0084704C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 xml:space="preserve"> Administration</w:t>
      </w:r>
    </w:p>
    <w:p w14:paraId="04837FE8" w14:textId="77777777" w:rsidR="0084704C" w:rsidRPr="0084704C" w:rsidRDefault="0084704C" w:rsidP="006952C0">
      <w:pPr>
        <w:spacing w:after="0" w:line="240" w:lineRule="auto"/>
        <w:jc w:val="center"/>
        <w:rPr>
          <w:rFonts w:ascii="Times New Roman" w:hAnsi="Times New Roman" w:cs="Times New Roman"/>
          <w:color w:val="339966"/>
          <w:sz w:val="24"/>
          <w:szCs w:val="24"/>
        </w:rPr>
      </w:pPr>
      <w:r w:rsidRPr="0084704C">
        <w:rPr>
          <w:rFonts w:ascii="Times New Roman" w:hAnsi="Times New Roman" w:cs="Times New Roman"/>
          <w:b/>
          <w:i/>
          <w:iCs/>
          <w:color w:val="339966"/>
          <w:sz w:val="24"/>
          <w:szCs w:val="24"/>
        </w:rPr>
        <w:t>PO Box 45600, Olympia, Washington 98504-5600</w:t>
      </w:r>
    </w:p>
    <w:p w14:paraId="43CE919E" w14:textId="77777777" w:rsidR="00167D17" w:rsidRPr="0004111D" w:rsidRDefault="00167D17" w:rsidP="0004111D">
      <w:pPr>
        <w:spacing w:before="120" w:after="0" w:line="240" w:lineRule="auto"/>
        <w:jc w:val="center"/>
        <w:rPr>
          <w:rFonts w:ascii="Arial" w:hAnsi="Arial" w:cs="Arial"/>
          <w:sz w:val="22"/>
          <w:szCs w:val="22"/>
        </w:rPr>
      </w:pPr>
      <w:r w:rsidRPr="00143140">
        <w:rPr>
          <w:rFonts w:ascii="Arial" w:hAnsi="Arial" w:cs="Arial"/>
          <w:sz w:val="22"/>
          <w:szCs w:val="22"/>
        </w:rPr>
        <w:t>December 20, 2024</w:t>
      </w:r>
    </w:p>
    <w:p w14:paraId="66B525ED" w14:textId="77777777" w:rsidR="00167D17" w:rsidRDefault="00167D17" w:rsidP="00167D17">
      <w:pPr>
        <w:pStyle w:val="RecipientAddress"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422F">
        <w:rPr>
          <w:rFonts w:ascii="Arial" w:hAnsi="Arial" w:cs="Arial"/>
          <w:b/>
          <w:bCs/>
          <w:sz w:val="22"/>
          <w:szCs w:val="22"/>
        </w:rPr>
        <w:t xml:space="preserve">AMENDED </w:t>
      </w:r>
      <w:r>
        <w:rPr>
          <w:rFonts w:ascii="Arial" w:hAnsi="Arial" w:cs="Arial"/>
          <w:b/>
          <w:bCs/>
          <w:sz w:val="22"/>
          <w:szCs w:val="22"/>
        </w:rPr>
        <w:t>FEBRUARY</w:t>
      </w:r>
      <w:r w:rsidRPr="000A422F">
        <w:rPr>
          <w:rFonts w:ascii="Arial" w:hAnsi="Arial" w:cs="Arial"/>
          <w:b/>
          <w:bCs/>
          <w:sz w:val="22"/>
          <w:szCs w:val="22"/>
        </w:rPr>
        <w:t xml:space="preserve"> </w:t>
      </w:r>
      <w:r w:rsidR="00F12B44">
        <w:rPr>
          <w:rFonts w:ascii="Arial" w:hAnsi="Arial" w:cs="Arial"/>
          <w:b/>
          <w:bCs/>
          <w:sz w:val="22"/>
          <w:szCs w:val="22"/>
        </w:rPr>
        <w:t>6</w:t>
      </w:r>
      <w:r w:rsidRPr="304D364F">
        <w:rPr>
          <w:rFonts w:ascii="Arial" w:hAnsi="Arial" w:cs="Arial"/>
          <w:b/>
          <w:sz w:val="22"/>
          <w:szCs w:val="22"/>
        </w:rPr>
        <w:t>,</w:t>
      </w:r>
      <w:r w:rsidRPr="000A422F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4E7CD288" w14:textId="77777777" w:rsidR="00167D17" w:rsidRPr="001C2838" w:rsidRDefault="00167D17" w:rsidP="19982130">
      <w:pPr>
        <w:pStyle w:val="RecipientAddress"/>
        <w:spacing w:before="0"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A598A7" w14:textId="77777777" w:rsidR="00506664" w:rsidRPr="007F4197" w:rsidRDefault="00737F54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1C2838">
        <w:rPr>
          <w:rFonts w:ascii="Arial" w:hAnsi="Arial" w:cs="Arial"/>
          <w:b/>
          <w:sz w:val="22"/>
          <w:szCs w:val="22"/>
        </w:rPr>
        <w:t>A</w:t>
      </w:r>
      <w:r w:rsidR="00506664" w:rsidRPr="001C2838">
        <w:rPr>
          <w:rFonts w:ascii="Arial" w:hAnsi="Arial" w:cs="Arial"/>
          <w:b/>
          <w:sz w:val="22"/>
          <w:szCs w:val="22"/>
        </w:rPr>
        <w:t>LTS</w:t>
      </w:r>
      <w:r w:rsidR="00AE033C" w:rsidRPr="001C2838">
        <w:rPr>
          <w:rFonts w:ascii="Arial" w:hAnsi="Arial" w:cs="Arial"/>
          <w:b/>
          <w:sz w:val="22"/>
          <w:szCs w:val="22"/>
        </w:rPr>
        <w:t xml:space="preserve">A:  </w:t>
      </w:r>
      <w:bookmarkStart w:id="0" w:name="_Hlk189481065"/>
      <w:r w:rsidR="00C119FB">
        <w:rPr>
          <w:rFonts w:ascii="Arial" w:hAnsi="Arial" w:cs="Arial"/>
          <w:b/>
          <w:sz w:val="22"/>
          <w:szCs w:val="22"/>
        </w:rPr>
        <w:t>AFH</w:t>
      </w:r>
      <w:r w:rsidR="00506664" w:rsidRPr="001C2838">
        <w:rPr>
          <w:rFonts w:ascii="Arial" w:hAnsi="Arial" w:cs="Arial"/>
          <w:b/>
          <w:sz w:val="22"/>
          <w:szCs w:val="22"/>
        </w:rPr>
        <w:t xml:space="preserve"> </w:t>
      </w:r>
      <w:r w:rsidR="00AE033C" w:rsidRPr="007F4197">
        <w:rPr>
          <w:rFonts w:ascii="Arial" w:hAnsi="Arial" w:cs="Arial"/>
          <w:b/>
          <w:sz w:val="22"/>
          <w:szCs w:val="22"/>
        </w:rPr>
        <w:t>#</w:t>
      </w:r>
      <w:r w:rsidR="00506664" w:rsidRPr="007F4197">
        <w:rPr>
          <w:rFonts w:ascii="Arial" w:hAnsi="Arial" w:cs="Arial"/>
          <w:b/>
          <w:sz w:val="22"/>
          <w:szCs w:val="22"/>
        </w:rPr>
        <w:t>20</w:t>
      </w:r>
      <w:r w:rsidR="005304B7" w:rsidRPr="007F4197">
        <w:rPr>
          <w:rFonts w:ascii="Arial" w:hAnsi="Arial" w:cs="Arial"/>
          <w:b/>
          <w:sz w:val="22"/>
          <w:szCs w:val="22"/>
        </w:rPr>
        <w:t>2</w:t>
      </w:r>
      <w:r w:rsidR="000E4E42" w:rsidRPr="007F4197">
        <w:rPr>
          <w:rFonts w:ascii="Arial" w:hAnsi="Arial" w:cs="Arial"/>
          <w:b/>
          <w:sz w:val="22"/>
          <w:szCs w:val="22"/>
        </w:rPr>
        <w:t>4</w:t>
      </w:r>
      <w:r w:rsidR="00506664" w:rsidRPr="007F4197">
        <w:rPr>
          <w:rFonts w:ascii="Arial" w:hAnsi="Arial" w:cs="Arial"/>
          <w:b/>
          <w:sz w:val="22"/>
          <w:szCs w:val="22"/>
        </w:rPr>
        <w:t>-0</w:t>
      </w:r>
      <w:bookmarkEnd w:id="0"/>
      <w:r w:rsidR="00A64F71" w:rsidRPr="007F4197">
        <w:rPr>
          <w:rFonts w:ascii="Arial" w:hAnsi="Arial" w:cs="Arial"/>
          <w:b/>
          <w:sz w:val="22"/>
          <w:szCs w:val="22"/>
        </w:rPr>
        <w:t>52</w:t>
      </w:r>
    </w:p>
    <w:p w14:paraId="5CDE1210" w14:textId="77777777" w:rsidR="00167D17" w:rsidRPr="007F4197" w:rsidRDefault="00167D17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7F4197">
        <w:rPr>
          <w:rFonts w:ascii="Arial" w:hAnsi="Arial" w:cs="Arial"/>
          <w:b/>
          <w:sz w:val="22"/>
          <w:szCs w:val="22"/>
        </w:rPr>
        <w:t>ALF #202</w:t>
      </w:r>
      <w:r w:rsidR="00A64F71" w:rsidRPr="007F4197">
        <w:rPr>
          <w:rFonts w:ascii="Arial" w:hAnsi="Arial" w:cs="Arial"/>
          <w:b/>
          <w:sz w:val="22"/>
          <w:szCs w:val="22"/>
        </w:rPr>
        <w:t>4</w:t>
      </w:r>
      <w:r w:rsidRPr="007F4197">
        <w:rPr>
          <w:rFonts w:ascii="Arial" w:hAnsi="Arial" w:cs="Arial"/>
          <w:b/>
          <w:sz w:val="22"/>
          <w:szCs w:val="22"/>
        </w:rPr>
        <w:t>-0</w:t>
      </w:r>
      <w:r w:rsidR="00A64F71" w:rsidRPr="007F4197">
        <w:rPr>
          <w:rFonts w:ascii="Arial" w:hAnsi="Arial" w:cs="Arial"/>
          <w:b/>
          <w:sz w:val="22"/>
          <w:szCs w:val="22"/>
        </w:rPr>
        <w:t>44</w:t>
      </w:r>
    </w:p>
    <w:p w14:paraId="4E67D005" w14:textId="77777777" w:rsidR="00167D17" w:rsidRPr="007F4197" w:rsidRDefault="00167D17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7F4197">
        <w:rPr>
          <w:rFonts w:ascii="Arial" w:hAnsi="Arial" w:cs="Arial"/>
          <w:b/>
          <w:sz w:val="22"/>
          <w:szCs w:val="22"/>
        </w:rPr>
        <w:t>ESF #202</w:t>
      </w:r>
      <w:r w:rsidR="00A64F71" w:rsidRPr="007F4197">
        <w:rPr>
          <w:rFonts w:ascii="Arial" w:hAnsi="Arial" w:cs="Arial"/>
          <w:b/>
          <w:sz w:val="22"/>
          <w:szCs w:val="22"/>
        </w:rPr>
        <w:t>4</w:t>
      </w:r>
      <w:r w:rsidRPr="007F4197">
        <w:rPr>
          <w:rFonts w:ascii="Arial" w:hAnsi="Arial" w:cs="Arial"/>
          <w:b/>
          <w:sz w:val="22"/>
          <w:szCs w:val="22"/>
        </w:rPr>
        <w:t>-0</w:t>
      </w:r>
      <w:r w:rsidR="007F4197" w:rsidRPr="007F4197">
        <w:rPr>
          <w:rFonts w:ascii="Arial" w:hAnsi="Arial" w:cs="Arial"/>
          <w:b/>
          <w:sz w:val="22"/>
          <w:szCs w:val="22"/>
        </w:rPr>
        <w:t>41</w:t>
      </w:r>
    </w:p>
    <w:p w14:paraId="7FA43258" w14:textId="77777777" w:rsidR="00167D17" w:rsidRPr="007F4197" w:rsidRDefault="00167D17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7F4197">
        <w:rPr>
          <w:rFonts w:ascii="Arial" w:hAnsi="Arial" w:cs="Arial"/>
          <w:b/>
          <w:sz w:val="22"/>
          <w:szCs w:val="22"/>
        </w:rPr>
        <w:t>NH #202</w:t>
      </w:r>
      <w:r w:rsidR="007F4197" w:rsidRPr="007F4197">
        <w:rPr>
          <w:rFonts w:ascii="Arial" w:hAnsi="Arial" w:cs="Arial"/>
          <w:b/>
          <w:sz w:val="22"/>
          <w:szCs w:val="22"/>
        </w:rPr>
        <w:t>4</w:t>
      </w:r>
      <w:r w:rsidRPr="007F4197">
        <w:rPr>
          <w:rFonts w:ascii="Arial" w:hAnsi="Arial" w:cs="Arial"/>
          <w:b/>
          <w:sz w:val="22"/>
          <w:szCs w:val="22"/>
        </w:rPr>
        <w:t>-0</w:t>
      </w:r>
      <w:r w:rsidR="007F4197" w:rsidRPr="007F4197">
        <w:rPr>
          <w:rFonts w:ascii="Arial" w:hAnsi="Arial" w:cs="Arial"/>
          <w:b/>
          <w:sz w:val="22"/>
          <w:szCs w:val="22"/>
        </w:rPr>
        <w:t>61</w:t>
      </w:r>
    </w:p>
    <w:p w14:paraId="592C54B3" w14:textId="77777777" w:rsidR="00167D17" w:rsidRPr="007F4197" w:rsidRDefault="00167D17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7F4197">
        <w:rPr>
          <w:rFonts w:ascii="Arial" w:hAnsi="Arial" w:cs="Arial"/>
          <w:b/>
          <w:sz w:val="22"/>
          <w:szCs w:val="22"/>
        </w:rPr>
        <w:t>CCRSS #202</w:t>
      </w:r>
      <w:r w:rsidR="007F4197" w:rsidRPr="007F4197">
        <w:rPr>
          <w:rFonts w:ascii="Arial" w:hAnsi="Arial" w:cs="Arial"/>
          <w:b/>
          <w:sz w:val="22"/>
          <w:szCs w:val="22"/>
        </w:rPr>
        <w:t>4</w:t>
      </w:r>
      <w:r w:rsidRPr="007F4197">
        <w:rPr>
          <w:rFonts w:ascii="Arial" w:hAnsi="Arial" w:cs="Arial"/>
          <w:b/>
          <w:sz w:val="22"/>
          <w:szCs w:val="22"/>
        </w:rPr>
        <w:t>-0</w:t>
      </w:r>
      <w:r w:rsidR="007F4197" w:rsidRPr="007F4197">
        <w:rPr>
          <w:rFonts w:ascii="Arial" w:hAnsi="Arial" w:cs="Arial"/>
          <w:b/>
          <w:sz w:val="22"/>
          <w:szCs w:val="22"/>
        </w:rPr>
        <w:t>37</w:t>
      </w:r>
    </w:p>
    <w:p w14:paraId="14BA4540" w14:textId="77777777" w:rsidR="00167D17" w:rsidRDefault="00167D17" w:rsidP="006952C0">
      <w:pPr>
        <w:pStyle w:val="RecipientAddress"/>
        <w:spacing w:before="0" w:after="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7F4197">
        <w:rPr>
          <w:rFonts w:ascii="Arial" w:hAnsi="Arial" w:cs="Arial"/>
          <w:b/>
          <w:sz w:val="22"/>
          <w:szCs w:val="22"/>
        </w:rPr>
        <w:t>ICF/IID #202</w:t>
      </w:r>
      <w:r w:rsidR="007F4197" w:rsidRPr="007F4197">
        <w:rPr>
          <w:rFonts w:ascii="Arial" w:hAnsi="Arial" w:cs="Arial"/>
          <w:b/>
          <w:sz w:val="22"/>
          <w:szCs w:val="22"/>
        </w:rPr>
        <w:t>4</w:t>
      </w:r>
      <w:r w:rsidRPr="007F4197">
        <w:rPr>
          <w:rFonts w:ascii="Arial" w:hAnsi="Arial" w:cs="Arial"/>
          <w:b/>
          <w:sz w:val="22"/>
          <w:szCs w:val="22"/>
        </w:rPr>
        <w:t>-0</w:t>
      </w:r>
      <w:r w:rsidR="007F4197" w:rsidRPr="007F4197">
        <w:rPr>
          <w:rFonts w:ascii="Arial" w:hAnsi="Arial" w:cs="Arial"/>
          <w:b/>
          <w:sz w:val="22"/>
          <w:szCs w:val="22"/>
        </w:rPr>
        <w:t>28</w:t>
      </w:r>
    </w:p>
    <w:p w14:paraId="48FF6325" w14:textId="77777777" w:rsidR="00F94E7F" w:rsidRPr="003313B5" w:rsidRDefault="00C119FB" w:rsidP="00C119FB">
      <w:pPr>
        <w:pStyle w:val="RecipientAddress"/>
        <w:spacing w:before="0" w:after="0" w:line="240" w:lineRule="auto"/>
        <w:jc w:val="center"/>
        <w:rPr>
          <w:rFonts w:ascii="Arial" w:hAnsi="Arial" w:cs="Arial"/>
          <w:b/>
          <w:color w:val="438086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991CE9">
        <w:rPr>
          <w:rFonts w:ascii="Arial" w:hAnsi="Arial" w:cs="Arial"/>
          <w:b/>
          <w:sz w:val="22"/>
          <w:szCs w:val="22"/>
        </w:rPr>
        <w:t xml:space="preserve">   </w:t>
      </w:r>
      <w:r w:rsidR="00167D17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991CE9">
        <w:rPr>
          <w:rFonts w:ascii="Arial" w:hAnsi="Arial" w:cs="Arial"/>
          <w:b/>
          <w:sz w:val="22"/>
          <w:szCs w:val="22"/>
        </w:rPr>
        <w:t xml:space="preserve"> </w:t>
      </w:r>
      <w:r w:rsidR="00167D17">
        <w:rPr>
          <w:rFonts w:ascii="Arial" w:hAnsi="Arial" w:cs="Arial"/>
          <w:b/>
          <w:sz w:val="22"/>
          <w:szCs w:val="22"/>
        </w:rPr>
        <w:t>CHARACTER, COMPETENCY, AND SUITABLITY REVIEWS</w:t>
      </w:r>
    </w:p>
    <w:p w14:paraId="088B5371" w14:textId="77777777" w:rsidR="001837DA" w:rsidRDefault="001837DA" w:rsidP="006952C0">
      <w:pPr>
        <w:pStyle w:val="RecipientAddress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40CD716" w14:textId="77777777" w:rsidR="00167D17" w:rsidRDefault="00167D17" w:rsidP="008C631D">
      <w:pPr>
        <w:pStyle w:val="RecipientAddress"/>
        <w:tabs>
          <w:tab w:val="center" w:pos="4680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Administrator or Provider: </w:t>
      </w:r>
    </w:p>
    <w:p w14:paraId="5BA45A4E" w14:textId="77777777" w:rsidR="00A01979" w:rsidRPr="001C2838" w:rsidRDefault="008C631D" w:rsidP="008C631D">
      <w:pPr>
        <w:pStyle w:val="RecipientAddress"/>
        <w:tabs>
          <w:tab w:val="center" w:pos="4680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295114" w14:textId="77777777" w:rsidR="00167D17" w:rsidRPr="00571DC7" w:rsidRDefault="00167D17" w:rsidP="00167D1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71DC7">
        <w:rPr>
          <w:rFonts w:ascii="Arial" w:hAnsi="Arial" w:cs="Arial"/>
          <w:sz w:val="22"/>
          <w:szCs w:val="22"/>
        </w:rPr>
        <w:t>The Department of Social and Health Services (</w:t>
      </w:r>
      <w:r>
        <w:rPr>
          <w:rFonts w:ascii="Arial" w:hAnsi="Arial" w:cs="Arial"/>
          <w:sz w:val="22"/>
          <w:szCs w:val="22"/>
        </w:rPr>
        <w:t>DSHS</w:t>
      </w:r>
      <w:r w:rsidRPr="00571DC7">
        <w:rPr>
          <w:rFonts w:ascii="Arial" w:hAnsi="Arial" w:cs="Arial"/>
          <w:sz w:val="22"/>
          <w:szCs w:val="22"/>
        </w:rPr>
        <w:t xml:space="preserve">) is </w:t>
      </w:r>
      <w:r>
        <w:rPr>
          <w:rFonts w:ascii="Arial" w:hAnsi="Arial" w:cs="Arial"/>
          <w:sz w:val="22"/>
          <w:szCs w:val="22"/>
        </w:rPr>
        <w:t xml:space="preserve">providing guidance for when a Character, Competency, and Suitability (CCS) Assessment is required following a Background Check Inquiry and/or a Fingerprint Check. </w:t>
      </w:r>
    </w:p>
    <w:p w14:paraId="0B1857F1" w14:textId="77777777" w:rsidR="00167D17" w:rsidRPr="00571DC7" w:rsidRDefault="00167D17" w:rsidP="00167D1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FF26CB4" w14:textId="77777777" w:rsidR="00167D17" w:rsidRPr="00095E60" w:rsidRDefault="00167D17" w:rsidP="0004111D">
      <w:pPr>
        <w:spacing w:line="240" w:lineRule="auto"/>
        <w:rPr>
          <w:rFonts w:ascii="Arial" w:hAnsi="Arial" w:cs="Arial"/>
          <w:sz w:val="22"/>
          <w:szCs w:val="22"/>
        </w:rPr>
      </w:pPr>
      <w:r w:rsidRPr="00095E60">
        <w:rPr>
          <w:rFonts w:ascii="Arial" w:hAnsi="Arial" w:cs="Arial"/>
          <w:sz w:val="22"/>
          <w:szCs w:val="22"/>
        </w:rPr>
        <w:t>When a new staff</w:t>
      </w:r>
      <w:r>
        <w:rPr>
          <w:rFonts w:ascii="Arial" w:hAnsi="Arial" w:cs="Arial"/>
          <w:sz w:val="22"/>
          <w:szCs w:val="22"/>
        </w:rPr>
        <w:t xml:space="preserve"> person</w:t>
      </w:r>
      <w:r w:rsidRPr="00095E60">
        <w:rPr>
          <w:rFonts w:ascii="Arial" w:hAnsi="Arial" w:cs="Arial"/>
          <w:sz w:val="22"/>
          <w:szCs w:val="22"/>
        </w:rPr>
        <w:t xml:space="preserve"> is hired by a Long-term Care (LTC) provider, a Washington State Name and Date of Birth (WNDOB) Background Inquiry (BGI) is </w:t>
      </w:r>
      <w:r>
        <w:rPr>
          <w:rFonts w:ascii="Arial" w:hAnsi="Arial" w:cs="Arial"/>
          <w:sz w:val="22"/>
          <w:szCs w:val="22"/>
        </w:rPr>
        <w:t>r</w:t>
      </w:r>
      <w:r w:rsidRPr="00095E60">
        <w:rPr>
          <w:rFonts w:ascii="Arial" w:hAnsi="Arial" w:cs="Arial"/>
          <w:sz w:val="22"/>
          <w:szCs w:val="22"/>
        </w:rPr>
        <w:t xml:space="preserve">equired. </w:t>
      </w:r>
      <w:r>
        <w:rPr>
          <w:rFonts w:ascii="Arial" w:hAnsi="Arial" w:cs="Arial"/>
          <w:sz w:val="22"/>
          <w:szCs w:val="22"/>
        </w:rPr>
        <w:t>For facilities and/or homes who are required to complete</w:t>
      </w:r>
      <w:r w:rsidRPr="00076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National Fingerprint Background (FP) check on newly hired staff person such as, an administrator, resident manager</w:t>
      </w:r>
      <w:r w:rsidR="008E20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caregiver, the provider or administrator may hire the staff person provisionally while waiting for the results of the FP check provided that: </w:t>
      </w:r>
      <w:r w:rsidRPr="00095E60">
        <w:rPr>
          <w:rFonts w:ascii="Arial" w:hAnsi="Arial" w:cs="Arial"/>
          <w:sz w:val="22"/>
          <w:szCs w:val="22"/>
        </w:rPr>
        <w:t xml:space="preserve"> </w:t>
      </w:r>
    </w:p>
    <w:p w14:paraId="5240F90D" w14:textId="77777777" w:rsidR="00167D17" w:rsidRPr="00095E60" w:rsidRDefault="00167D17" w:rsidP="00167D17">
      <w:pPr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095E60">
        <w:rPr>
          <w:rFonts w:ascii="Arial" w:hAnsi="Arial" w:cs="Arial"/>
          <w:sz w:val="22"/>
          <w:szCs w:val="22"/>
        </w:rPr>
        <w:t>The BGI does not reflect any criminal conviction</w:t>
      </w:r>
      <w:r>
        <w:rPr>
          <w:rFonts w:ascii="Arial" w:hAnsi="Arial" w:cs="Arial"/>
          <w:sz w:val="22"/>
          <w:szCs w:val="22"/>
        </w:rPr>
        <w:t>(</w:t>
      </w:r>
      <w:r w:rsidRPr="00095E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095E60">
        <w:rPr>
          <w:rFonts w:ascii="Arial" w:hAnsi="Arial" w:cs="Arial"/>
          <w:sz w:val="22"/>
          <w:szCs w:val="22"/>
        </w:rPr>
        <w:t xml:space="preserve"> or pending charge</w:t>
      </w:r>
      <w:r>
        <w:rPr>
          <w:rFonts w:ascii="Arial" w:hAnsi="Arial" w:cs="Arial"/>
          <w:sz w:val="22"/>
          <w:szCs w:val="22"/>
        </w:rPr>
        <w:t>(</w:t>
      </w:r>
      <w:r w:rsidRPr="00095E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095E60">
        <w:rPr>
          <w:rFonts w:ascii="Arial" w:hAnsi="Arial" w:cs="Arial"/>
          <w:sz w:val="22"/>
          <w:szCs w:val="22"/>
        </w:rPr>
        <w:t xml:space="preserve"> that would be disqualifying per </w:t>
      </w:r>
      <w:hyperlink r:id="rId14" w:history="1">
        <w:r w:rsidRPr="00FB362D">
          <w:rPr>
            <w:rStyle w:val="Hyperlink"/>
            <w:rFonts w:ascii="Arial" w:hAnsi="Arial" w:cs="Arial"/>
            <w:sz w:val="22"/>
            <w:szCs w:val="22"/>
          </w:rPr>
          <w:t>Chapter 388-113 WAC</w:t>
        </w:r>
      </w:hyperlink>
      <w:r w:rsidRPr="00095E60">
        <w:rPr>
          <w:rFonts w:ascii="Arial" w:hAnsi="Arial" w:cs="Arial"/>
          <w:sz w:val="22"/>
          <w:szCs w:val="22"/>
        </w:rPr>
        <w:t>; or</w:t>
      </w:r>
    </w:p>
    <w:p w14:paraId="219F4263" w14:textId="77777777" w:rsidR="00167D17" w:rsidRPr="00095E60" w:rsidRDefault="00167D17" w:rsidP="00167D17">
      <w:pPr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095E60">
        <w:rPr>
          <w:rFonts w:ascii="Arial" w:hAnsi="Arial" w:cs="Arial"/>
          <w:sz w:val="22"/>
          <w:szCs w:val="22"/>
        </w:rPr>
        <w:t>The BGI reflects no record; or</w:t>
      </w:r>
    </w:p>
    <w:p w14:paraId="75C2A18F" w14:textId="77777777" w:rsidR="00167D17" w:rsidRPr="00095E60" w:rsidRDefault="00167D17" w:rsidP="00167D17">
      <w:pPr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095E60">
        <w:rPr>
          <w:rFonts w:ascii="Arial" w:hAnsi="Arial" w:cs="Arial"/>
          <w:sz w:val="22"/>
          <w:szCs w:val="22"/>
        </w:rPr>
        <w:t>The BGI reflects criminal conviction</w:t>
      </w:r>
      <w:r>
        <w:rPr>
          <w:rFonts w:ascii="Arial" w:hAnsi="Arial" w:cs="Arial"/>
          <w:sz w:val="22"/>
          <w:szCs w:val="22"/>
        </w:rPr>
        <w:t>(</w:t>
      </w:r>
      <w:r w:rsidRPr="00095E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095E60">
        <w:rPr>
          <w:rFonts w:ascii="Arial" w:hAnsi="Arial" w:cs="Arial"/>
          <w:sz w:val="22"/>
          <w:szCs w:val="22"/>
        </w:rPr>
        <w:t xml:space="preserve"> or pending charge</w:t>
      </w:r>
      <w:r>
        <w:rPr>
          <w:rFonts w:ascii="Arial" w:hAnsi="Arial" w:cs="Arial"/>
          <w:sz w:val="22"/>
          <w:szCs w:val="22"/>
        </w:rPr>
        <w:t>(</w:t>
      </w:r>
      <w:r w:rsidRPr="00095E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095E60">
        <w:rPr>
          <w:rFonts w:ascii="Arial" w:hAnsi="Arial" w:cs="Arial"/>
          <w:sz w:val="22"/>
          <w:szCs w:val="22"/>
        </w:rPr>
        <w:t xml:space="preserve"> that are not considered disqualifying per </w:t>
      </w:r>
      <w:hyperlink r:id="rId15" w:history="1">
        <w:r w:rsidRPr="00FB362D">
          <w:rPr>
            <w:rStyle w:val="Hyperlink"/>
            <w:rFonts w:ascii="Arial" w:hAnsi="Arial" w:cs="Arial"/>
            <w:sz w:val="22"/>
            <w:szCs w:val="22"/>
          </w:rPr>
          <w:t>Chapter 388-113 WAC</w:t>
        </w:r>
      </w:hyperlink>
      <w:r w:rsidRPr="00095E60">
        <w:rPr>
          <w:rFonts w:ascii="Arial" w:hAnsi="Arial" w:cs="Arial"/>
          <w:sz w:val="22"/>
          <w:szCs w:val="22"/>
        </w:rPr>
        <w:t>; and</w:t>
      </w:r>
    </w:p>
    <w:p w14:paraId="46BCE3BC" w14:textId="77777777" w:rsidR="00167D17" w:rsidRPr="00152DA2" w:rsidRDefault="00167D17" w:rsidP="00167D17">
      <w:pPr>
        <w:numPr>
          <w:ilvl w:val="1"/>
          <w:numId w:val="14"/>
        </w:num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095E60">
        <w:rPr>
          <w:rFonts w:ascii="Arial" w:hAnsi="Arial" w:cs="Arial"/>
          <w:sz w:val="22"/>
          <w:szCs w:val="22"/>
        </w:rPr>
        <w:t xml:space="preserve">The provider completes a CCS </w:t>
      </w:r>
      <w:r>
        <w:rPr>
          <w:rFonts w:ascii="Arial" w:hAnsi="Arial" w:cs="Arial"/>
          <w:sz w:val="22"/>
          <w:szCs w:val="22"/>
        </w:rPr>
        <w:t>Assessment</w:t>
      </w:r>
      <w:r w:rsidRPr="00095E60">
        <w:rPr>
          <w:rFonts w:ascii="Arial" w:hAnsi="Arial" w:cs="Arial"/>
          <w:sz w:val="22"/>
          <w:szCs w:val="22"/>
        </w:rPr>
        <w:t xml:space="preserve"> to determine if access to minors or vulnerable adults is appropriate.</w:t>
      </w:r>
    </w:p>
    <w:p w14:paraId="577975A4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69A30651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Dear Provider Letter is intended to clarify when a CCS assessment is required.  When a BGI reflects a criminal conviction(s) or pending charge(s), not considered disqualifying and the newly hired staff person does not require a FP check the provider or administrator may hire the individual and complete a CCS assessment. </w:t>
      </w:r>
    </w:p>
    <w:p w14:paraId="2E36474A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7359B101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those facilities and homes with newly hired staff that require a FP check a provider may employ the individual for up to 120 days pending the results of the FP. The provider must complete a CCS assessment based on the BGI prior to the staff person working unsupervised with minors or vulnerable adults while awaiting the FP results. </w:t>
      </w:r>
    </w:p>
    <w:p w14:paraId="52E86C5F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39925FD7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</w:t>
      </w:r>
      <w:r w:rsidRPr="00B172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FP results are received for a staff person, such as an administrator or caregiver, an additional CCS assessment is only required when the FP results indicate additional, non-disqualifying criminal conviction(s) or pending charge(s) that were not reflected in the WNDOB.</w:t>
      </w:r>
    </w:p>
    <w:p w14:paraId="3F738117" w14:textId="77777777" w:rsidR="00167D17" w:rsidRPr="00152DA2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152DA2">
        <w:rPr>
          <w:rFonts w:ascii="Arial" w:hAnsi="Arial" w:cs="Arial"/>
          <w:sz w:val="22"/>
          <w:szCs w:val="22"/>
          <w:u w:val="single"/>
        </w:rPr>
        <w:lastRenderedPageBreak/>
        <w:t xml:space="preserve">Related References: </w:t>
      </w:r>
    </w:p>
    <w:p w14:paraId="4D2C1BDB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16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Chapter 388-113 WAC</w:t>
        </w:r>
      </w:hyperlink>
    </w:p>
    <w:p w14:paraId="30358BDB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17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388-76-10125 WAC</w:t>
        </w:r>
      </w:hyperlink>
    </w:p>
    <w:p w14:paraId="11432E99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18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388-76-10166 WAC</w:t>
        </w:r>
      </w:hyperlink>
    </w:p>
    <w:p w14:paraId="595F557C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19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388-76-10181 WAC</w:t>
        </w:r>
      </w:hyperlink>
    </w:p>
    <w:p w14:paraId="395F4ED6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0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388-78A-24701 WAC</w:t>
        </w:r>
      </w:hyperlink>
    </w:p>
    <w:p w14:paraId="18604AF3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1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388-78A-3170 WAC</w:t>
        </w:r>
      </w:hyperlink>
    </w:p>
    <w:p w14:paraId="412812A3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2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388-78A-2468 WAC</w:t>
        </w:r>
      </w:hyperlink>
    </w:p>
    <w:p w14:paraId="395FC032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3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388-97-1790 WAC</w:t>
        </w:r>
      </w:hyperlink>
    </w:p>
    <w:p w14:paraId="295D14DC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4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388-107-1300 WAC</w:t>
        </w:r>
      </w:hyperlink>
    </w:p>
    <w:p w14:paraId="72F5F577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5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388-107-1432 WAC</w:t>
        </w:r>
      </w:hyperlink>
    </w:p>
    <w:p w14:paraId="60D6C340" w14:textId="77777777" w:rsidR="00167D17" w:rsidRPr="00095E60" w:rsidRDefault="00167D17" w:rsidP="00167D17">
      <w:pPr>
        <w:tabs>
          <w:tab w:val="left" w:pos="378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</w:rPr>
      </w:pPr>
      <w:hyperlink r:id="rId26" w:history="1">
        <w:r w:rsidRPr="00095E60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</w:rPr>
          <w:t>388-101-3080 WAC</w:t>
        </w:r>
      </w:hyperlink>
    </w:p>
    <w:p w14:paraId="2A0D532E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5C3CD8E3" w14:textId="77777777" w:rsidR="00167D17" w:rsidRDefault="00167D17" w:rsidP="00167D17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152DA2">
        <w:rPr>
          <w:rFonts w:ascii="Arial" w:hAnsi="Arial" w:cs="Arial"/>
          <w:sz w:val="22"/>
          <w:szCs w:val="22"/>
          <w:u w:val="single"/>
        </w:rPr>
        <w:t xml:space="preserve">Related </w:t>
      </w:r>
      <w:r w:rsidR="00152DA2" w:rsidRPr="00152DA2">
        <w:rPr>
          <w:rFonts w:ascii="Arial" w:hAnsi="Arial" w:cs="Arial"/>
          <w:sz w:val="22"/>
          <w:szCs w:val="22"/>
          <w:u w:val="single"/>
        </w:rPr>
        <w:t>A</w:t>
      </w:r>
      <w:r w:rsidRPr="00152DA2">
        <w:rPr>
          <w:rFonts w:ascii="Arial" w:hAnsi="Arial" w:cs="Arial"/>
          <w:sz w:val="22"/>
          <w:szCs w:val="22"/>
          <w:u w:val="single"/>
        </w:rPr>
        <w:t>ttachments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55959C1" w14:textId="77777777" w:rsidR="00167D17" w:rsidRDefault="00245029" w:rsidP="00152DA2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object w:dxaOrig="1539" w:dyaOrig="997" w14:anchorId="03E48141">
          <v:shape id="_x0000_i1025" type="#_x0000_t75" style="width:77.15pt;height:49.7pt" o:ole="">
            <v:imagedata r:id="rId27" o:title=""/>
          </v:shape>
          <o:OLEObject Type="Embed" ProgID="Acrobat.Document.2020" ShapeID="_x0000_i1025" DrawAspect="Icon" ObjectID="_1800446258" r:id="rId28"/>
        </w:object>
      </w:r>
    </w:p>
    <w:p w14:paraId="6FD4FA0E" w14:textId="77777777" w:rsidR="00167D17" w:rsidRDefault="00167D17" w:rsidP="00167D1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889ED16" w14:textId="77777777" w:rsidR="00167D17" w:rsidRDefault="00167D17" w:rsidP="00167D17">
      <w:pPr>
        <w:spacing w:after="0" w:line="240" w:lineRule="auto"/>
        <w:rPr>
          <w:rFonts w:ascii="Arial" w:hAnsi="Arial" w:cs="Arial"/>
          <w:color w:val="0000FF"/>
          <w:sz w:val="22"/>
          <w:szCs w:val="22"/>
        </w:rPr>
      </w:pPr>
      <w:r w:rsidRPr="001C2838">
        <w:rPr>
          <w:rFonts w:ascii="Arial" w:hAnsi="Arial" w:cs="Arial"/>
          <w:sz w:val="22"/>
          <w:szCs w:val="22"/>
        </w:rPr>
        <w:t xml:space="preserve">Thank you for your continued commitment to </w:t>
      </w:r>
      <w:r>
        <w:rPr>
          <w:rFonts w:ascii="Arial" w:hAnsi="Arial" w:cs="Arial"/>
          <w:sz w:val="22"/>
          <w:szCs w:val="22"/>
        </w:rPr>
        <w:t xml:space="preserve">resident </w:t>
      </w:r>
      <w:r w:rsidRPr="001C2838">
        <w:rPr>
          <w:rFonts w:ascii="Arial" w:hAnsi="Arial" w:cs="Arial"/>
          <w:sz w:val="22"/>
          <w:szCs w:val="22"/>
        </w:rPr>
        <w:t>health and safety</w:t>
      </w:r>
      <w:r>
        <w:rPr>
          <w:rFonts w:ascii="Arial" w:hAnsi="Arial" w:cs="Arial"/>
          <w:sz w:val="22"/>
          <w:szCs w:val="22"/>
        </w:rPr>
        <w:t xml:space="preserve">. </w:t>
      </w:r>
      <w:r w:rsidRPr="001C2838">
        <w:rPr>
          <w:rFonts w:ascii="Arial" w:hAnsi="Arial" w:cs="Arial"/>
          <w:sz w:val="22"/>
          <w:szCs w:val="22"/>
        </w:rPr>
        <w:t>If you hav</w:t>
      </w:r>
      <w:r>
        <w:rPr>
          <w:rFonts w:ascii="Arial" w:hAnsi="Arial" w:cs="Arial"/>
          <w:sz w:val="22"/>
          <w:szCs w:val="22"/>
        </w:rPr>
        <w:t xml:space="preserve">e any questions, please contact </w:t>
      </w:r>
      <w:hyperlink r:id="rId29" w:history="1">
        <w:r w:rsidRPr="00BB7473">
          <w:rPr>
            <w:rStyle w:val="Hyperlink"/>
            <w:rFonts w:ascii="Arial" w:hAnsi="Arial" w:cs="Arial"/>
            <w:bCs/>
            <w:sz w:val="22"/>
            <w:szCs w:val="22"/>
          </w:rPr>
          <w:t>rcspolicy@dshs.wa.gov</w:t>
        </w:r>
      </w:hyperlink>
      <w:r>
        <w:rPr>
          <w:rFonts w:ascii="Arial" w:hAnsi="Arial" w:cs="Arial"/>
          <w:bCs/>
          <w:color w:val="0000FF"/>
          <w:sz w:val="22"/>
          <w:szCs w:val="22"/>
        </w:rPr>
        <w:t>.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14:paraId="3E594487" w14:textId="77777777" w:rsidR="006952C0" w:rsidRDefault="006952C0" w:rsidP="006952C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1A6B93A" w14:textId="77777777" w:rsidR="000F219D" w:rsidRPr="001C2838" w:rsidRDefault="00C119FB" w:rsidP="00D70AD6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70AD6">
        <w:rPr>
          <w:rFonts w:ascii="Arial" w:hAnsi="Arial" w:cs="Arial"/>
          <w:sz w:val="22"/>
          <w:szCs w:val="22"/>
        </w:rPr>
        <w:tab/>
      </w:r>
      <w:r w:rsidR="00D70AD6">
        <w:rPr>
          <w:rFonts w:ascii="Arial" w:hAnsi="Arial" w:cs="Arial"/>
          <w:sz w:val="22"/>
          <w:szCs w:val="22"/>
        </w:rPr>
        <w:tab/>
      </w:r>
      <w:r w:rsidR="00D70AD6">
        <w:rPr>
          <w:rFonts w:ascii="Arial" w:hAnsi="Arial" w:cs="Arial"/>
          <w:sz w:val="22"/>
          <w:szCs w:val="22"/>
        </w:rPr>
        <w:tab/>
      </w:r>
      <w:r w:rsidR="00D70AD6">
        <w:rPr>
          <w:rFonts w:ascii="Arial" w:hAnsi="Arial" w:cs="Arial"/>
          <w:sz w:val="22"/>
          <w:szCs w:val="22"/>
        </w:rPr>
        <w:tab/>
      </w:r>
      <w:r w:rsidR="00D70AD6">
        <w:rPr>
          <w:rFonts w:ascii="Arial" w:hAnsi="Arial" w:cs="Arial"/>
          <w:sz w:val="22"/>
          <w:szCs w:val="22"/>
        </w:rPr>
        <w:tab/>
      </w:r>
      <w:r w:rsidR="000F219D" w:rsidRPr="001C2838">
        <w:rPr>
          <w:rFonts w:ascii="Arial" w:hAnsi="Arial" w:cs="Arial"/>
          <w:sz w:val="22"/>
          <w:szCs w:val="22"/>
        </w:rPr>
        <w:t>Sincerely,</w:t>
      </w:r>
    </w:p>
    <w:p w14:paraId="741C92CD" w14:textId="77777777" w:rsidR="000F219D" w:rsidRPr="001C2838" w:rsidRDefault="006952C0" w:rsidP="006952C0">
      <w:pPr>
        <w:spacing w:after="0" w:line="240" w:lineRule="auto"/>
        <w:ind w:firstLine="720"/>
        <w:rPr>
          <w:rFonts w:ascii="Arial" w:hAnsi="Arial" w:cs="Arial"/>
        </w:rPr>
      </w:pPr>
      <w:r w:rsidRPr="001C2838">
        <w:rPr>
          <w:rFonts w:ascii="Arial" w:hAnsi="Arial" w:cs="Arial"/>
          <w:sz w:val="22"/>
          <w:szCs w:val="22"/>
        </w:rPr>
        <w:tab/>
      </w:r>
      <w:r w:rsidRPr="001C2838">
        <w:rPr>
          <w:rFonts w:ascii="Arial" w:hAnsi="Arial" w:cs="Arial"/>
          <w:sz w:val="22"/>
          <w:szCs w:val="22"/>
        </w:rPr>
        <w:tab/>
      </w:r>
      <w:r w:rsidRPr="001C2838">
        <w:rPr>
          <w:rFonts w:ascii="Arial" w:hAnsi="Arial" w:cs="Arial"/>
          <w:sz w:val="22"/>
          <w:szCs w:val="22"/>
        </w:rPr>
        <w:tab/>
      </w:r>
      <w:r w:rsidRPr="001C2838">
        <w:rPr>
          <w:rFonts w:ascii="Arial" w:hAnsi="Arial" w:cs="Arial"/>
          <w:sz w:val="22"/>
          <w:szCs w:val="22"/>
        </w:rPr>
        <w:tab/>
      </w:r>
      <w:r w:rsidR="003313B5" w:rsidRPr="003313B5">
        <w:rPr>
          <w:rFonts w:cs="Arial"/>
          <w:noProof/>
          <w:szCs w:val="22"/>
        </w:rPr>
        <w:pict w14:anchorId="703F4EFC">
          <v:shape id="Picture 3" o:spid="_x0000_i1026" type="#_x0000_t75" style="width:127.3pt;height:42pt;visibility:visible">
            <v:imagedata r:id="rId30" o:title=""/>
          </v:shape>
        </w:pict>
      </w:r>
      <w:r w:rsidRPr="001C2838">
        <w:rPr>
          <w:rFonts w:ascii="Arial" w:hAnsi="Arial" w:cs="Arial"/>
        </w:rPr>
        <w:tab/>
      </w:r>
      <w:r w:rsidRPr="001C2838">
        <w:rPr>
          <w:rFonts w:ascii="Arial" w:hAnsi="Arial" w:cs="Arial"/>
        </w:rPr>
        <w:tab/>
      </w:r>
      <w:r w:rsidRPr="001C2838">
        <w:rPr>
          <w:rFonts w:ascii="Arial" w:hAnsi="Arial" w:cs="Arial"/>
        </w:rPr>
        <w:tab/>
      </w:r>
    </w:p>
    <w:p w14:paraId="0738AD2D" w14:textId="77777777" w:rsidR="00A01979" w:rsidRPr="001C2838" w:rsidRDefault="006952C0" w:rsidP="00D071C2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1C2838">
        <w:rPr>
          <w:rFonts w:ascii="Arial" w:hAnsi="Arial" w:cs="Arial"/>
        </w:rPr>
        <w:tab/>
      </w:r>
      <w:r w:rsidRPr="001C2838">
        <w:rPr>
          <w:rFonts w:ascii="Arial" w:hAnsi="Arial" w:cs="Arial"/>
        </w:rPr>
        <w:tab/>
      </w:r>
      <w:r w:rsidRPr="001C2838">
        <w:rPr>
          <w:rFonts w:ascii="Arial" w:hAnsi="Arial" w:cs="Arial"/>
        </w:rPr>
        <w:tab/>
      </w:r>
      <w:r w:rsidRPr="001C2838">
        <w:rPr>
          <w:rFonts w:ascii="Arial" w:hAnsi="Arial" w:cs="Arial"/>
        </w:rPr>
        <w:tab/>
      </w:r>
      <w:r w:rsidR="00A610CC">
        <w:rPr>
          <w:rFonts w:ascii="Arial" w:hAnsi="Arial" w:cs="Arial"/>
          <w:sz w:val="22"/>
          <w:szCs w:val="22"/>
        </w:rPr>
        <w:t>Amy Abbott</w:t>
      </w:r>
      <w:r w:rsidR="00631F13">
        <w:rPr>
          <w:rFonts w:ascii="Arial" w:hAnsi="Arial" w:cs="Arial"/>
          <w:sz w:val="22"/>
          <w:szCs w:val="22"/>
        </w:rPr>
        <w:t>,</w:t>
      </w:r>
      <w:r w:rsidR="00595C39" w:rsidRPr="001C2838">
        <w:rPr>
          <w:rFonts w:ascii="Arial" w:hAnsi="Arial" w:cs="Arial"/>
          <w:sz w:val="22"/>
          <w:szCs w:val="22"/>
        </w:rPr>
        <w:t xml:space="preserve"> Director</w:t>
      </w:r>
    </w:p>
    <w:p w14:paraId="2458492D" w14:textId="77777777" w:rsidR="000F219D" w:rsidRPr="001C2838" w:rsidRDefault="000F219D" w:rsidP="006952C0">
      <w:pPr>
        <w:pStyle w:val="Signature"/>
        <w:spacing w:line="240" w:lineRule="auto"/>
        <w:ind w:left="2880" w:firstLine="720"/>
        <w:rPr>
          <w:rFonts w:ascii="Arial" w:hAnsi="Arial" w:cs="Arial"/>
          <w:sz w:val="22"/>
          <w:szCs w:val="22"/>
        </w:rPr>
      </w:pPr>
      <w:r w:rsidRPr="001C2838">
        <w:rPr>
          <w:rFonts w:ascii="Arial" w:hAnsi="Arial" w:cs="Arial"/>
          <w:sz w:val="22"/>
          <w:szCs w:val="22"/>
        </w:rPr>
        <w:t>Residential Care Services</w:t>
      </w:r>
    </w:p>
    <w:p w14:paraId="69FC152B" w14:textId="77777777" w:rsidR="000F219D" w:rsidRPr="001C2838" w:rsidRDefault="000F219D" w:rsidP="00A76285">
      <w:pPr>
        <w:pStyle w:val="Signature"/>
        <w:spacing w:line="240" w:lineRule="auto"/>
        <w:ind w:left="0"/>
        <w:rPr>
          <w:rFonts w:ascii="Arial" w:hAnsi="Arial" w:cs="Arial"/>
          <w:sz w:val="16"/>
          <w:szCs w:val="16"/>
        </w:rPr>
      </w:pPr>
    </w:p>
    <w:p w14:paraId="06C4F9F3" w14:textId="77777777" w:rsidR="00BF4581" w:rsidRDefault="00016CAD" w:rsidP="00BF4581">
      <w:pPr>
        <w:pStyle w:val="Signature"/>
        <w:spacing w:line="240" w:lineRule="auto"/>
        <w:ind w:left="2880" w:firstLine="720"/>
        <w:rPr>
          <w:rFonts w:ascii="Arial" w:hAnsi="Arial" w:cs="Arial"/>
          <w:i/>
          <w:sz w:val="22"/>
          <w:szCs w:val="22"/>
        </w:rPr>
      </w:pPr>
      <w:r w:rsidRPr="00016CAD">
        <w:rPr>
          <w:rFonts w:ascii="Arial" w:hAnsi="Arial" w:cs="Arial"/>
          <w:sz w:val="22"/>
          <w:szCs w:val="22"/>
        </w:rPr>
        <w:t xml:space="preserve">DSHS: </w:t>
      </w:r>
      <w:r w:rsidR="000F219D" w:rsidRPr="00016CAD">
        <w:rPr>
          <w:rFonts w:ascii="Arial" w:hAnsi="Arial" w:cs="Arial"/>
          <w:i/>
          <w:sz w:val="22"/>
          <w:szCs w:val="22"/>
        </w:rPr>
        <w:t>“</w:t>
      </w:r>
      <w:r w:rsidR="003F04DB">
        <w:rPr>
          <w:rFonts w:ascii="Arial" w:hAnsi="Arial" w:cs="Arial"/>
          <w:i/>
          <w:sz w:val="22"/>
          <w:szCs w:val="22"/>
        </w:rPr>
        <w:t>Partnering with People</w:t>
      </w:r>
      <w:r w:rsidR="000F219D" w:rsidRPr="00016CAD">
        <w:rPr>
          <w:rFonts w:ascii="Arial" w:hAnsi="Arial" w:cs="Arial"/>
          <w:i/>
          <w:sz w:val="22"/>
          <w:szCs w:val="22"/>
        </w:rPr>
        <w:t>”</w:t>
      </w:r>
    </w:p>
    <w:p w14:paraId="4DB5A543" w14:textId="77777777" w:rsidR="00546B9C" w:rsidRDefault="00546B9C" w:rsidP="00546B9C">
      <w:pPr>
        <w:pStyle w:val="Signature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4C91C7D7" w14:textId="77777777" w:rsidR="00546B9C" w:rsidRDefault="00546B9C" w:rsidP="00BF4581">
      <w:pPr>
        <w:pStyle w:val="Signature"/>
        <w:spacing w:line="240" w:lineRule="auto"/>
        <w:ind w:left="2880" w:firstLine="720"/>
        <w:rPr>
          <w:rFonts w:ascii="Arial" w:hAnsi="Arial" w:cs="Arial"/>
          <w:sz w:val="22"/>
          <w:szCs w:val="22"/>
        </w:rPr>
      </w:pPr>
    </w:p>
    <w:p w14:paraId="0FAC6E68" w14:textId="77777777" w:rsidR="00546B9C" w:rsidRDefault="00546B9C" w:rsidP="00BF4581">
      <w:pPr>
        <w:pStyle w:val="Signature"/>
        <w:spacing w:line="240" w:lineRule="auto"/>
        <w:ind w:left="2880" w:firstLine="720"/>
        <w:rPr>
          <w:rFonts w:ascii="Arial" w:hAnsi="Arial" w:cs="Arial"/>
          <w:sz w:val="22"/>
          <w:szCs w:val="22"/>
        </w:rPr>
      </w:pPr>
    </w:p>
    <w:p w14:paraId="65144373" w14:textId="77777777" w:rsidR="00546B9C" w:rsidRPr="00016CAD" w:rsidRDefault="00546B9C" w:rsidP="00BF4581">
      <w:pPr>
        <w:pStyle w:val="Signature"/>
        <w:spacing w:line="240" w:lineRule="auto"/>
        <w:ind w:left="2880" w:firstLine="720"/>
        <w:rPr>
          <w:rFonts w:ascii="Arial" w:hAnsi="Arial" w:cs="Arial"/>
          <w:i/>
          <w:sz w:val="22"/>
          <w:szCs w:val="22"/>
        </w:rPr>
      </w:pPr>
    </w:p>
    <w:sectPr w:rsidR="00546B9C" w:rsidRPr="00016CAD" w:rsidSect="001D67D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720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3C2EF" w14:textId="77777777" w:rsidR="007346ED" w:rsidRDefault="007346ED">
      <w:pPr>
        <w:spacing w:after="0" w:line="240" w:lineRule="auto"/>
      </w:pPr>
      <w:r>
        <w:separator/>
      </w:r>
    </w:p>
  </w:endnote>
  <w:endnote w:type="continuationSeparator" w:id="0">
    <w:p w14:paraId="04C085C5" w14:textId="77777777" w:rsidR="007346ED" w:rsidRDefault="007346ED">
      <w:pPr>
        <w:spacing w:after="0" w:line="240" w:lineRule="auto"/>
      </w:pPr>
      <w:r>
        <w:continuationSeparator/>
      </w:r>
    </w:p>
  </w:endnote>
  <w:endnote w:type="continuationNotice" w:id="1">
    <w:p w14:paraId="57A768FC" w14:textId="77777777" w:rsidR="007346ED" w:rsidRDefault="00734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80AF" w14:textId="77777777" w:rsidR="00A01979" w:rsidRDefault="008838BA">
    <w:r>
      <w:fldChar w:fldCharType="begin"/>
    </w:r>
    <w:r>
      <w:instrText xml:space="preserve"> PAGE   \* MERGEFORMAT </w:instrText>
    </w:r>
    <w:r>
      <w:fldChar w:fldCharType="separate"/>
    </w:r>
    <w:r w:rsidR="00220C00">
      <w:rPr>
        <w:noProof/>
      </w:rPr>
      <w:t>2</w:t>
    </w:r>
    <w:r>
      <w:rPr>
        <w:noProof/>
      </w:rPr>
      <w:fldChar w:fldCharType="end"/>
    </w:r>
    <w:r>
      <w:t xml:space="preserve"> </w:t>
    </w:r>
    <w:r w:rsidRPr="003313B5">
      <w:rPr>
        <w:rFonts w:ascii="Wingdings 2" w:eastAsia="Wingdings 2" w:hAnsi="Wingdings 2" w:cs="Wingdings 2"/>
        <w:color w:val="A04DA3"/>
      </w:rPr>
      <w:t>□</w:t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718"/>
      <w:gridCol w:w="1017"/>
    </w:tblGrid>
    <w:tr w:rsidR="00A01979" w:rsidRPr="003313B5" w14:paraId="6FC67A92" w14:textId="77777777" w:rsidTr="003313B5">
      <w:trPr>
        <w:trHeight w:hRule="exact" w:val="72"/>
      </w:trPr>
      <w:tc>
        <w:tcPr>
          <w:tcW w:w="2718" w:type="dxa"/>
          <w:tcBorders>
            <w:top w:val="single" w:sz="12" w:space="0" w:color="438086"/>
            <w:bottom w:val="single" w:sz="2" w:space="0" w:color="438086"/>
          </w:tcBorders>
        </w:tcPr>
        <w:p w14:paraId="6AC6A5B2" w14:textId="77777777" w:rsidR="00A01979" w:rsidRPr="003313B5" w:rsidRDefault="00A01979">
          <w:pPr>
            <w:pStyle w:val="NoSpacing"/>
          </w:pPr>
        </w:p>
      </w:tc>
      <w:tc>
        <w:tcPr>
          <w:tcW w:w="1017" w:type="dxa"/>
          <w:tcBorders>
            <w:bottom w:val="single" w:sz="2" w:space="0" w:color="438086"/>
          </w:tcBorders>
        </w:tcPr>
        <w:p w14:paraId="61CF7B9F" w14:textId="77777777" w:rsidR="00A01979" w:rsidRPr="003313B5" w:rsidRDefault="00A01979">
          <w:pPr>
            <w:pStyle w:val="NoSpacing"/>
          </w:pPr>
        </w:p>
      </w:tc>
    </w:tr>
  </w:tbl>
  <w:p w14:paraId="2C591DE3" w14:textId="77777777" w:rsidR="00A01979" w:rsidRDefault="00A01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6B75" w14:textId="77777777" w:rsidR="00A01979" w:rsidRDefault="00A01979">
    <w:pPr>
      <w:jc w:val="right"/>
    </w:pPr>
  </w:p>
  <w:p w14:paraId="38A535F4" w14:textId="77777777" w:rsidR="00A01979" w:rsidRDefault="00A01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D364F" w:rsidRPr="003313B5" w14:paraId="04B02C6C" w14:textId="77777777" w:rsidTr="304D364F">
      <w:trPr>
        <w:trHeight w:val="300"/>
      </w:trPr>
      <w:tc>
        <w:tcPr>
          <w:tcW w:w="3120" w:type="dxa"/>
        </w:tcPr>
        <w:p w14:paraId="658D8B71" w14:textId="77777777" w:rsidR="304D364F" w:rsidRPr="003313B5" w:rsidRDefault="304D364F" w:rsidP="304D364F">
          <w:pPr>
            <w:pStyle w:val="Header"/>
            <w:ind w:left="-115"/>
          </w:pPr>
        </w:p>
      </w:tc>
      <w:tc>
        <w:tcPr>
          <w:tcW w:w="3120" w:type="dxa"/>
        </w:tcPr>
        <w:p w14:paraId="022B5E26" w14:textId="77777777" w:rsidR="304D364F" w:rsidRPr="003313B5" w:rsidRDefault="304D364F" w:rsidP="304D364F">
          <w:pPr>
            <w:pStyle w:val="Header"/>
            <w:jc w:val="center"/>
          </w:pPr>
        </w:p>
      </w:tc>
      <w:tc>
        <w:tcPr>
          <w:tcW w:w="3120" w:type="dxa"/>
        </w:tcPr>
        <w:p w14:paraId="54C78117" w14:textId="77777777" w:rsidR="304D364F" w:rsidRPr="003313B5" w:rsidRDefault="304D364F" w:rsidP="304D364F">
          <w:pPr>
            <w:pStyle w:val="Header"/>
            <w:ind w:right="-115"/>
            <w:jc w:val="right"/>
          </w:pPr>
        </w:p>
      </w:tc>
    </w:tr>
  </w:tbl>
  <w:p w14:paraId="75A4E646" w14:textId="77777777" w:rsidR="009A061A" w:rsidRDefault="009A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5933F" w14:textId="77777777" w:rsidR="007346ED" w:rsidRDefault="007346ED">
      <w:pPr>
        <w:spacing w:after="0" w:line="240" w:lineRule="auto"/>
      </w:pPr>
      <w:r>
        <w:separator/>
      </w:r>
    </w:p>
  </w:footnote>
  <w:footnote w:type="continuationSeparator" w:id="0">
    <w:p w14:paraId="66C99FDD" w14:textId="77777777" w:rsidR="007346ED" w:rsidRDefault="007346ED">
      <w:pPr>
        <w:spacing w:after="0" w:line="240" w:lineRule="auto"/>
      </w:pPr>
      <w:r>
        <w:continuationSeparator/>
      </w:r>
    </w:p>
  </w:footnote>
  <w:footnote w:type="continuationNotice" w:id="1">
    <w:p w14:paraId="02924F42" w14:textId="77777777" w:rsidR="007346ED" w:rsidRDefault="00734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EFFA" w14:textId="77777777" w:rsidR="00A01979" w:rsidRDefault="003F04DB">
    <w:pPr>
      <w:pStyle w:val="Header"/>
      <w:pBdr>
        <w:bottom w:val="single" w:sz="4" w:space="0" w:color="auto"/>
      </w:pBdr>
    </w:pPr>
    <w:r>
      <w:t>Jensen, Colleen R (DSHS/ALTSA/RCS)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8C20" w14:textId="77777777" w:rsidR="00BF4581" w:rsidRPr="00BF4581" w:rsidRDefault="00BF4581" w:rsidP="00BF4581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D364F" w:rsidRPr="003313B5" w14:paraId="6F6E59B1" w14:textId="77777777" w:rsidTr="304D364F">
      <w:trPr>
        <w:trHeight w:val="300"/>
      </w:trPr>
      <w:tc>
        <w:tcPr>
          <w:tcW w:w="3120" w:type="dxa"/>
        </w:tcPr>
        <w:p w14:paraId="4FABF396" w14:textId="77777777" w:rsidR="304D364F" w:rsidRPr="003313B5" w:rsidRDefault="304D364F" w:rsidP="304D364F">
          <w:pPr>
            <w:pStyle w:val="Header"/>
            <w:ind w:left="-115"/>
          </w:pPr>
        </w:p>
      </w:tc>
      <w:tc>
        <w:tcPr>
          <w:tcW w:w="3120" w:type="dxa"/>
        </w:tcPr>
        <w:p w14:paraId="12ACA380" w14:textId="77777777" w:rsidR="304D364F" w:rsidRPr="003313B5" w:rsidRDefault="304D364F" w:rsidP="304D364F">
          <w:pPr>
            <w:pStyle w:val="Header"/>
            <w:jc w:val="center"/>
          </w:pPr>
        </w:p>
      </w:tc>
      <w:tc>
        <w:tcPr>
          <w:tcW w:w="3120" w:type="dxa"/>
        </w:tcPr>
        <w:p w14:paraId="04092F75" w14:textId="77777777" w:rsidR="304D364F" w:rsidRPr="003313B5" w:rsidRDefault="304D364F" w:rsidP="304D364F">
          <w:pPr>
            <w:pStyle w:val="Header"/>
            <w:ind w:right="-115"/>
            <w:jc w:val="right"/>
          </w:pPr>
        </w:p>
      </w:tc>
    </w:tr>
  </w:tbl>
  <w:p w14:paraId="7773D25C" w14:textId="77777777" w:rsidR="009A061A" w:rsidRDefault="009A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70ACA0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="Georgia" w:hAnsi="Georgia" w:hint="default"/>
        <w:i w:val="0"/>
        <w:color w:val="A04DA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="Georgia" w:hAnsi="Georgia" w:hint="default"/>
        <w:b w:val="0"/>
        <w:i w:val="0"/>
        <w:color w:val="438086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="Georgia" w:hAnsi="Georgia" w:hint="default"/>
        <w:b w:val="0"/>
        <w:i w:val="0"/>
        <w:color w:val="53548A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="Georgia" w:hAnsi="Georgia" w:hint="default"/>
        <w:b w:val="0"/>
        <w:i w:val="0"/>
        <w:color w:val="53548A"/>
        <w:sz w:val="20"/>
      </w:rPr>
    </w:lvl>
  </w:abstractNum>
  <w:abstractNum w:abstractNumId="2" w15:restartNumberingAfterBreak="0">
    <w:nsid w:val="34526E43"/>
    <w:multiLevelType w:val="hybridMultilevel"/>
    <w:tmpl w:val="A818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/>
        <w:sz w:val="16"/>
      </w:rPr>
    </w:lvl>
  </w:abstractNum>
  <w:num w:numId="1" w16cid:durableId="2033335568">
    <w:abstractNumId w:val="3"/>
  </w:num>
  <w:num w:numId="2" w16cid:durableId="1261178600">
    <w:abstractNumId w:val="1"/>
  </w:num>
  <w:num w:numId="3" w16cid:durableId="304824630">
    <w:abstractNumId w:val="3"/>
  </w:num>
  <w:num w:numId="4" w16cid:durableId="2077589186">
    <w:abstractNumId w:val="3"/>
  </w:num>
  <w:num w:numId="5" w16cid:durableId="891582186">
    <w:abstractNumId w:val="3"/>
  </w:num>
  <w:num w:numId="6" w16cid:durableId="1230534594">
    <w:abstractNumId w:val="3"/>
  </w:num>
  <w:num w:numId="7" w16cid:durableId="314408441">
    <w:abstractNumId w:val="1"/>
  </w:num>
  <w:num w:numId="8" w16cid:durableId="461659653">
    <w:abstractNumId w:val="3"/>
  </w:num>
  <w:num w:numId="9" w16cid:durableId="1053969305">
    <w:abstractNumId w:val="3"/>
  </w:num>
  <w:num w:numId="10" w16cid:durableId="1646397314">
    <w:abstractNumId w:val="3"/>
  </w:num>
  <w:num w:numId="11" w16cid:durableId="700783291">
    <w:abstractNumId w:val="3"/>
  </w:num>
  <w:num w:numId="12" w16cid:durableId="623584656">
    <w:abstractNumId w:val="1"/>
  </w:num>
  <w:num w:numId="13" w16cid:durableId="1305500316">
    <w:abstractNumId w:val="0"/>
  </w:num>
  <w:num w:numId="14" w16cid:durableId="145420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TrackMov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4DB"/>
    <w:rsid w:val="00016CAD"/>
    <w:rsid w:val="0004111D"/>
    <w:rsid w:val="00044478"/>
    <w:rsid w:val="000A4710"/>
    <w:rsid w:val="000B6634"/>
    <w:rsid w:val="000D357E"/>
    <w:rsid w:val="000E4E42"/>
    <w:rsid w:val="000F219D"/>
    <w:rsid w:val="00124484"/>
    <w:rsid w:val="001328B2"/>
    <w:rsid w:val="00143140"/>
    <w:rsid w:val="00152DA2"/>
    <w:rsid w:val="00156F90"/>
    <w:rsid w:val="00167D17"/>
    <w:rsid w:val="00167EF3"/>
    <w:rsid w:val="001837DA"/>
    <w:rsid w:val="001C2838"/>
    <w:rsid w:val="001D67D3"/>
    <w:rsid w:val="00220C00"/>
    <w:rsid w:val="00245029"/>
    <w:rsid w:val="002A516E"/>
    <w:rsid w:val="002E6A02"/>
    <w:rsid w:val="00326535"/>
    <w:rsid w:val="003313B5"/>
    <w:rsid w:val="003734C1"/>
    <w:rsid w:val="00380EF7"/>
    <w:rsid w:val="003862EF"/>
    <w:rsid w:val="003E1A21"/>
    <w:rsid w:val="003F04DB"/>
    <w:rsid w:val="003F22CA"/>
    <w:rsid w:val="0041470C"/>
    <w:rsid w:val="00420C33"/>
    <w:rsid w:val="00441A33"/>
    <w:rsid w:val="004B2C61"/>
    <w:rsid w:val="004E0A6E"/>
    <w:rsid w:val="00506664"/>
    <w:rsid w:val="005304B7"/>
    <w:rsid w:val="00546B9C"/>
    <w:rsid w:val="00595C39"/>
    <w:rsid w:val="005A1D2A"/>
    <w:rsid w:val="00617368"/>
    <w:rsid w:val="00631F13"/>
    <w:rsid w:val="006724AC"/>
    <w:rsid w:val="006769AC"/>
    <w:rsid w:val="00677FCB"/>
    <w:rsid w:val="006919C9"/>
    <w:rsid w:val="006952C0"/>
    <w:rsid w:val="006E55F4"/>
    <w:rsid w:val="00720360"/>
    <w:rsid w:val="00731933"/>
    <w:rsid w:val="007346ED"/>
    <w:rsid w:val="00737F54"/>
    <w:rsid w:val="00767760"/>
    <w:rsid w:val="007819DA"/>
    <w:rsid w:val="007D338A"/>
    <w:rsid w:val="007E145D"/>
    <w:rsid w:val="007F4197"/>
    <w:rsid w:val="00827D26"/>
    <w:rsid w:val="0084704C"/>
    <w:rsid w:val="0087331B"/>
    <w:rsid w:val="008838BA"/>
    <w:rsid w:val="008A06F2"/>
    <w:rsid w:val="008A43D0"/>
    <w:rsid w:val="008B2171"/>
    <w:rsid w:val="008C631D"/>
    <w:rsid w:val="008E2009"/>
    <w:rsid w:val="008E2227"/>
    <w:rsid w:val="00982ACB"/>
    <w:rsid w:val="00991CE9"/>
    <w:rsid w:val="009A061A"/>
    <w:rsid w:val="009E6909"/>
    <w:rsid w:val="00A01979"/>
    <w:rsid w:val="00A610CC"/>
    <w:rsid w:val="00A64F71"/>
    <w:rsid w:val="00A76285"/>
    <w:rsid w:val="00A83B81"/>
    <w:rsid w:val="00A97F93"/>
    <w:rsid w:val="00AA2A86"/>
    <w:rsid w:val="00AA528A"/>
    <w:rsid w:val="00AE033C"/>
    <w:rsid w:val="00AE7093"/>
    <w:rsid w:val="00B136E2"/>
    <w:rsid w:val="00B7350D"/>
    <w:rsid w:val="00B74910"/>
    <w:rsid w:val="00B923AA"/>
    <w:rsid w:val="00BF4581"/>
    <w:rsid w:val="00C119FB"/>
    <w:rsid w:val="00C172D2"/>
    <w:rsid w:val="00C9038C"/>
    <w:rsid w:val="00CC0292"/>
    <w:rsid w:val="00CD4B2E"/>
    <w:rsid w:val="00CE2EF3"/>
    <w:rsid w:val="00D071C2"/>
    <w:rsid w:val="00D12804"/>
    <w:rsid w:val="00D14153"/>
    <w:rsid w:val="00D66FC1"/>
    <w:rsid w:val="00D70AD6"/>
    <w:rsid w:val="00DA0CE9"/>
    <w:rsid w:val="00DE0248"/>
    <w:rsid w:val="00E32F22"/>
    <w:rsid w:val="00E331C4"/>
    <w:rsid w:val="00E87F39"/>
    <w:rsid w:val="00F12B44"/>
    <w:rsid w:val="00F267DA"/>
    <w:rsid w:val="00F85C3C"/>
    <w:rsid w:val="00F94E7F"/>
    <w:rsid w:val="00FB4766"/>
    <w:rsid w:val="00FD7B8B"/>
    <w:rsid w:val="19982130"/>
    <w:rsid w:val="19D5985B"/>
    <w:rsid w:val="304D364F"/>
    <w:rsid w:val="67A9D235"/>
    <w:rsid w:val="79F3D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F04BD71"/>
  <w15:docId w15:val="{AD53701E-F46A-4417-A8E6-3AF00BA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00" w:lineRule="auto"/>
    </w:pPr>
    <w:rPr>
      <w:kern w:val="22"/>
    </w:rPr>
  </w:style>
  <w:style w:type="paragraph" w:styleId="Heading1">
    <w:name w:val="heading 1"/>
    <w:basedOn w:val="Normal"/>
    <w:next w:val="Normal"/>
    <w:link w:val="Heading1Char"/>
    <w:unhideWhenUsed/>
    <w:qFormat/>
    <w:pPr>
      <w:pBdr>
        <w:bottom w:val="single" w:sz="4" w:space="2" w:color="438086"/>
      </w:pBdr>
      <w:spacing w:before="360" w:after="80"/>
      <w:outlineLvl w:val="0"/>
    </w:pPr>
    <w:rPr>
      <w:rFonts w:ascii="Trebuchet MS" w:hAnsi="Trebuchet MS"/>
      <w:color w:val="43808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spacing w:after="0"/>
      <w:outlineLvl w:val="2"/>
    </w:pPr>
    <w:rPr>
      <w:rFonts w:ascii="Trebuchet MS" w:hAnsi="Trebuchet MS"/>
      <w:color w:val="438086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spacing w:after="0"/>
      <w:outlineLvl w:val="3"/>
    </w:pPr>
    <w:rPr>
      <w:rFonts w:ascii="Trebuchet MS" w:hAnsi="Trebuchet MS"/>
      <w:i/>
      <w:color w:val="438086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after="0"/>
      <w:outlineLvl w:val="4"/>
    </w:pPr>
    <w:rPr>
      <w:rFonts w:ascii="Trebuchet MS" w:hAnsi="Trebuchet MS"/>
      <w:b/>
      <w:color w:val="325F64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after="0"/>
      <w:outlineLvl w:val="5"/>
    </w:pPr>
    <w:rPr>
      <w:rFonts w:ascii="Trebuchet MS" w:hAnsi="Trebuchet MS"/>
      <w:b/>
      <w:i/>
      <w:color w:val="325F64"/>
    </w:rPr>
  </w:style>
  <w:style w:type="paragraph" w:styleId="Heading7">
    <w:name w:val="heading 7"/>
    <w:basedOn w:val="Normal"/>
    <w:next w:val="Normal"/>
    <w:link w:val="Heading7Char"/>
    <w:unhideWhenUsed/>
    <w:qFormat/>
    <w:pPr>
      <w:spacing w:after="0"/>
      <w:outlineLvl w:val="6"/>
    </w:pPr>
    <w:rPr>
      <w:rFonts w:ascii="Trebuchet MS" w:hAnsi="Trebuchet MS"/>
      <w:b/>
      <w:color w:val="53548A"/>
    </w:rPr>
  </w:style>
  <w:style w:type="paragraph" w:styleId="Heading8">
    <w:name w:val="heading 8"/>
    <w:basedOn w:val="Normal"/>
    <w:next w:val="Normal"/>
    <w:link w:val="Heading8Char"/>
    <w:unhideWhenUsed/>
    <w:qFormat/>
    <w:pPr>
      <w:spacing w:after="0"/>
      <w:outlineLvl w:val="7"/>
    </w:pPr>
    <w:rPr>
      <w:rFonts w:ascii="Trebuchet MS" w:hAnsi="Trebuchet MS"/>
      <w:b/>
      <w:i/>
      <w:color w:val="53548A"/>
    </w:rPr>
  </w:style>
  <w:style w:type="paragraph" w:styleId="Heading9">
    <w:name w:val="heading 9"/>
    <w:basedOn w:val="Normal"/>
    <w:next w:val="Normal"/>
    <w:link w:val="Heading9Char"/>
    <w:unhideWhenUsed/>
    <w:qFormat/>
    <w:pPr>
      <w:spacing w:after="0"/>
      <w:outlineLvl w:val="8"/>
    </w:pPr>
    <w:rPr>
      <w:rFonts w:ascii="Trebuchet MS" w:hAnsi="Trebuchet MS"/>
      <w:b/>
      <w:color w:val="3132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link w:val="Closing"/>
    <w:uiPriority w:val="5"/>
    <w:rPr>
      <w:rFonts w:cs="Georgia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/>
      <w:szCs w:val="22"/>
    </w:rPr>
  </w:style>
  <w:style w:type="character" w:customStyle="1" w:styleId="SalutationChar">
    <w:name w:val="Salutation Char"/>
    <w:link w:val="Salutation"/>
    <w:uiPriority w:val="4"/>
    <w:rPr>
      <w:b/>
      <w:color w:val="438086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RecipientAddress">
    <w:name w:val="Recipient Address"/>
    <w:basedOn w:val="Normal"/>
    <w:link w:val="RecipientAddressChar"/>
    <w:uiPriority w:val="5"/>
    <w:qFormat/>
    <w:pPr>
      <w:spacing w:before="480" w:after="480"/>
      <w:contextualSpacing/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link w:val="Signature"/>
    <w:uiPriority w:val="99"/>
    <w:rPr>
      <w:rFonts w:cs="Georgia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/>
        <w:left w:val="single" w:sz="2" w:space="10" w:color="53548A"/>
        <w:bottom w:val="single" w:sz="2" w:space="10" w:color="53548A"/>
        <w:right w:val="single" w:sz="2" w:space="10" w:color="53548A"/>
        <w:between w:val="single" w:sz="2" w:space="10" w:color="53548A"/>
        <w:bar w:val="single" w:sz="2" w:color="53548A"/>
      </w:pBdr>
      <w:ind w:left="1152" w:right="1152"/>
    </w:pPr>
    <w:rPr>
      <w:rFonts w:eastAsia="HGMinchoB" w:cs="Arial"/>
      <w:i/>
      <w:iCs/>
      <w:color w:val="53548A"/>
    </w:rPr>
  </w:style>
  <w:style w:type="character" w:styleId="BookTitle">
    <w:name w:val="Book Titl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="Georgia" w:hAnsi="Georgia"/>
      <w:b/>
      <w:color w:val="438086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cs="Georgia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cs="Georgia"/>
      <w:sz w:val="20"/>
      <w:szCs w:val="20"/>
      <w:lang w:eastAsia="ja-JP"/>
    </w:rPr>
  </w:style>
  <w:style w:type="character" w:customStyle="1" w:styleId="Heading1Char">
    <w:name w:val="Heading 1 Char"/>
    <w:link w:val="Heading1"/>
    <w:uiPriority w:val="9"/>
    <w:semiHidden/>
    <w:rPr>
      <w:rFonts w:ascii="Trebuchet MS" w:hAnsi="Trebuchet MS" w:cs="Georgia"/>
      <w:color w:val="438086"/>
      <w:sz w:val="32"/>
      <w:szCs w:val="32"/>
      <w:lang w:eastAsia="ja-JP"/>
    </w:rPr>
  </w:style>
  <w:style w:type="character" w:customStyle="1" w:styleId="Heading2Char">
    <w:name w:val="Heading 2 Char"/>
    <w:link w:val="Heading2"/>
    <w:rPr>
      <w:rFonts w:ascii="Trebuchet MS" w:hAnsi="Trebuchet MS" w:cs="Georgia"/>
      <w:color w:val="438086"/>
      <w:sz w:val="28"/>
      <w:szCs w:val="28"/>
      <w:lang w:eastAsia="ja-JP"/>
    </w:rPr>
  </w:style>
  <w:style w:type="character" w:customStyle="1" w:styleId="Heading3Char">
    <w:name w:val="Heading 3 Char"/>
    <w:link w:val="Heading3"/>
    <w:rPr>
      <w:rFonts w:ascii="Trebuchet MS" w:hAnsi="Trebuchet MS" w:cs="Georgia"/>
      <w:color w:val="438086"/>
      <w:sz w:val="24"/>
      <w:szCs w:val="24"/>
      <w:lang w:eastAsia="ja-JP"/>
    </w:rPr>
  </w:style>
  <w:style w:type="character" w:customStyle="1" w:styleId="Heading4Char">
    <w:name w:val="Heading 4 Char"/>
    <w:link w:val="Heading4"/>
    <w:uiPriority w:val="9"/>
    <w:semiHidden/>
    <w:rPr>
      <w:rFonts w:ascii="Trebuchet MS" w:hAnsi="Trebuchet MS" w:cs="Georgia"/>
      <w:i/>
      <w:color w:val="438086"/>
      <w:sz w:val="20"/>
      <w:lang w:eastAsia="ja-JP"/>
    </w:rPr>
  </w:style>
  <w:style w:type="character" w:customStyle="1" w:styleId="Heading5Char">
    <w:name w:val="Heading 5 Char"/>
    <w:link w:val="Heading5"/>
    <w:uiPriority w:val="9"/>
    <w:semiHidden/>
    <w:rPr>
      <w:rFonts w:ascii="Trebuchet MS" w:hAnsi="Trebuchet MS" w:cs="Georgia"/>
      <w:b/>
      <w:color w:val="325F64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"/>
    <w:semiHidden/>
    <w:rPr>
      <w:rFonts w:ascii="Trebuchet MS" w:hAnsi="Trebuchet MS" w:cs="Georgia"/>
      <w:b/>
      <w:i/>
      <w:color w:val="325F64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"/>
    <w:semiHidden/>
    <w:rPr>
      <w:rFonts w:ascii="Trebuchet MS" w:hAnsi="Trebuchet MS" w:cs="Georgia"/>
      <w:b/>
      <w:color w:val="53548A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"/>
    <w:semiHidden/>
    <w:rPr>
      <w:rFonts w:ascii="Trebuchet MS" w:hAnsi="Trebuchet MS" w:cs="Georgia"/>
      <w:b/>
      <w:i/>
      <w:color w:val="53548A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"/>
    <w:semiHidden/>
    <w:rPr>
      <w:rFonts w:ascii="Trebuchet MS" w:hAnsi="Trebuchet MS" w:cs="Georgia"/>
      <w:b/>
      <w:color w:val="313240"/>
      <w:sz w:val="20"/>
      <w:szCs w:val="20"/>
      <w:lang w:eastAsia="ja-JP"/>
    </w:rPr>
  </w:style>
  <w:style w:type="character" w:styleId="IntenseEmphasis">
    <w:name w:val="Intense Emphasis"/>
    <w:uiPriority w:val="21"/>
    <w:qFormat/>
    <w:rPr>
      <w:rFonts w:ascii="Georgia" w:hAnsi="Georgia" w:cs="Georgia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/>
        <w:bottom w:val="single" w:sz="4" w:space="10" w:color="438086"/>
      </w:pBdr>
      <w:spacing w:before="360" w:after="360" w:line="324" w:lineRule="auto"/>
      <w:ind w:left="1080" w:right="1080"/>
    </w:pPr>
    <w:rPr>
      <w:i/>
      <w:color w:val="438086"/>
      <w:szCs w:val="22"/>
    </w:rPr>
  </w:style>
  <w:style w:type="character" w:customStyle="1" w:styleId="IntenseQuoteChar">
    <w:name w:val="Intense Quote Char"/>
    <w:link w:val="IntenseQuote"/>
    <w:uiPriority w:val="30"/>
    <w:rPr>
      <w:rFonts w:cs="Georgia"/>
      <w:i/>
      <w:color w:val="438086"/>
      <w:sz w:val="20"/>
      <w:lang w:eastAsia="ja-JP"/>
    </w:rPr>
  </w:style>
  <w:style w:type="character" w:styleId="IntenseReference">
    <w:name w:val="Intense Reference"/>
    <w:uiPriority w:val="32"/>
    <w:qFormat/>
    <w:rPr>
      <w:rFonts w:ascii="Georgia" w:hAnsi="Georgia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rPr>
      <w:kern w:val="22"/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/>
      <w:sz w:val="24"/>
    </w:rPr>
  </w:style>
  <w:style w:type="character" w:customStyle="1" w:styleId="SubtitleChar">
    <w:name w:val="Subtitle Char"/>
    <w:link w:val="Subtitle"/>
    <w:uiPriority w:val="11"/>
    <w:rPr>
      <w:rFonts w:cs="Georgia"/>
      <w:i/>
      <w:color w:val="424456"/>
      <w:sz w:val="24"/>
      <w:szCs w:val="24"/>
      <w:lang w:eastAsia="ja-JP"/>
    </w:rPr>
  </w:style>
  <w:style w:type="character" w:styleId="SubtleEmphasis">
    <w:name w:val="Subtle Emphasis"/>
    <w:uiPriority w:val="19"/>
    <w:qFormat/>
    <w:rPr>
      <w:rFonts w:ascii="Georgia" w:hAnsi="Georgia"/>
      <w:i/>
      <w:color w:val="006666"/>
    </w:rPr>
  </w:style>
  <w:style w:type="character" w:styleId="SubtleReference">
    <w:name w:val="Subtle Reference"/>
    <w:uiPriority w:val="31"/>
    <w:qFormat/>
    <w:rPr>
      <w:rFonts w:cs="Times New Roman"/>
      <w:i/>
      <w:color w:val="4E4F89"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="Trebuchet MS" w:hAnsi="Trebuchet MS"/>
      <w:color w:val="53548A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Trebuchet MS" w:hAnsi="Trebuchet MS" w:cs="Georgia"/>
      <w:color w:val="53548A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="Arial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="Arial"/>
      <w:b/>
      <w:sz w:val="22"/>
      <w:szCs w:val="22"/>
    </w:rPr>
  </w:style>
  <w:style w:type="character" w:customStyle="1" w:styleId="RecipientAddressChar">
    <w:name w:val="Recipient Address Char"/>
    <w:link w:val="RecipientAddress"/>
    <w:uiPriority w:val="5"/>
    <w:locked/>
    <w:rPr>
      <w:rFonts w:cs="Georgia"/>
      <w:sz w:val="20"/>
      <w:szCs w:val="24"/>
      <w:lang w:eastAsia="ja-JP"/>
    </w:rPr>
  </w:style>
  <w:style w:type="character" w:styleId="Hyperlink">
    <w:name w:val="Hyperlink"/>
    <w:uiPriority w:val="99"/>
    <w:unhideWhenUsed/>
    <w:rsid w:val="001C2838"/>
    <w:rPr>
      <w:color w:val="67AFBD"/>
      <w:u w:val="single"/>
    </w:rPr>
  </w:style>
  <w:style w:type="character" w:styleId="FollowedHyperlink">
    <w:name w:val="FollowedHyperlink"/>
    <w:uiPriority w:val="99"/>
    <w:semiHidden/>
    <w:unhideWhenUsed/>
    <w:rsid w:val="00B74910"/>
    <w:rPr>
      <w:color w:val="C2A87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app.leg.wa.gov/WAC/default.aspx?cite=388-76-10166" TargetMode="External"/><Relationship Id="rId26" Type="http://schemas.openxmlformats.org/officeDocument/2006/relationships/hyperlink" Target="https://app.leg.wa.gov/WAC/default.aspx?cite=388-101-3080" TargetMode="External"/><Relationship Id="rId21" Type="http://schemas.openxmlformats.org/officeDocument/2006/relationships/hyperlink" Target="https://app.leg.wa.gov/WAC/default.aspx?cite=388-78A-3170" TargetMode="External"/><Relationship Id="rId34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pp.leg.wa.gov/WAC/default.aspx?cite=388-76-10125" TargetMode="External"/><Relationship Id="rId25" Type="http://schemas.openxmlformats.org/officeDocument/2006/relationships/hyperlink" Target="https://app.leg.wa.gov/WAC/default.aspx?cite=388-107-1432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388-113" TargetMode="External"/><Relationship Id="rId20" Type="http://schemas.openxmlformats.org/officeDocument/2006/relationships/hyperlink" Target="https://app.leg.wa.gov/WAC/default.aspx?cite=388-78A-24701" TargetMode="External"/><Relationship Id="rId29" Type="http://schemas.openxmlformats.org/officeDocument/2006/relationships/hyperlink" Target="mailto:rcspolicy@dshs.wa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app.leg.wa.gov/WAC/default.aspx?cite=388-107-1300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388-113" TargetMode="External"/><Relationship Id="rId23" Type="http://schemas.openxmlformats.org/officeDocument/2006/relationships/hyperlink" Target="https://app.leg.wa.gov/WAC/default.aspx?cite=388-97-1790" TargetMode="External"/><Relationship Id="rId28" Type="http://schemas.openxmlformats.org/officeDocument/2006/relationships/oleObject" Target="embeddings/oleObject1.bin"/><Relationship Id="rId36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app.leg.wa.gov/WAC/default.aspx?cite=388-76-10181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pp.leg.wa.gov/WAC/default.aspx?cite=388-113" TargetMode="External"/><Relationship Id="rId22" Type="http://schemas.openxmlformats.org/officeDocument/2006/relationships/hyperlink" Target="https://app.leg.wa.gov/WAC/default.aspx?cite=388-78A-2468" TargetMode="External"/><Relationship Id="rId27" Type="http://schemas.openxmlformats.org/officeDocument/2006/relationships/image" Target="media/image2.emf"/><Relationship Id="rId30" Type="http://schemas.openxmlformats.org/officeDocument/2006/relationships/image" Target="media/image3.emf"/><Relationship Id="rId35" Type="http://schemas.openxmlformats.org/officeDocument/2006/relationships/header" Target="header3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42186A4114E4C964C7041B8BE3A7B" ma:contentTypeVersion="0" ma:contentTypeDescription="Create a new document." ma:contentTypeScope="" ma:versionID="d582440dab83b6e61f2024897918e9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8EA75-58D2-471D-90CF-AEA28D730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A591B-46F9-4E46-9C06-40D6B3314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EED42-0925-46B9-82AD-B58423F2F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F8FC36F0-3308-488D-96BA-1ABCDD9C03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Links>
    <vt:vector size="84" baseType="variant">
      <vt:variant>
        <vt:i4>5111840</vt:i4>
      </vt:variant>
      <vt:variant>
        <vt:i4>42</vt:i4>
      </vt:variant>
      <vt:variant>
        <vt:i4>0</vt:i4>
      </vt:variant>
      <vt:variant>
        <vt:i4>5</vt:i4>
      </vt:variant>
      <vt:variant>
        <vt:lpwstr>mailto:rcspolicy@dshs.wa.gov</vt:lpwstr>
      </vt:variant>
      <vt:variant>
        <vt:lpwstr/>
      </vt:variant>
      <vt:variant>
        <vt:i4>4259922</vt:i4>
      </vt:variant>
      <vt:variant>
        <vt:i4>36</vt:i4>
      </vt:variant>
      <vt:variant>
        <vt:i4>0</vt:i4>
      </vt:variant>
      <vt:variant>
        <vt:i4>5</vt:i4>
      </vt:variant>
      <vt:variant>
        <vt:lpwstr>https://app.leg.wa.gov/WAC/default.aspx?cite=388-101-3080</vt:lpwstr>
      </vt:variant>
      <vt:variant>
        <vt:lpwstr/>
      </vt:variant>
      <vt:variant>
        <vt:i4>5111894</vt:i4>
      </vt:variant>
      <vt:variant>
        <vt:i4>33</vt:i4>
      </vt:variant>
      <vt:variant>
        <vt:i4>0</vt:i4>
      </vt:variant>
      <vt:variant>
        <vt:i4>5</vt:i4>
      </vt:variant>
      <vt:variant>
        <vt:lpwstr>https://app.leg.wa.gov/WAC/default.aspx?cite=388-107-1432</vt:lpwstr>
      </vt:variant>
      <vt:variant>
        <vt:lpwstr/>
      </vt:variant>
      <vt:variant>
        <vt:i4>5046353</vt:i4>
      </vt:variant>
      <vt:variant>
        <vt:i4>30</vt:i4>
      </vt:variant>
      <vt:variant>
        <vt:i4>0</vt:i4>
      </vt:variant>
      <vt:variant>
        <vt:i4>5</vt:i4>
      </vt:variant>
      <vt:variant>
        <vt:lpwstr>https://app.leg.wa.gov/WAC/default.aspx?cite=388-107-1300</vt:lpwstr>
      </vt:variant>
      <vt:variant>
        <vt:lpwstr/>
      </vt:variant>
      <vt:variant>
        <vt:i4>5832768</vt:i4>
      </vt:variant>
      <vt:variant>
        <vt:i4>27</vt:i4>
      </vt:variant>
      <vt:variant>
        <vt:i4>0</vt:i4>
      </vt:variant>
      <vt:variant>
        <vt:i4>5</vt:i4>
      </vt:variant>
      <vt:variant>
        <vt:lpwstr>https://app.leg.wa.gov/WAC/default.aspx?cite=388-97-1790</vt:lpwstr>
      </vt:variant>
      <vt:variant>
        <vt:lpwstr/>
      </vt:variant>
      <vt:variant>
        <vt:i4>1572958</vt:i4>
      </vt:variant>
      <vt:variant>
        <vt:i4>24</vt:i4>
      </vt:variant>
      <vt:variant>
        <vt:i4>0</vt:i4>
      </vt:variant>
      <vt:variant>
        <vt:i4>5</vt:i4>
      </vt:variant>
      <vt:variant>
        <vt:lpwstr>https://app.leg.wa.gov/WAC/default.aspx?cite=388-78A-2468</vt:lpwstr>
      </vt:variant>
      <vt:variant>
        <vt:lpwstr/>
      </vt:variant>
      <vt:variant>
        <vt:i4>1572955</vt:i4>
      </vt:variant>
      <vt:variant>
        <vt:i4>21</vt:i4>
      </vt:variant>
      <vt:variant>
        <vt:i4>0</vt:i4>
      </vt:variant>
      <vt:variant>
        <vt:i4>5</vt:i4>
      </vt:variant>
      <vt:variant>
        <vt:lpwstr>https://app.leg.wa.gov/WAC/default.aspx?cite=388-78A-3170</vt:lpwstr>
      </vt:variant>
      <vt:variant>
        <vt:lpwstr/>
      </vt:variant>
      <vt:variant>
        <vt:i4>2621550</vt:i4>
      </vt:variant>
      <vt:variant>
        <vt:i4>18</vt:i4>
      </vt:variant>
      <vt:variant>
        <vt:i4>0</vt:i4>
      </vt:variant>
      <vt:variant>
        <vt:i4>5</vt:i4>
      </vt:variant>
      <vt:variant>
        <vt:lpwstr>https://app.leg.wa.gov/WAC/default.aspx?cite=388-78A-24701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https://app.leg.wa.gov/WAC/default.aspx?cite=388-76-10181</vt:lpwstr>
      </vt:variant>
      <vt:variant>
        <vt:lpwstr/>
      </vt:variant>
      <vt:variant>
        <vt:i4>5636169</vt:i4>
      </vt:variant>
      <vt:variant>
        <vt:i4>12</vt:i4>
      </vt:variant>
      <vt:variant>
        <vt:i4>0</vt:i4>
      </vt:variant>
      <vt:variant>
        <vt:i4>5</vt:i4>
      </vt:variant>
      <vt:variant>
        <vt:lpwstr>https://app.leg.wa.gov/WAC/default.aspx?cite=388-76-10166</vt:lpwstr>
      </vt:variant>
      <vt:variant>
        <vt:lpwstr/>
      </vt:variant>
      <vt:variant>
        <vt:i4>5374025</vt:i4>
      </vt:variant>
      <vt:variant>
        <vt:i4>9</vt:i4>
      </vt:variant>
      <vt:variant>
        <vt:i4>0</vt:i4>
      </vt:variant>
      <vt:variant>
        <vt:i4>5</vt:i4>
      </vt:variant>
      <vt:variant>
        <vt:lpwstr>https://app.leg.wa.gov/WAC/default.aspx?cite=388-76-10125</vt:lpwstr>
      </vt:variant>
      <vt:variant>
        <vt:lpwstr/>
      </vt:variant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https://app.leg.wa.gov/WAC/default.aspx?cite=388-113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https://app.leg.wa.gov/WAC/default.aspx?cite=388-113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https://app.leg.wa.gov/WAC/default.aspx?cite=388-113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Colleen R (DSHS/ALTSA/RCS)</dc:creator>
  <cp:keywords/>
  <cp:lastModifiedBy>Bantog, Clare (DSHS/ALTSA/OAS)</cp:lastModifiedBy>
  <cp:revision>2</cp:revision>
  <dcterms:created xsi:type="dcterms:W3CDTF">2025-02-07T23:11:00Z</dcterms:created>
  <dcterms:modified xsi:type="dcterms:W3CDTF">2025-02-07T23:11:00Z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TC017730889991</vt:lpwstr>
  </property>
  <property fmtid="{D5CDD505-2E9C-101B-9397-08002B2CF9AE}" pid="3" name="ContentTypeId">
    <vt:lpwstr>0x0101004E642186A4114E4C964C7041B8BE3A7B</vt:lpwstr>
  </property>
  <property fmtid="{D5CDD505-2E9C-101B-9397-08002B2CF9AE}" pid="4" name="Order">
    <vt:r8>92300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