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D7272" w14:textId="235694DA" w:rsidR="00964AD9" w:rsidRPr="009F0F67" w:rsidRDefault="00964AD9" w:rsidP="00D2604C">
      <w:pPr>
        <w:spacing w:after="120"/>
        <w:rPr>
          <w:b/>
          <w:sz w:val="24"/>
          <w:szCs w:val="24"/>
        </w:rPr>
      </w:pPr>
      <w:r w:rsidRPr="009F0F67">
        <w:rPr>
          <w:b/>
          <w:sz w:val="24"/>
          <w:szCs w:val="24"/>
        </w:rPr>
        <w:t xml:space="preserve">Name of individual: </w:t>
      </w:r>
      <w:sdt>
        <w:sdtPr>
          <w:rPr>
            <w:b/>
            <w:sz w:val="24"/>
            <w:szCs w:val="24"/>
          </w:rPr>
          <w:id w:val="1295633112"/>
          <w:placeholder>
            <w:docPart w:val="85E4A8DE37EB432387B776A338746427"/>
          </w:placeholder>
          <w:showingPlcHdr/>
          <w:text/>
        </w:sdtPr>
        <w:sdtEndPr/>
        <w:sdtContent>
          <w:r w:rsidRPr="009F0F67">
            <w:rPr>
              <w:rStyle w:val="PlaceholderText"/>
              <w:sz w:val="24"/>
              <w:szCs w:val="24"/>
            </w:rPr>
            <w:t>Click here to enter text.</w:t>
          </w:r>
        </w:sdtContent>
      </w:sdt>
      <w:r w:rsidRPr="009F0F67">
        <w:rPr>
          <w:b/>
          <w:sz w:val="24"/>
          <w:szCs w:val="24"/>
        </w:rPr>
        <w:t xml:space="preserve">               Name of reviewer: </w:t>
      </w:r>
      <w:sdt>
        <w:sdtPr>
          <w:rPr>
            <w:b/>
            <w:sz w:val="24"/>
            <w:szCs w:val="24"/>
          </w:rPr>
          <w:id w:val="-994257668"/>
          <w:placeholder>
            <w:docPart w:val="EC312F7101D04C328EEC05BC29E53B07"/>
          </w:placeholder>
          <w:showingPlcHdr/>
          <w:text/>
        </w:sdtPr>
        <w:sdtEndPr/>
        <w:sdtContent>
          <w:r w:rsidRPr="009F0F67">
            <w:rPr>
              <w:rStyle w:val="PlaceholderText"/>
              <w:sz w:val="24"/>
              <w:szCs w:val="24"/>
            </w:rPr>
            <w:t>Click here to enter text.</w:t>
          </w:r>
        </w:sdtContent>
      </w:sdt>
      <w:r w:rsidRPr="009F0F67">
        <w:rPr>
          <w:b/>
          <w:sz w:val="24"/>
          <w:szCs w:val="24"/>
        </w:rPr>
        <w:t xml:space="preserve">        Date: </w:t>
      </w:r>
      <w:sdt>
        <w:sdtPr>
          <w:rPr>
            <w:b/>
            <w:sz w:val="24"/>
            <w:szCs w:val="24"/>
          </w:rPr>
          <w:id w:val="525999462"/>
          <w:placeholder>
            <w:docPart w:val="600245111B7845B38B44E3731C896C66"/>
          </w:placeholder>
          <w:showingPlcHdr/>
          <w:text/>
        </w:sdtPr>
        <w:sdtEndPr/>
        <w:sdtContent>
          <w:r w:rsidRPr="009F0F67">
            <w:rPr>
              <w:rStyle w:val="PlaceholderText"/>
              <w:sz w:val="24"/>
              <w:szCs w:val="24"/>
            </w:rPr>
            <w:t>Click here to enter text.</w:t>
          </w:r>
        </w:sdtContent>
      </w:sdt>
    </w:p>
    <w:p w14:paraId="5604E64C" w14:textId="77777777" w:rsidR="00964AD9" w:rsidRPr="009F0F67" w:rsidRDefault="00964AD9" w:rsidP="00D2604C">
      <w:pPr>
        <w:spacing w:after="120"/>
        <w:rPr>
          <w:b/>
          <w:sz w:val="24"/>
          <w:szCs w:val="24"/>
        </w:rPr>
      </w:pPr>
    </w:p>
    <w:tbl>
      <w:tblPr>
        <w:tblStyle w:val="TableGrid"/>
        <w:tblpPr w:leftFromText="180" w:rightFromText="180" w:vertAnchor="text" w:horzAnchor="margin" w:tblpXSpec="center" w:tblpY="-314"/>
        <w:tblW w:w="15115" w:type="dxa"/>
        <w:tblLook w:val="04A0" w:firstRow="1" w:lastRow="0" w:firstColumn="1" w:lastColumn="0" w:noHBand="0" w:noVBand="1"/>
      </w:tblPr>
      <w:tblGrid>
        <w:gridCol w:w="2956"/>
        <w:gridCol w:w="1619"/>
        <w:gridCol w:w="1973"/>
        <w:gridCol w:w="2064"/>
        <w:gridCol w:w="1617"/>
        <w:gridCol w:w="1726"/>
        <w:gridCol w:w="3160"/>
      </w:tblGrid>
      <w:tr w:rsidR="00851F4E" w:rsidRPr="009F0F67" w14:paraId="367105E6" w14:textId="77777777" w:rsidTr="00851F4E">
        <w:trPr>
          <w:trHeight w:val="1009"/>
        </w:trPr>
        <w:tc>
          <w:tcPr>
            <w:tcW w:w="2956" w:type="dxa"/>
            <w:shd w:val="clear" w:color="auto" w:fill="D9D9D9" w:themeFill="background1" w:themeFillShade="D9"/>
            <w:vAlign w:val="center"/>
          </w:tcPr>
          <w:p w14:paraId="18938ED4" w14:textId="75202A3E" w:rsidR="00827A19" w:rsidRPr="009F0F67" w:rsidRDefault="00827A19" w:rsidP="00964AD9">
            <w:pPr>
              <w:jc w:val="center"/>
              <w:rPr>
                <w:b/>
                <w:sz w:val="24"/>
                <w:szCs w:val="24"/>
              </w:rPr>
            </w:pPr>
            <w:r w:rsidRPr="00127500">
              <w:rPr>
                <w:b/>
                <w:sz w:val="28"/>
                <w:szCs w:val="28"/>
              </w:rPr>
              <w:t>Skills, gifts, interests, and preferred activities</w:t>
            </w:r>
          </w:p>
        </w:tc>
        <w:tc>
          <w:tcPr>
            <w:tcW w:w="1619" w:type="dxa"/>
            <w:shd w:val="clear" w:color="auto" w:fill="D9D9D9" w:themeFill="background1" w:themeFillShade="D9"/>
            <w:vAlign w:val="center"/>
          </w:tcPr>
          <w:p w14:paraId="6FDB123C" w14:textId="77777777" w:rsidR="00827A19" w:rsidRPr="009F0F67" w:rsidRDefault="00827A19" w:rsidP="00374389">
            <w:pPr>
              <w:jc w:val="center"/>
              <w:rPr>
                <w:b/>
                <w:sz w:val="24"/>
                <w:szCs w:val="24"/>
              </w:rPr>
            </w:pPr>
            <w:r w:rsidRPr="001B15EA">
              <w:rPr>
                <w:b/>
                <w:sz w:val="28"/>
                <w:szCs w:val="28"/>
              </w:rPr>
              <w:t>3 Points</w:t>
            </w:r>
          </w:p>
        </w:tc>
        <w:tc>
          <w:tcPr>
            <w:tcW w:w="1973" w:type="dxa"/>
            <w:shd w:val="clear" w:color="auto" w:fill="D9D9D9" w:themeFill="background1" w:themeFillShade="D9"/>
            <w:vAlign w:val="center"/>
          </w:tcPr>
          <w:p w14:paraId="425782FB" w14:textId="77777777" w:rsidR="00827A19" w:rsidRPr="009F0F67" w:rsidRDefault="00827A19" w:rsidP="00374389">
            <w:pPr>
              <w:jc w:val="center"/>
              <w:rPr>
                <w:b/>
                <w:sz w:val="24"/>
                <w:szCs w:val="24"/>
              </w:rPr>
            </w:pPr>
            <w:r w:rsidRPr="001B15EA">
              <w:rPr>
                <w:b/>
                <w:sz w:val="28"/>
                <w:szCs w:val="28"/>
              </w:rPr>
              <w:t>2 points</w:t>
            </w:r>
          </w:p>
        </w:tc>
        <w:tc>
          <w:tcPr>
            <w:tcW w:w="2064" w:type="dxa"/>
            <w:shd w:val="clear" w:color="auto" w:fill="D9D9D9" w:themeFill="background1" w:themeFillShade="D9"/>
            <w:vAlign w:val="center"/>
          </w:tcPr>
          <w:p w14:paraId="3248A256" w14:textId="77777777" w:rsidR="00827A19" w:rsidRPr="009F0F67" w:rsidRDefault="00827A19" w:rsidP="00374389">
            <w:pPr>
              <w:jc w:val="center"/>
              <w:rPr>
                <w:b/>
                <w:sz w:val="24"/>
                <w:szCs w:val="24"/>
              </w:rPr>
            </w:pPr>
            <w:r w:rsidRPr="001B15EA">
              <w:rPr>
                <w:b/>
                <w:sz w:val="28"/>
                <w:szCs w:val="28"/>
              </w:rPr>
              <w:t>1 Point</w:t>
            </w:r>
          </w:p>
        </w:tc>
        <w:tc>
          <w:tcPr>
            <w:tcW w:w="1617" w:type="dxa"/>
            <w:shd w:val="clear" w:color="auto" w:fill="D9D9D9" w:themeFill="background1" w:themeFillShade="D9"/>
            <w:vAlign w:val="center"/>
          </w:tcPr>
          <w:p w14:paraId="27889E34" w14:textId="77777777" w:rsidR="00827A19" w:rsidRPr="009F0F67" w:rsidRDefault="00827A19" w:rsidP="00374389">
            <w:pPr>
              <w:jc w:val="center"/>
              <w:rPr>
                <w:b/>
                <w:sz w:val="24"/>
                <w:szCs w:val="24"/>
              </w:rPr>
            </w:pPr>
            <w:r w:rsidRPr="001B15EA">
              <w:rPr>
                <w:b/>
                <w:sz w:val="28"/>
                <w:szCs w:val="28"/>
              </w:rPr>
              <w:t>0 Points</w:t>
            </w:r>
          </w:p>
        </w:tc>
        <w:tc>
          <w:tcPr>
            <w:tcW w:w="1726" w:type="dxa"/>
            <w:shd w:val="clear" w:color="auto" w:fill="D9D9D9" w:themeFill="background1" w:themeFillShade="D9"/>
          </w:tcPr>
          <w:p w14:paraId="0B3AA00E" w14:textId="77777777" w:rsidR="00827A19" w:rsidRDefault="00827A19" w:rsidP="00261217">
            <w:pPr>
              <w:jc w:val="center"/>
              <w:rPr>
                <w:b/>
                <w:sz w:val="24"/>
                <w:szCs w:val="24"/>
              </w:rPr>
            </w:pPr>
          </w:p>
          <w:p w14:paraId="631B0177" w14:textId="77777777" w:rsidR="00827A19" w:rsidRPr="009F0F67" w:rsidRDefault="00827A19" w:rsidP="00827A19">
            <w:pPr>
              <w:jc w:val="center"/>
              <w:rPr>
                <w:b/>
                <w:sz w:val="24"/>
                <w:szCs w:val="24"/>
              </w:rPr>
            </w:pPr>
            <w:r w:rsidRPr="001B15EA">
              <w:rPr>
                <w:b/>
                <w:sz w:val="28"/>
                <w:szCs w:val="28"/>
              </w:rPr>
              <w:t>Score</w:t>
            </w:r>
          </w:p>
          <w:p w14:paraId="1CE99ECF" w14:textId="77777777" w:rsidR="00827A19" w:rsidRPr="009F0F67" w:rsidRDefault="00827A19" w:rsidP="00261217">
            <w:pPr>
              <w:jc w:val="center"/>
              <w:rPr>
                <w:b/>
                <w:sz w:val="24"/>
                <w:szCs w:val="24"/>
              </w:rPr>
            </w:pPr>
          </w:p>
        </w:tc>
        <w:tc>
          <w:tcPr>
            <w:tcW w:w="3160" w:type="dxa"/>
            <w:shd w:val="clear" w:color="auto" w:fill="D9D9D9" w:themeFill="background1" w:themeFillShade="D9"/>
            <w:vAlign w:val="center"/>
          </w:tcPr>
          <w:p w14:paraId="0D815A47" w14:textId="77777777" w:rsidR="00827A19" w:rsidRPr="009F0F67" w:rsidRDefault="00827A19" w:rsidP="00374389">
            <w:pPr>
              <w:jc w:val="center"/>
              <w:rPr>
                <w:b/>
                <w:sz w:val="24"/>
                <w:szCs w:val="24"/>
              </w:rPr>
            </w:pPr>
            <w:r w:rsidRPr="001B15EA">
              <w:rPr>
                <w:b/>
                <w:sz w:val="28"/>
                <w:szCs w:val="28"/>
              </w:rPr>
              <w:t>Comments</w:t>
            </w:r>
          </w:p>
        </w:tc>
      </w:tr>
      <w:tr w:rsidR="00851F4E" w:rsidRPr="009F0F67" w14:paraId="6A116794" w14:textId="77777777" w:rsidTr="00851F4E">
        <w:trPr>
          <w:trHeight w:val="2241"/>
        </w:trPr>
        <w:tc>
          <w:tcPr>
            <w:tcW w:w="2956" w:type="dxa"/>
            <w:vMerge w:val="restart"/>
            <w:shd w:val="clear" w:color="auto" w:fill="F2F2F2" w:themeFill="background1" w:themeFillShade="F2"/>
          </w:tcPr>
          <w:p w14:paraId="342AD71D" w14:textId="77777777" w:rsidR="00A5091E" w:rsidRDefault="00A5091E" w:rsidP="00964AD9">
            <w:pPr>
              <w:shd w:val="clear" w:color="auto" w:fill="F2F2F2" w:themeFill="background1" w:themeFillShade="F2"/>
              <w:rPr>
                <w:sz w:val="24"/>
                <w:szCs w:val="24"/>
              </w:rPr>
            </w:pPr>
          </w:p>
          <w:p w14:paraId="32C2CFA1" w14:textId="27CB0FD3" w:rsidR="00827A19" w:rsidRPr="009F0F67" w:rsidRDefault="00827A19" w:rsidP="00964AD9">
            <w:pPr>
              <w:shd w:val="clear" w:color="auto" w:fill="F2F2F2" w:themeFill="background1" w:themeFillShade="F2"/>
              <w:rPr>
                <w:sz w:val="24"/>
                <w:szCs w:val="24"/>
              </w:rPr>
            </w:pPr>
            <w:r w:rsidRPr="009F0F67">
              <w:rPr>
                <w:sz w:val="24"/>
                <w:szCs w:val="24"/>
              </w:rPr>
              <w:t>Case notes for Community Inclusion (CI) should support and highlight an individual’s skills, gifts, interests, and preferred activities as identified in the current CI plan.</w:t>
            </w:r>
          </w:p>
          <w:p w14:paraId="76A4211C" w14:textId="77777777" w:rsidR="00827A19" w:rsidRPr="009F0F67" w:rsidRDefault="00827A19" w:rsidP="00964AD9">
            <w:pPr>
              <w:shd w:val="clear" w:color="auto" w:fill="F2F2F2" w:themeFill="background1" w:themeFillShade="F2"/>
              <w:jc w:val="center"/>
              <w:rPr>
                <w:sz w:val="24"/>
                <w:szCs w:val="24"/>
              </w:rPr>
            </w:pPr>
          </w:p>
          <w:p w14:paraId="11973645" w14:textId="344FF71E" w:rsidR="00827A19" w:rsidRPr="009F0F67" w:rsidRDefault="00827A19" w:rsidP="00964AD9">
            <w:pPr>
              <w:shd w:val="clear" w:color="auto" w:fill="F2F2F2" w:themeFill="background1" w:themeFillShade="F2"/>
              <w:rPr>
                <w:sz w:val="24"/>
                <w:szCs w:val="24"/>
              </w:rPr>
            </w:pPr>
            <w:r w:rsidRPr="009F0F67">
              <w:rPr>
                <w:sz w:val="24"/>
                <w:szCs w:val="24"/>
              </w:rPr>
              <w:t xml:space="preserve">Services should be </w:t>
            </w:r>
            <w:r w:rsidR="00A91FB0">
              <w:rPr>
                <w:sz w:val="24"/>
                <w:szCs w:val="24"/>
              </w:rPr>
              <w:t xml:space="preserve">person-centered, </w:t>
            </w:r>
            <w:r w:rsidRPr="009F0F67">
              <w:rPr>
                <w:sz w:val="24"/>
                <w:szCs w:val="24"/>
              </w:rPr>
              <w:t>strength based and respect what is most important to the individual.</w:t>
            </w:r>
          </w:p>
          <w:p w14:paraId="18C49CC6" w14:textId="77777777" w:rsidR="00827A19" w:rsidRPr="009F0F67" w:rsidRDefault="00827A19" w:rsidP="00964AD9">
            <w:pPr>
              <w:shd w:val="clear" w:color="auto" w:fill="F2F2F2" w:themeFill="background1" w:themeFillShade="F2"/>
              <w:rPr>
                <w:sz w:val="24"/>
                <w:szCs w:val="24"/>
              </w:rPr>
            </w:pPr>
          </w:p>
          <w:p w14:paraId="5EBC7318" w14:textId="38F9EDC8" w:rsidR="00827A19" w:rsidRPr="009F0F67" w:rsidRDefault="00827A19" w:rsidP="00964AD9">
            <w:pPr>
              <w:shd w:val="clear" w:color="auto" w:fill="F2F2F2" w:themeFill="background1" w:themeFillShade="F2"/>
              <w:rPr>
                <w:sz w:val="24"/>
                <w:szCs w:val="24"/>
              </w:rPr>
            </w:pPr>
            <w:r w:rsidRPr="009F0F67">
              <w:rPr>
                <w:sz w:val="24"/>
                <w:szCs w:val="24"/>
              </w:rPr>
              <w:t xml:space="preserve">CI activities should clearly connect the individual to their preferred activities and consider what is most important to the individual.   </w:t>
            </w:r>
          </w:p>
        </w:tc>
        <w:tc>
          <w:tcPr>
            <w:tcW w:w="1619" w:type="dxa"/>
            <w:vAlign w:val="center"/>
          </w:tcPr>
          <w:p w14:paraId="7E984488" w14:textId="6276D627" w:rsidR="00827A19" w:rsidRPr="009F0F67" w:rsidRDefault="00827A19" w:rsidP="00374389">
            <w:pPr>
              <w:jc w:val="center"/>
              <w:rPr>
                <w:sz w:val="24"/>
                <w:szCs w:val="24"/>
              </w:rPr>
            </w:pPr>
            <w:r w:rsidRPr="009F0F67">
              <w:rPr>
                <w:b/>
                <w:sz w:val="24"/>
                <w:szCs w:val="24"/>
              </w:rPr>
              <w:t xml:space="preserve">Score at this level when </w:t>
            </w:r>
            <w:r w:rsidRPr="009F0F67">
              <w:rPr>
                <w:b/>
                <w:sz w:val="24"/>
                <w:szCs w:val="24"/>
                <w:u w:val="single"/>
              </w:rPr>
              <w:t>3</w:t>
            </w:r>
            <w:r w:rsidRPr="009F0F67">
              <w:rPr>
                <w:b/>
                <w:sz w:val="24"/>
                <w:szCs w:val="24"/>
              </w:rPr>
              <w:t xml:space="preserve"> of the components in this section are present in case notes.</w:t>
            </w:r>
          </w:p>
        </w:tc>
        <w:tc>
          <w:tcPr>
            <w:tcW w:w="1973" w:type="dxa"/>
            <w:vAlign w:val="center"/>
          </w:tcPr>
          <w:p w14:paraId="328A11A3" w14:textId="5974E859" w:rsidR="00827A19" w:rsidRPr="009F0F67" w:rsidRDefault="00827A19" w:rsidP="00374389">
            <w:pPr>
              <w:jc w:val="center"/>
              <w:rPr>
                <w:sz w:val="24"/>
                <w:szCs w:val="24"/>
              </w:rPr>
            </w:pPr>
            <w:r w:rsidRPr="009F0F67">
              <w:rPr>
                <w:b/>
                <w:sz w:val="24"/>
                <w:szCs w:val="24"/>
              </w:rPr>
              <w:t xml:space="preserve">Score at this level when </w:t>
            </w:r>
            <w:r w:rsidRPr="009F0F67">
              <w:rPr>
                <w:b/>
                <w:sz w:val="24"/>
                <w:szCs w:val="24"/>
                <w:u w:val="single"/>
              </w:rPr>
              <w:t>2</w:t>
            </w:r>
            <w:r w:rsidRPr="009F0F67">
              <w:rPr>
                <w:b/>
                <w:sz w:val="24"/>
                <w:szCs w:val="24"/>
              </w:rPr>
              <w:t xml:space="preserve"> of the components in this section are present in case notes.</w:t>
            </w:r>
          </w:p>
        </w:tc>
        <w:tc>
          <w:tcPr>
            <w:tcW w:w="2064" w:type="dxa"/>
            <w:vAlign w:val="center"/>
          </w:tcPr>
          <w:p w14:paraId="75D37A58" w14:textId="7A0DC78F" w:rsidR="00827A19" w:rsidRPr="009F0F67" w:rsidRDefault="00827A19" w:rsidP="00374389">
            <w:pPr>
              <w:jc w:val="center"/>
              <w:rPr>
                <w:b/>
                <w:sz w:val="24"/>
                <w:szCs w:val="24"/>
              </w:rPr>
            </w:pPr>
            <w:r w:rsidRPr="009F0F67">
              <w:rPr>
                <w:b/>
                <w:sz w:val="24"/>
                <w:szCs w:val="24"/>
              </w:rPr>
              <w:t xml:space="preserve">Score at this level when </w:t>
            </w:r>
            <w:r w:rsidRPr="009F0F67">
              <w:rPr>
                <w:b/>
                <w:sz w:val="24"/>
                <w:szCs w:val="24"/>
                <w:u w:val="single"/>
              </w:rPr>
              <w:t>1</w:t>
            </w:r>
            <w:r w:rsidRPr="009F0F67">
              <w:rPr>
                <w:b/>
                <w:sz w:val="24"/>
                <w:szCs w:val="24"/>
              </w:rPr>
              <w:t xml:space="preserve"> of the components is present in case notes.</w:t>
            </w:r>
          </w:p>
        </w:tc>
        <w:tc>
          <w:tcPr>
            <w:tcW w:w="1617" w:type="dxa"/>
            <w:vAlign w:val="center"/>
          </w:tcPr>
          <w:p w14:paraId="4D0983E5" w14:textId="1D5790B1" w:rsidR="00827A19" w:rsidRPr="009F0F67" w:rsidRDefault="00827A19" w:rsidP="00D27BAC">
            <w:pPr>
              <w:jc w:val="center"/>
              <w:rPr>
                <w:b/>
                <w:sz w:val="24"/>
                <w:szCs w:val="24"/>
              </w:rPr>
            </w:pPr>
            <w:r w:rsidRPr="009F0F67">
              <w:rPr>
                <w:b/>
                <w:sz w:val="24"/>
                <w:szCs w:val="24"/>
              </w:rPr>
              <w:t xml:space="preserve">Score at this level when </w:t>
            </w:r>
            <w:r w:rsidRPr="009F0F67">
              <w:rPr>
                <w:b/>
                <w:sz w:val="24"/>
                <w:szCs w:val="24"/>
                <w:u w:val="single"/>
              </w:rPr>
              <w:t>0</w:t>
            </w:r>
            <w:r w:rsidRPr="009F0F67">
              <w:rPr>
                <w:b/>
                <w:sz w:val="24"/>
                <w:szCs w:val="24"/>
              </w:rPr>
              <w:t xml:space="preserve"> of the components are present in case notes.</w:t>
            </w:r>
          </w:p>
        </w:tc>
        <w:tc>
          <w:tcPr>
            <w:tcW w:w="1726" w:type="dxa"/>
          </w:tcPr>
          <w:p w14:paraId="5E503390" w14:textId="32AE2EBA" w:rsidR="00827A19" w:rsidRPr="005C241D" w:rsidRDefault="00192B56" w:rsidP="00AD18AB">
            <w:pPr>
              <w:rPr>
                <w:sz w:val="28"/>
                <w:szCs w:val="28"/>
              </w:rPr>
            </w:pPr>
            <w:sdt>
              <w:sdtPr>
                <w:rPr>
                  <w:sz w:val="28"/>
                  <w:szCs w:val="28"/>
                </w:rPr>
                <w:id w:val="1272435299"/>
                <w14:checkbox>
                  <w14:checked w14:val="0"/>
                  <w14:checkedState w14:val="2612" w14:font="MS Gothic"/>
                  <w14:uncheckedState w14:val="2610" w14:font="MS Gothic"/>
                </w14:checkbox>
              </w:sdtPr>
              <w:sdtEndPr/>
              <w:sdtContent>
                <w:r w:rsidR="00AE7DD7">
                  <w:rPr>
                    <w:rFonts w:ascii="MS Gothic" w:eastAsia="MS Gothic" w:hAnsi="MS Gothic" w:hint="eastAsia"/>
                    <w:sz w:val="28"/>
                    <w:szCs w:val="28"/>
                  </w:rPr>
                  <w:t>☐</w:t>
                </w:r>
              </w:sdtContent>
            </w:sdt>
            <w:r w:rsidR="00827A19" w:rsidRPr="005C241D">
              <w:rPr>
                <w:sz w:val="28"/>
                <w:szCs w:val="28"/>
              </w:rPr>
              <w:t xml:space="preserve"> 0</w:t>
            </w:r>
          </w:p>
          <w:p w14:paraId="45D706FC" w14:textId="77777777" w:rsidR="00827A19" w:rsidRPr="005C241D" w:rsidRDefault="00192B56" w:rsidP="00AD18AB">
            <w:pPr>
              <w:rPr>
                <w:sz w:val="28"/>
                <w:szCs w:val="28"/>
              </w:rPr>
            </w:pPr>
            <w:sdt>
              <w:sdtPr>
                <w:rPr>
                  <w:sz w:val="28"/>
                  <w:szCs w:val="28"/>
                </w:rPr>
                <w:id w:val="-1824183364"/>
                <w14:checkbox>
                  <w14:checked w14:val="0"/>
                  <w14:checkedState w14:val="2612" w14:font="MS Gothic"/>
                  <w14:uncheckedState w14:val="2610" w14:font="MS Gothic"/>
                </w14:checkbox>
              </w:sdtPr>
              <w:sdtEndPr/>
              <w:sdtContent>
                <w:r w:rsidR="00827A19" w:rsidRPr="0066089E">
                  <w:rPr>
                    <w:rFonts w:ascii="Segoe UI Symbol" w:hAnsi="Segoe UI Symbol" w:cs="Segoe UI Symbol"/>
                    <w:sz w:val="28"/>
                    <w:szCs w:val="28"/>
                  </w:rPr>
                  <w:t>☐</w:t>
                </w:r>
              </w:sdtContent>
            </w:sdt>
            <w:r w:rsidR="00827A19" w:rsidRPr="005C241D">
              <w:rPr>
                <w:sz w:val="28"/>
                <w:szCs w:val="28"/>
              </w:rPr>
              <w:t xml:space="preserve"> 1</w:t>
            </w:r>
          </w:p>
          <w:p w14:paraId="6533CC0F" w14:textId="77777777" w:rsidR="00827A19" w:rsidRPr="005C241D" w:rsidRDefault="00192B56" w:rsidP="00AD18AB">
            <w:pPr>
              <w:rPr>
                <w:sz w:val="28"/>
                <w:szCs w:val="28"/>
              </w:rPr>
            </w:pPr>
            <w:sdt>
              <w:sdtPr>
                <w:rPr>
                  <w:sz w:val="28"/>
                  <w:szCs w:val="28"/>
                </w:rPr>
                <w:id w:val="1737350778"/>
                <w14:checkbox>
                  <w14:checked w14:val="0"/>
                  <w14:checkedState w14:val="2612" w14:font="MS Gothic"/>
                  <w14:uncheckedState w14:val="2610" w14:font="MS Gothic"/>
                </w14:checkbox>
              </w:sdtPr>
              <w:sdtEndPr/>
              <w:sdtContent>
                <w:r w:rsidR="00827A19" w:rsidRPr="0066089E">
                  <w:rPr>
                    <w:rFonts w:ascii="Segoe UI Symbol" w:hAnsi="Segoe UI Symbol" w:cs="Segoe UI Symbol"/>
                    <w:sz w:val="28"/>
                    <w:szCs w:val="28"/>
                  </w:rPr>
                  <w:t>☐</w:t>
                </w:r>
              </w:sdtContent>
            </w:sdt>
            <w:r w:rsidR="00827A19" w:rsidRPr="005C241D">
              <w:rPr>
                <w:sz w:val="28"/>
                <w:szCs w:val="28"/>
              </w:rPr>
              <w:t xml:space="preserve"> 2</w:t>
            </w:r>
          </w:p>
          <w:p w14:paraId="0F28457A" w14:textId="77777777" w:rsidR="00827A19" w:rsidRPr="005C241D" w:rsidRDefault="00192B56" w:rsidP="00AD18AB">
            <w:pPr>
              <w:rPr>
                <w:sz w:val="28"/>
                <w:szCs w:val="28"/>
              </w:rPr>
            </w:pPr>
            <w:sdt>
              <w:sdtPr>
                <w:rPr>
                  <w:sz w:val="28"/>
                  <w:szCs w:val="28"/>
                </w:rPr>
                <w:id w:val="1570769080"/>
                <w14:checkbox>
                  <w14:checked w14:val="0"/>
                  <w14:checkedState w14:val="2612" w14:font="MS Gothic"/>
                  <w14:uncheckedState w14:val="2610" w14:font="MS Gothic"/>
                </w14:checkbox>
              </w:sdtPr>
              <w:sdtEndPr/>
              <w:sdtContent>
                <w:r w:rsidR="00827A19" w:rsidRPr="0066089E">
                  <w:rPr>
                    <w:rFonts w:ascii="Segoe UI Symbol" w:hAnsi="Segoe UI Symbol" w:cs="Segoe UI Symbol"/>
                    <w:sz w:val="28"/>
                    <w:szCs w:val="28"/>
                  </w:rPr>
                  <w:t>☐</w:t>
                </w:r>
              </w:sdtContent>
            </w:sdt>
            <w:r w:rsidR="00827A19" w:rsidRPr="005C241D">
              <w:rPr>
                <w:sz w:val="28"/>
                <w:szCs w:val="28"/>
              </w:rPr>
              <w:t xml:space="preserve"> 3</w:t>
            </w:r>
          </w:p>
          <w:p w14:paraId="7B35E0AE" w14:textId="77777777" w:rsidR="00827A19" w:rsidRPr="0066089E" w:rsidRDefault="00827A19" w:rsidP="00654D48">
            <w:pPr>
              <w:rPr>
                <w:sz w:val="28"/>
                <w:szCs w:val="28"/>
              </w:rPr>
            </w:pPr>
          </w:p>
        </w:tc>
        <w:tc>
          <w:tcPr>
            <w:tcW w:w="3160" w:type="dxa"/>
            <w:vMerge w:val="restart"/>
          </w:tcPr>
          <w:p w14:paraId="241F912E" w14:textId="77777777" w:rsidR="00827A19" w:rsidRPr="009F0F67" w:rsidRDefault="00827A19" w:rsidP="00374389">
            <w:pPr>
              <w:rPr>
                <w:sz w:val="24"/>
                <w:szCs w:val="24"/>
              </w:rPr>
            </w:pPr>
          </w:p>
        </w:tc>
      </w:tr>
      <w:tr w:rsidR="00827A19" w:rsidRPr="009F0F67" w14:paraId="11CC1B33" w14:textId="77777777" w:rsidTr="00851F4E">
        <w:trPr>
          <w:trHeight w:val="2671"/>
        </w:trPr>
        <w:tc>
          <w:tcPr>
            <w:tcW w:w="2956" w:type="dxa"/>
            <w:vMerge/>
            <w:shd w:val="clear" w:color="auto" w:fill="F2F2F2" w:themeFill="background1" w:themeFillShade="F2"/>
          </w:tcPr>
          <w:p w14:paraId="38BF78C0" w14:textId="77777777" w:rsidR="00827A19" w:rsidRPr="009F0F67" w:rsidRDefault="00827A19" w:rsidP="00374389">
            <w:pPr>
              <w:rPr>
                <w:sz w:val="24"/>
                <w:szCs w:val="24"/>
              </w:rPr>
            </w:pPr>
          </w:p>
        </w:tc>
        <w:tc>
          <w:tcPr>
            <w:tcW w:w="7273" w:type="dxa"/>
            <w:gridSpan w:val="4"/>
          </w:tcPr>
          <w:p w14:paraId="296BCE03" w14:textId="77777777" w:rsidR="00A5091E" w:rsidRDefault="00A5091E" w:rsidP="00374389">
            <w:pPr>
              <w:pStyle w:val="Default"/>
              <w:rPr>
                <w:rFonts w:ascii="Calibri" w:hAnsi="Calibri" w:cs="Calibri"/>
                <w:b/>
              </w:rPr>
            </w:pPr>
          </w:p>
          <w:p w14:paraId="24882B61" w14:textId="0A6A41D2" w:rsidR="00827A19" w:rsidRDefault="00827A19" w:rsidP="00374389">
            <w:pPr>
              <w:pStyle w:val="Default"/>
              <w:rPr>
                <w:rFonts w:ascii="Calibri" w:hAnsi="Calibri" w:cs="Calibri"/>
                <w:b/>
              </w:rPr>
            </w:pPr>
            <w:r w:rsidRPr="009F0F67">
              <w:rPr>
                <w:rFonts w:ascii="Calibri" w:hAnsi="Calibri" w:cs="Calibri"/>
                <w:b/>
              </w:rPr>
              <w:t>Mark all included in the Community Inclusion Case Notes:</w:t>
            </w:r>
          </w:p>
          <w:p w14:paraId="4B7B2DAE" w14:textId="77777777" w:rsidR="00A5091E" w:rsidRPr="009F0F67" w:rsidRDefault="00A5091E" w:rsidP="00374389">
            <w:pPr>
              <w:pStyle w:val="Default"/>
              <w:rPr>
                <w:rFonts w:ascii="Calibri" w:hAnsi="Calibri" w:cs="Calibri"/>
                <w:b/>
              </w:rPr>
            </w:pPr>
          </w:p>
          <w:p w14:paraId="16F4E29C" w14:textId="33BEA163" w:rsidR="00827A19" w:rsidRPr="009F0F67" w:rsidRDefault="00192B56" w:rsidP="00654D48">
            <w:pPr>
              <w:pStyle w:val="Default"/>
              <w:spacing w:after="120"/>
              <w:rPr>
                <w:rFonts w:ascii="Calibri" w:hAnsi="Calibri" w:cs="Calibri"/>
              </w:rPr>
            </w:pPr>
            <w:sdt>
              <w:sdtPr>
                <w:rPr>
                  <w:rFonts w:ascii="Calibri" w:hAnsi="Calibri" w:cs="Calibri"/>
                </w:rPr>
                <w:id w:val="2005313131"/>
                <w14:checkbox>
                  <w14:checked w14:val="0"/>
                  <w14:checkedState w14:val="2612" w14:font="MS Gothic"/>
                  <w14:uncheckedState w14:val="2610" w14:font="MS Gothic"/>
                </w14:checkbox>
              </w:sdtPr>
              <w:sdtEndPr/>
              <w:sdtContent>
                <w:r w:rsidR="00827A19" w:rsidRPr="009F0F67">
                  <w:rPr>
                    <w:rFonts w:ascii="MS Gothic" w:eastAsia="MS Gothic" w:hAnsi="MS Gothic" w:cs="Calibri" w:hint="eastAsia"/>
                  </w:rPr>
                  <w:t>☐</w:t>
                </w:r>
              </w:sdtContent>
            </w:sdt>
            <w:r w:rsidR="00827A19" w:rsidRPr="009F0F67">
              <w:rPr>
                <w:rFonts w:ascii="Calibri" w:hAnsi="Calibri" w:cs="Calibri"/>
              </w:rPr>
              <w:t xml:space="preserve"> 1. Services center the individual’s skills and gifts and seek to connect the individual to CI activities where skills and gifts can be used.</w:t>
            </w:r>
          </w:p>
          <w:p w14:paraId="4BA64141" w14:textId="3A24A31A" w:rsidR="00827A19" w:rsidRPr="009F0F67" w:rsidRDefault="00192B56" w:rsidP="00654D48">
            <w:pPr>
              <w:pStyle w:val="Default"/>
              <w:spacing w:after="120"/>
              <w:ind w:right="144"/>
              <w:rPr>
                <w:rFonts w:ascii="Calibri" w:hAnsi="Calibri" w:cs="Calibri"/>
              </w:rPr>
            </w:pPr>
            <w:sdt>
              <w:sdtPr>
                <w:rPr>
                  <w:rFonts w:ascii="Calibri" w:hAnsi="Calibri" w:cs="Calibri"/>
                </w:rPr>
                <w:id w:val="56670257"/>
                <w14:checkbox>
                  <w14:checked w14:val="0"/>
                  <w14:checkedState w14:val="2612" w14:font="MS Gothic"/>
                  <w14:uncheckedState w14:val="2610" w14:font="MS Gothic"/>
                </w14:checkbox>
              </w:sdtPr>
              <w:sdtEndPr/>
              <w:sdtContent>
                <w:r w:rsidR="00827A19" w:rsidRPr="009F0F67">
                  <w:rPr>
                    <w:rFonts w:ascii="MS Gothic" w:eastAsia="MS Gothic" w:hAnsi="MS Gothic" w:cs="Calibri" w:hint="eastAsia"/>
                  </w:rPr>
                  <w:t>☐</w:t>
                </w:r>
              </w:sdtContent>
            </w:sdt>
            <w:r w:rsidR="00827A19" w:rsidRPr="009F0F67">
              <w:rPr>
                <w:rFonts w:ascii="Calibri" w:hAnsi="Calibri" w:cs="Calibri"/>
              </w:rPr>
              <w:t xml:space="preserve"> 2. Services consider an individual’s interests, desires and preferred</w:t>
            </w:r>
            <w:r w:rsidR="00827A19" w:rsidRPr="009F0F67">
              <w:rPr>
                <w:rFonts w:ascii="Arial" w:hAnsi="Arial"/>
              </w:rPr>
              <w:t xml:space="preserve"> </w:t>
            </w:r>
            <w:r w:rsidR="00827A19" w:rsidRPr="009F0F67">
              <w:rPr>
                <w:rFonts w:ascii="Calibri" w:hAnsi="Calibri" w:cs="Calibri"/>
              </w:rPr>
              <w:t xml:space="preserve">activities and actively seek to connect the individual with CI activities that match their preferences. </w:t>
            </w:r>
          </w:p>
          <w:p w14:paraId="44223880" w14:textId="67EA0151" w:rsidR="00827A19" w:rsidRPr="009F0F67" w:rsidRDefault="00192B56" w:rsidP="00654D48">
            <w:pPr>
              <w:pStyle w:val="Default"/>
              <w:spacing w:after="120"/>
              <w:rPr>
                <w:rFonts w:ascii="Calibri" w:hAnsi="Calibri" w:cs="Calibri"/>
              </w:rPr>
            </w:pPr>
            <w:sdt>
              <w:sdtPr>
                <w:rPr>
                  <w:rFonts w:ascii="Calibri" w:hAnsi="Calibri" w:cs="Calibri"/>
                </w:rPr>
                <w:id w:val="600998654"/>
                <w14:checkbox>
                  <w14:checked w14:val="0"/>
                  <w14:checkedState w14:val="2612" w14:font="MS Gothic"/>
                  <w14:uncheckedState w14:val="2610" w14:font="MS Gothic"/>
                </w14:checkbox>
              </w:sdtPr>
              <w:sdtEndPr/>
              <w:sdtContent>
                <w:r w:rsidR="00827A19" w:rsidRPr="009F0F67">
                  <w:rPr>
                    <w:rFonts w:ascii="MS Gothic" w:eastAsia="MS Gothic" w:hAnsi="MS Gothic" w:cs="Calibri" w:hint="eastAsia"/>
                  </w:rPr>
                  <w:t>☐</w:t>
                </w:r>
              </w:sdtContent>
            </w:sdt>
            <w:r w:rsidR="00827A19" w:rsidRPr="009F0F67">
              <w:rPr>
                <w:rFonts w:ascii="Calibri" w:hAnsi="Calibri" w:cs="Calibri"/>
              </w:rPr>
              <w:t xml:space="preserve"> 3. Services consider what is important to the individual; examples may include the time of day the individual prefers to engage in CI activities or a specific location the individual would like to connect to in their community. </w:t>
            </w:r>
          </w:p>
          <w:p w14:paraId="6FDE50D4" w14:textId="77777777" w:rsidR="00827A19" w:rsidRPr="009F0F67" w:rsidRDefault="00827A19" w:rsidP="00374389">
            <w:pPr>
              <w:rPr>
                <w:sz w:val="24"/>
                <w:szCs w:val="24"/>
              </w:rPr>
            </w:pPr>
          </w:p>
        </w:tc>
        <w:tc>
          <w:tcPr>
            <w:tcW w:w="1726" w:type="dxa"/>
          </w:tcPr>
          <w:p w14:paraId="796A27C4" w14:textId="77777777" w:rsidR="00827A19" w:rsidRPr="009F0F67" w:rsidRDefault="00827A19" w:rsidP="00374389">
            <w:pPr>
              <w:rPr>
                <w:sz w:val="24"/>
                <w:szCs w:val="24"/>
              </w:rPr>
            </w:pPr>
          </w:p>
        </w:tc>
        <w:tc>
          <w:tcPr>
            <w:tcW w:w="3160" w:type="dxa"/>
            <w:vMerge/>
          </w:tcPr>
          <w:p w14:paraId="4187CCE4" w14:textId="77777777" w:rsidR="00827A19" w:rsidRPr="009F0F67" w:rsidRDefault="00827A19" w:rsidP="00374389">
            <w:pPr>
              <w:rPr>
                <w:sz w:val="24"/>
                <w:szCs w:val="24"/>
              </w:rPr>
            </w:pPr>
          </w:p>
        </w:tc>
      </w:tr>
    </w:tbl>
    <w:p w14:paraId="47B9401E" w14:textId="77777777" w:rsidR="00374389" w:rsidRPr="009F0F67" w:rsidRDefault="00374389">
      <w:pPr>
        <w:rPr>
          <w:sz w:val="24"/>
          <w:szCs w:val="24"/>
        </w:rPr>
      </w:pPr>
    </w:p>
    <w:p w14:paraId="29C7786D" w14:textId="77777777" w:rsidR="00755450" w:rsidRPr="009F0F67" w:rsidRDefault="00755450">
      <w:pPr>
        <w:rPr>
          <w:sz w:val="24"/>
          <w:szCs w:val="24"/>
        </w:rPr>
      </w:pPr>
    </w:p>
    <w:p w14:paraId="63290262" w14:textId="77777777" w:rsidR="00755450" w:rsidRPr="009F0F67" w:rsidRDefault="00755450">
      <w:pPr>
        <w:rPr>
          <w:sz w:val="24"/>
          <w:szCs w:val="24"/>
        </w:rPr>
      </w:pPr>
    </w:p>
    <w:p w14:paraId="2D1AD574" w14:textId="77777777" w:rsidR="00755450" w:rsidRPr="009F0F67" w:rsidRDefault="00755450">
      <w:pPr>
        <w:rPr>
          <w:sz w:val="24"/>
          <w:szCs w:val="24"/>
        </w:rPr>
      </w:pPr>
    </w:p>
    <w:tbl>
      <w:tblPr>
        <w:tblStyle w:val="TableGrid"/>
        <w:tblW w:w="15125" w:type="dxa"/>
        <w:tblInd w:w="-725" w:type="dxa"/>
        <w:tblLook w:val="04A0" w:firstRow="1" w:lastRow="0" w:firstColumn="1" w:lastColumn="0" w:noHBand="0" w:noVBand="1"/>
      </w:tblPr>
      <w:tblGrid>
        <w:gridCol w:w="3241"/>
        <w:gridCol w:w="1711"/>
        <w:gridCol w:w="1856"/>
        <w:gridCol w:w="1856"/>
        <w:gridCol w:w="1783"/>
        <w:gridCol w:w="1798"/>
        <w:gridCol w:w="1170"/>
        <w:gridCol w:w="1710"/>
      </w:tblGrid>
      <w:tr w:rsidR="00663526" w:rsidRPr="009F0F67" w14:paraId="6142A099" w14:textId="77777777" w:rsidTr="00851F4E">
        <w:trPr>
          <w:trHeight w:val="956"/>
        </w:trPr>
        <w:tc>
          <w:tcPr>
            <w:tcW w:w="3241" w:type="dxa"/>
            <w:shd w:val="clear" w:color="auto" w:fill="D9D9D9" w:themeFill="background1" w:themeFillShade="D9"/>
          </w:tcPr>
          <w:p w14:paraId="28DD9824" w14:textId="77777777" w:rsidR="00BC1F27" w:rsidRPr="009F0F67" w:rsidRDefault="00BC1F27" w:rsidP="008D55CB">
            <w:pPr>
              <w:jc w:val="center"/>
              <w:rPr>
                <w:b/>
                <w:sz w:val="24"/>
                <w:szCs w:val="24"/>
              </w:rPr>
            </w:pPr>
            <w:r w:rsidRPr="00127500">
              <w:rPr>
                <w:b/>
                <w:sz w:val="28"/>
                <w:szCs w:val="28"/>
              </w:rPr>
              <w:t>Community Inclusion Goal(s)</w:t>
            </w:r>
          </w:p>
        </w:tc>
        <w:tc>
          <w:tcPr>
            <w:tcW w:w="1711" w:type="dxa"/>
            <w:shd w:val="clear" w:color="auto" w:fill="D9D9D9" w:themeFill="background1" w:themeFillShade="D9"/>
          </w:tcPr>
          <w:p w14:paraId="7AFC3AEF" w14:textId="77777777" w:rsidR="001B15EA" w:rsidRDefault="001B15EA" w:rsidP="00C72BBF">
            <w:pPr>
              <w:jc w:val="center"/>
              <w:rPr>
                <w:b/>
                <w:sz w:val="24"/>
                <w:szCs w:val="24"/>
              </w:rPr>
            </w:pPr>
          </w:p>
          <w:p w14:paraId="0FC38746" w14:textId="679FDD5E" w:rsidR="00BC1F27" w:rsidRPr="009F0F67" w:rsidRDefault="000716CC" w:rsidP="00C72BBF">
            <w:pPr>
              <w:jc w:val="center"/>
              <w:rPr>
                <w:b/>
                <w:sz w:val="24"/>
                <w:szCs w:val="24"/>
              </w:rPr>
            </w:pPr>
            <w:r w:rsidRPr="001B15EA">
              <w:rPr>
                <w:b/>
                <w:sz w:val="28"/>
                <w:szCs w:val="28"/>
              </w:rPr>
              <w:t>4 Points</w:t>
            </w:r>
          </w:p>
        </w:tc>
        <w:tc>
          <w:tcPr>
            <w:tcW w:w="1856" w:type="dxa"/>
            <w:shd w:val="clear" w:color="auto" w:fill="D9D9D9" w:themeFill="background1" w:themeFillShade="D9"/>
          </w:tcPr>
          <w:p w14:paraId="12198953" w14:textId="77777777" w:rsidR="001B15EA" w:rsidRDefault="001B15EA" w:rsidP="00C72BBF">
            <w:pPr>
              <w:jc w:val="center"/>
              <w:rPr>
                <w:b/>
                <w:sz w:val="24"/>
                <w:szCs w:val="24"/>
              </w:rPr>
            </w:pPr>
          </w:p>
          <w:p w14:paraId="58225D5E" w14:textId="2D041EAC" w:rsidR="00BC1F27" w:rsidRPr="009F0F67" w:rsidRDefault="00BC1F27" w:rsidP="00C72BBF">
            <w:pPr>
              <w:jc w:val="center"/>
              <w:rPr>
                <w:b/>
                <w:sz w:val="24"/>
                <w:szCs w:val="24"/>
              </w:rPr>
            </w:pPr>
            <w:r w:rsidRPr="001B15EA">
              <w:rPr>
                <w:b/>
                <w:sz w:val="28"/>
                <w:szCs w:val="28"/>
              </w:rPr>
              <w:t>3 Points</w:t>
            </w:r>
          </w:p>
        </w:tc>
        <w:tc>
          <w:tcPr>
            <w:tcW w:w="1856" w:type="dxa"/>
            <w:shd w:val="clear" w:color="auto" w:fill="D9D9D9" w:themeFill="background1" w:themeFillShade="D9"/>
          </w:tcPr>
          <w:p w14:paraId="75F7D6AA" w14:textId="77777777" w:rsidR="001B15EA" w:rsidRDefault="001B15EA" w:rsidP="00C72BBF">
            <w:pPr>
              <w:jc w:val="center"/>
              <w:rPr>
                <w:b/>
                <w:sz w:val="24"/>
                <w:szCs w:val="24"/>
              </w:rPr>
            </w:pPr>
          </w:p>
          <w:p w14:paraId="3964B325" w14:textId="78B5EAA6" w:rsidR="00BC1F27" w:rsidRPr="009F0F67" w:rsidRDefault="00BC1F27" w:rsidP="00C72BBF">
            <w:pPr>
              <w:jc w:val="center"/>
              <w:rPr>
                <w:b/>
                <w:sz w:val="24"/>
                <w:szCs w:val="24"/>
              </w:rPr>
            </w:pPr>
            <w:r w:rsidRPr="001B15EA">
              <w:rPr>
                <w:b/>
                <w:sz w:val="28"/>
                <w:szCs w:val="28"/>
              </w:rPr>
              <w:t>2 Points</w:t>
            </w:r>
          </w:p>
        </w:tc>
        <w:tc>
          <w:tcPr>
            <w:tcW w:w="1783" w:type="dxa"/>
            <w:shd w:val="clear" w:color="auto" w:fill="D9D9D9" w:themeFill="background1" w:themeFillShade="D9"/>
          </w:tcPr>
          <w:p w14:paraId="713AE42A" w14:textId="77777777" w:rsidR="001B15EA" w:rsidRDefault="001B15EA" w:rsidP="00C72BBF">
            <w:pPr>
              <w:jc w:val="center"/>
              <w:rPr>
                <w:b/>
                <w:sz w:val="24"/>
                <w:szCs w:val="24"/>
              </w:rPr>
            </w:pPr>
          </w:p>
          <w:p w14:paraId="67395DAB" w14:textId="3FF33B68" w:rsidR="00BC1F27" w:rsidRPr="009F0F67" w:rsidRDefault="00BC1F27" w:rsidP="00C72BBF">
            <w:pPr>
              <w:jc w:val="center"/>
              <w:rPr>
                <w:b/>
                <w:sz w:val="24"/>
                <w:szCs w:val="24"/>
              </w:rPr>
            </w:pPr>
            <w:r w:rsidRPr="001B15EA">
              <w:rPr>
                <w:b/>
                <w:sz w:val="28"/>
                <w:szCs w:val="28"/>
              </w:rPr>
              <w:t>1 Point</w:t>
            </w:r>
          </w:p>
        </w:tc>
        <w:tc>
          <w:tcPr>
            <w:tcW w:w="1798" w:type="dxa"/>
            <w:shd w:val="clear" w:color="auto" w:fill="D9D9D9" w:themeFill="background1" w:themeFillShade="D9"/>
          </w:tcPr>
          <w:p w14:paraId="4764569F" w14:textId="77777777" w:rsidR="001B15EA" w:rsidRDefault="001B15EA" w:rsidP="00C72BBF">
            <w:pPr>
              <w:jc w:val="center"/>
              <w:rPr>
                <w:b/>
                <w:sz w:val="24"/>
                <w:szCs w:val="24"/>
              </w:rPr>
            </w:pPr>
          </w:p>
          <w:p w14:paraId="1ECB510D" w14:textId="7B5001DC" w:rsidR="00BC1F27" w:rsidRPr="009F0F67" w:rsidRDefault="00BC1F27" w:rsidP="00C72BBF">
            <w:pPr>
              <w:jc w:val="center"/>
              <w:rPr>
                <w:b/>
                <w:sz w:val="24"/>
                <w:szCs w:val="24"/>
              </w:rPr>
            </w:pPr>
            <w:r w:rsidRPr="001B15EA">
              <w:rPr>
                <w:b/>
                <w:sz w:val="28"/>
                <w:szCs w:val="28"/>
              </w:rPr>
              <w:t>0 Points</w:t>
            </w:r>
          </w:p>
        </w:tc>
        <w:tc>
          <w:tcPr>
            <w:tcW w:w="1170" w:type="dxa"/>
            <w:shd w:val="clear" w:color="auto" w:fill="D9D9D9" w:themeFill="background1" w:themeFillShade="D9"/>
          </w:tcPr>
          <w:p w14:paraId="36D728AF" w14:textId="77777777" w:rsidR="001B15EA" w:rsidRDefault="001B15EA" w:rsidP="00C72BBF">
            <w:pPr>
              <w:jc w:val="center"/>
              <w:rPr>
                <w:b/>
                <w:sz w:val="24"/>
                <w:szCs w:val="24"/>
              </w:rPr>
            </w:pPr>
          </w:p>
          <w:p w14:paraId="78F110B9" w14:textId="6F5BFBC8" w:rsidR="00BC1F27" w:rsidRPr="009F0F67" w:rsidRDefault="00BC1F27" w:rsidP="00C72BBF">
            <w:pPr>
              <w:jc w:val="center"/>
              <w:rPr>
                <w:b/>
                <w:sz w:val="24"/>
                <w:szCs w:val="24"/>
              </w:rPr>
            </w:pPr>
            <w:r w:rsidRPr="001B15EA">
              <w:rPr>
                <w:b/>
                <w:sz w:val="28"/>
                <w:szCs w:val="28"/>
              </w:rPr>
              <w:t>Score</w:t>
            </w:r>
          </w:p>
        </w:tc>
        <w:tc>
          <w:tcPr>
            <w:tcW w:w="1710" w:type="dxa"/>
            <w:shd w:val="clear" w:color="auto" w:fill="D9D9D9" w:themeFill="background1" w:themeFillShade="D9"/>
          </w:tcPr>
          <w:p w14:paraId="03609127" w14:textId="77777777" w:rsidR="001B15EA" w:rsidRDefault="001B15EA" w:rsidP="00C72BBF">
            <w:pPr>
              <w:jc w:val="center"/>
              <w:rPr>
                <w:b/>
                <w:sz w:val="24"/>
                <w:szCs w:val="24"/>
              </w:rPr>
            </w:pPr>
          </w:p>
          <w:p w14:paraId="531B8177" w14:textId="77409351" w:rsidR="00BC1F27" w:rsidRPr="009F0F67" w:rsidRDefault="00BC1F27" w:rsidP="00C72BBF">
            <w:pPr>
              <w:jc w:val="center"/>
              <w:rPr>
                <w:b/>
                <w:sz w:val="24"/>
                <w:szCs w:val="24"/>
              </w:rPr>
            </w:pPr>
            <w:r w:rsidRPr="001B15EA">
              <w:rPr>
                <w:b/>
                <w:sz w:val="28"/>
                <w:szCs w:val="28"/>
              </w:rPr>
              <w:t>Comments</w:t>
            </w:r>
          </w:p>
        </w:tc>
      </w:tr>
      <w:tr w:rsidR="00663526" w:rsidRPr="009F0F67" w14:paraId="1E3301F3" w14:textId="77777777" w:rsidTr="00851F4E">
        <w:trPr>
          <w:trHeight w:val="2340"/>
        </w:trPr>
        <w:tc>
          <w:tcPr>
            <w:tcW w:w="3241" w:type="dxa"/>
            <w:vMerge w:val="restart"/>
            <w:shd w:val="clear" w:color="auto" w:fill="F2F2F2" w:themeFill="background1" w:themeFillShade="F2"/>
          </w:tcPr>
          <w:p w14:paraId="5417FCC6" w14:textId="77777777" w:rsidR="00663526" w:rsidRPr="009F0F67" w:rsidRDefault="00663526" w:rsidP="00654D48">
            <w:pPr>
              <w:rPr>
                <w:sz w:val="24"/>
                <w:szCs w:val="24"/>
              </w:rPr>
            </w:pPr>
          </w:p>
          <w:p w14:paraId="230DD3E0" w14:textId="77777777" w:rsidR="00FE7A34" w:rsidRPr="009F0F67" w:rsidRDefault="00663526" w:rsidP="00654D48">
            <w:pPr>
              <w:rPr>
                <w:sz w:val="24"/>
                <w:szCs w:val="24"/>
              </w:rPr>
            </w:pPr>
            <w:r w:rsidRPr="009F0F67">
              <w:rPr>
                <w:sz w:val="24"/>
                <w:szCs w:val="24"/>
              </w:rPr>
              <w:t>Case notes clearly connect to the individual’s CI goal and preferred community activities.</w:t>
            </w:r>
          </w:p>
          <w:p w14:paraId="24AC5192" w14:textId="77777777" w:rsidR="002860D4" w:rsidRDefault="002860D4" w:rsidP="00654D48">
            <w:pPr>
              <w:rPr>
                <w:sz w:val="24"/>
                <w:szCs w:val="24"/>
              </w:rPr>
            </w:pPr>
          </w:p>
          <w:p w14:paraId="20EC07D5" w14:textId="77777777" w:rsidR="000862E2" w:rsidRDefault="00FE7A34" w:rsidP="00654D48">
            <w:pPr>
              <w:rPr>
                <w:sz w:val="24"/>
                <w:szCs w:val="24"/>
              </w:rPr>
            </w:pPr>
            <w:r w:rsidRPr="009F0F67">
              <w:rPr>
                <w:sz w:val="24"/>
                <w:szCs w:val="24"/>
              </w:rPr>
              <w:t xml:space="preserve">Case notes should paint a clear picture of how CI activities support the individual’s CI goal. </w:t>
            </w:r>
            <w:r w:rsidR="00663526" w:rsidRPr="009F0F67">
              <w:rPr>
                <w:sz w:val="24"/>
                <w:szCs w:val="24"/>
              </w:rPr>
              <w:t xml:space="preserve">  </w:t>
            </w:r>
          </w:p>
          <w:p w14:paraId="71C8B4E3" w14:textId="77777777" w:rsidR="000862E2" w:rsidRDefault="000862E2" w:rsidP="00654D48">
            <w:pPr>
              <w:rPr>
                <w:sz w:val="24"/>
                <w:szCs w:val="24"/>
              </w:rPr>
            </w:pPr>
          </w:p>
          <w:p w14:paraId="3749270D" w14:textId="19F5479B" w:rsidR="00663526" w:rsidRPr="009F0F67" w:rsidRDefault="00663526" w:rsidP="00654D48">
            <w:pPr>
              <w:rPr>
                <w:sz w:val="24"/>
                <w:szCs w:val="24"/>
              </w:rPr>
            </w:pPr>
            <w:r w:rsidRPr="009F0F67">
              <w:rPr>
                <w:sz w:val="24"/>
                <w:szCs w:val="24"/>
              </w:rPr>
              <w:t xml:space="preserve">Services reflect </w:t>
            </w:r>
          </w:p>
          <w:p w14:paraId="68356FF6" w14:textId="77777777" w:rsidR="0081303F" w:rsidRPr="009F0F67" w:rsidRDefault="00663526" w:rsidP="00AD306C">
            <w:pPr>
              <w:rPr>
                <w:sz w:val="24"/>
                <w:szCs w:val="24"/>
              </w:rPr>
            </w:pPr>
            <w:r w:rsidRPr="009F0F67">
              <w:rPr>
                <w:sz w:val="24"/>
                <w:szCs w:val="24"/>
              </w:rPr>
              <w:t>community contribution or community connection</w:t>
            </w:r>
            <w:r w:rsidR="000B52FC" w:rsidRPr="009F0F67">
              <w:rPr>
                <w:sz w:val="24"/>
                <w:szCs w:val="24"/>
              </w:rPr>
              <w:t>.  Services support the ind</w:t>
            </w:r>
            <w:r w:rsidR="0081303F" w:rsidRPr="009F0F67">
              <w:rPr>
                <w:sz w:val="24"/>
                <w:szCs w:val="24"/>
              </w:rPr>
              <w:t xml:space="preserve">ividual’s </w:t>
            </w:r>
            <w:r w:rsidRPr="009F0F67">
              <w:rPr>
                <w:sz w:val="24"/>
                <w:szCs w:val="24"/>
              </w:rPr>
              <w:t>preferences</w:t>
            </w:r>
            <w:r w:rsidR="0081303F" w:rsidRPr="009F0F67">
              <w:rPr>
                <w:sz w:val="24"/>
                <w:szCs w:val="24"/>
              </w:rPr>
              <w:t xml:space="preserve">, </w:t>
            </w:r>
            <w:r w:rsidRPr="009F0F67">
              <w:rPr>
                <w:sz w:val="24"/>
                <w:szCs w:val="24"/>
              </w:rPr>
              <w:t xml:space="preserve">skills, gifts, and interests.  </w:t>
            </w:r>
          </w:p>
          <w:p w14:paraId="41838587" w14:textId="77777777" w:rsidR="000862E2" w:rsidRDefault="000862E2" w:rsidP="00AD306C">
            <w:pPr>
              <w:rPr>
                <w:sz w:val="24"/>
                <w:szCs w:val="24"/>
              </w:rPr>
            </w:pPr>
          </w:p>
          <w:p w14:paraId="6ED33F04" w14:textId="3BD04F6B" w:rsidR="0090459D" w:rsidRPr="009F0F67" w:rsidRDefault="0081303F" w:rsidP="00AD306C">
            <w:pPr>
              <w:rPr>
                <w:sz w:val="24"/>
                <w:szCs w:val="24"/>
              </w:rPr>
            </w:pPr>
            <w:r w:rsidRPr="009F0F67">
              <w:rPr>
                <w:sz w:val="24"/>
                <w:szCs w:val="24"/>
              </w:rPr>
              <w:t>Services occur in</w:t>
            </w:r>
            <w:r w:rsidR="00663526" w:rsidRPr="009F0F67">
              <w:rPr>
                <w:sz w:val="24"/>
                <w:szCs w:val="24"/>
              </w:rPr>
              <w:t xml:space="preserve"> integrated community places where the participant’s interest</w:t>
            </w:r>
            <w:r w:rsidR="0090459D" w:rsidRPr="009F0F67">
              <w:rPr>
                <w:sz w:val="24"/>
                <w:szCs w:val="24"/>
              </w:rPr>
              <w:t>s</w:t>
            </w:r>
            <w:r w:rsidR="00663526" w:rsidRPr="009F0F67">
              <w:rPr>
                <w:sz w:val="24"/>
                <w:szCs w:val="24"/>
              </w:rPr>
              <w:t xml:space="preserve">, culture, talent, and gifts can be contributed and shared with others </w:t>
            </w:r>
            <w:r w:rsidR="003F0503" w:rsidRPr="006C37BB">
              <w:rPr>
                <w:sz w:val="24"/>
                <w:szCs w:val="24"/>
              </w:rPr>
              <w:t xml:space="preserve">of </w:t>
            </w:r>
            <w:r w:rsidR="00663526" w:rsidRPr="006C37BB">
              <w:rPr>
                <w:sz w:val="24"/>
                <w:szCs w:val="24"/>
              </w:rPr>
              <w:t xml:space="preserve">similar </w:t>
            </w:r>
            <w:r w:rsidR="003F0503" w:rsidRPr="006C37BB">
              <w:rPr>
                <w:sz w:val="24"/>
                <w:szCs w:val="24"/>
              </w:rPr>
              <w:t>age</w:t>
            </w:r>
            <w:r w:rsidR="003F0503">
              <w:rPr>
                <w:sz w:val="24"/>
                <w:szCs w:val="24"/>
              </w:rPr>
              <w:t xml:space="preserve"> and </w:t>
            </w:r>
            <w:r w:rsidR="00663526" w:rsidRPr="009F0F67">
              <w:rPr>
                <w:sz w:val="24"/>
                <w:szCs w:val="24"/>
              </w:rPr>
              <w:t>interests.</w:t>
            </w:r>
          </w:p>
          <w:p w14:paraId="216A6A80" w14:textId="005D13B9" w:rsidR="00663526" w:rsidRPr="009F0F67" w:rsidRDefault="00663526" w:rsidP="00AD306C">
            <w:pPr>
              <w:rPr>
                <w:sz w:val="24"/>
                <w:szCs w:val="24"/>
              </w:rPr>
            </w:pPr>
          </w:p>
        </w:tc>
        <w:tc>
          <w:tcPr>
            <w:tcW w:w="1711" w:type="dxa"/>
          </w:tcPr>
          <w:p w14:paraId="1A2D9F0F" w14:textId="64E7687D" w:rsidR="00663526" w:rsidRPr="009F0F67" w:rsidRDefault="00663526" w:rsidP="00C72BBF">
            <w:pPr>
              <w:jc w:val="center"/>
              <w:rPr>
                <w:b/>
                <w:sz w:val="24"/>
                <w:szCs w:val="24"/>
              </w:rPr>
            </w:pPr>
            <w:r w:rsidRPr="009F0F67">
              <w:rPr>
                <w:b/>
                <w:sz w:val="24"/>
                <w:szCs w:val="24"/>
              </w:rPr>
              <w:t>Score at this level when 4 of the components in this section are present in case notes.</w:t>
            </w:r>
          </w:p>
        </w:tc>
        <w:tc>
          <w:tcPr>
            <w:tcW w:w="1856" w:type="dxa"/>
          </w:tcPr>
          <w:p w14:paraId="0A847609" w14:textId="53A6DE10" w:rsidR="00663526" w:rsidRPr="009F0F67" w:rsidRDefault="00663526" w:rsidP="00C72BBF">
            <w:pPr>
              <w:jc w:val="center"/>
              <w:rPr>
                <w:sz w:val="24"/>
                <w:szCs w:val="24"/>
              </w:rPr>
            </w:pPr>
            <w:r w:rsidRPr="009F0F67">
              <w:rPr>
                <w:b/>
                <w:sz w:val="24"/>
                <w:szCs w:val="24"/>
              </w:rPr>
              <w:t xml:space="preserve">Score at this level when </w:t>
            </w:r>
            <w:r w:rsidRPr="009F0F67">
              <w:rPr>
                <w:b/>
                <w:sz w:val="24"/>
                <w:szCs w:val="24"/>
                <w:u w:val="single"/>
              </w:rPr>
              <w:t>3</w:t>
            </w:r>
            <w:r w:rsidRPr="009F0F67">
              <w:rPr>
                <w:b/>
                <w:sz w:val="24"/>
                <w:szCs w:val="24"/>
              </w:rPr>
              <w:t xml:space="preserve"> of the components in this section are present in case notes.</w:t>
            </w:r>
          </w:p>
        </w:tc>
        <w:tc>
          <w:tcPr>
            <w:tcW w:w="1856" w:type="dxa"/>
          </w:tcPr>
          <w:p w14:paraId="16B10054" w14:textId="3472AF29" w:rsidR="00663526" w:rsidRPr="009F0F67" w:rsidRDefault="00663526" w:rsidP="00C72BBF">
            <w:pPr>
              <w:jc w:val="center"/>
              <w:rPr>
                <w:sz w:val="24"/>
                <w:szCs w:val="24"/>
              </w:rPr>
            </w:pPr>
            <w:r w:rsidRPr="009F0F67">
              <w:rPr>
                <w:b/>
                <w:sz w:val="24"/>
                <w:szCs w:val="24"/>
              </w:rPr>
              <w:t xml:space="preserve">Score at this level when </w:t>
            </w:r>
            <w:r w:rsidRPr="009F0F67">
              <w:rPr>
                <w:b/>
                <w:sz w:val="24"/>
                <w:szCs w:val="24"/>
                <w:u w:val="single"/>
              </w:rPr>
              <w:t>2</w:t>
            </w:r>
            <w:r w:rsidRPr="009F0F67">
              <w:rPr>
                <w:b/>
                <w:sz w:val="24"/>
                <w:szCs w:val="24"/>
              </w:rPr>
              <w:t xml:space="preserve"> of the components in this section are present in case notes.</w:t>
            </w:r>
          </w:p>
        </w:tc>
        <w:tc>
          <w:tcPr>
            <w:tcW w:w="1783" w:type="dxa"/>
          </w:tcPr>
          <w:p w14:paraId="1F664DD1" w14:textId="283E139C" w:rsidR="00663526" w:rsidRPr="009F0F67" w:rsidRDefault="00663526" w:rsidP="00C72BBF">
            <w:pPr>
              <w:jc w:val="center"/>
              <w:rPr>
                <w:sz w:val="24"/>
                <w:szCs w:val="24"/>
              </w:rPr>
            </w:pPr>
            <w:r w:rsidRPr="009F0F67">
              <w:rPr>
                <w:b/>
                <w:sz w:val="24"/>
                <w:szCs w:val="24"/>
              </w:rPr>
              <w:t xml:space="preserve">Score at this level when </w:t>
            </w:r>
            <w:r w:rsidRPr="009F0F67">
              <w:rPr>
                <w:b/>
                <w:sz w:val="24"/>
                <w:szCs w:val="24"/>
                <w:u w:val="single"/>
              </w:rPr>
              <w:t>1</w:t>
            </w:r>
            <w:r w:rsidRPr="009F0F67">
              <w:rPr>
                <w:b/>
                <w:sz w:val="24"/>
                <w:szCs w:val="24"/>
              </w:rPr>
              <w:t xml:space="preserve"> of the components in this section is present in case notes.</w:t>
            </w:r>
          </w:p>
        </w:tc>
        <w:tc>
          <w:tcPr>
            <w:tcW w:w="1798" w:type="dxa"/>
          </w:tcPr>
          <w:p w14:paraId="32C4005A" w14:textId="6D931F55" w:rsidR="00663526" w:rsidRPr="009F0F67" w:rsidRDefault="00663526" w:rsidP="00884451">
            <w:pPr>
              <w:jc w:val="center"/>
              <w:rPr>
                <w:sz w:val="24"/>
                <w:szCs w:val="24"/>
              </w:rPr>
            </w:pPr>
            <w:r w:rsidRPr="009F0F67">
              <w:rPr>
                <w:b/>
                <w:sz w:val="24"/>
                <w:szCs w:val="24"/>
              </w:rPr>
              <w:t xml:space="preserve">Score at this level when </w:t>
            </w:r>
            <w:r w:rsidRPr="009F0F67">
              <w:rPr>
                <w:b/>
                <w:sz w:val="24"/>
                <w:szCs w:val="24"/>
                <w:u w:val="single"/>
              </w:rPr>
              <w:t>0</w:t>
            </w:r>
            <w:r w:rsidRPr="009F0F67">
              <w:rPr>
                <w:b/>
                <w:sz w:val="24"/>
                <w:szCs w:val="24"/>
              </w:rPr>
              <w:t xml:space="preserve"> of the components in this section are present in case notes.</w:t>
            </w:r>
          </w:p>
        </w:tc>
        <w:tc>
          <w:tcPr>
            <w:tcW w:w="1170" w:type="dxa"/>
          </w:tcPr>
          <w:p w14:paraId="244E43BB" w14:textId="77777777" w:rsidR="00663526" w:rsidRPr="005C241D" w:rsidRDefault="00192B56" w:rsidP="00884451">
            <w:pPr>
              <w:rPr>
                <w:sz w:val="28"/>
                <w:szCs w:val="28"/>
              </w:rPr>
            </w:pPr>
            <w:sdt>
              <w:sdtPr>
                <w:rPr>
                  <w:sz w:val="28"/>
                  <w:szCs w:val="28"/>
                </w:rPr>
                <w:id w:val="-1789655016"/>
                <w14:checkbox>
                  <w14:checked w14:val="0"/>
                  <w14:checkedState w14:val="2612" w14:font="MS Gothic"/>
                  <w14:uncheckedState w14:val="2610" w14:font="MS Gothic"/>
                </w14:checkbox>
              </w:sdtPr>
              <w:sdtEndPr/>
              <w:sdtContent>
                <w:r w:rsidR="00663526" w:rsidRPr="0066089E">
                  <w:rPr>
                    <w:rFonts w:ascii="Segoe UI Symbol" w:hAnsi="Segoe UI Symbol" w:cs="Segoe UI Symbol"/>
                    <w:sz w:val="28"/>
                    <w:szCs w:val="28"/>
                  </w:rPr>
                  <w:t>☐</w:t>
                </w:r>
              </w:sdtContent>
            </w:sdt>
            <w:r w:rsidR="00663526" w:rsidRPr="005C241D">
              <w:rPr>
                <w:sz w:val="28"/>
                <w:szCs w:val="28"/>
              </w:rPr>
              <w:t xml:space="preserve"> 0</w:t>
            </w:r>
          </w:p>
          <w:p w14:paraId="698917E6" w14:textId="77777777" w:rsidR="00663526" w:rsidRPr="005C241D" w:rsidRDefault="00192B56" w:rsidP="00884451">
            <w:pPr>
              <w:rPr>
                <w:sz w:val="28"/>
                <w:szCs w:val="28"/>
              </w:rPr>
            </w:pPr>
            <w:sdt>
              <w:sdtPr>
                <w:rPr>
                  <w:sz w:val="28"/>
                  <w:szCs w:val="28"/>
                </w:rPr>
                <w:id w:val="1783839360"/>
                <w14:checkbox>
                  <w14:checked w14:val="0"/>
                  <w14:checkedState w14:val="2612" w14:font="MS Gothic"/>
                  <w14:uncheckedState w14:val="2610" w14:font="MS Gothic"/>
                </w14:checkbox>
              </w:sdtPr>
              <w:sdtEndPr/>
              <w:sdtContent>
                <w:r w:rsidR="00663526" w:rsidRPr="0066089E">
                  <w:rPr>
                    <w:rFonts w:ascii="Segoe UI Symbol" w:hAnsi="Segoe UI Symbol" w:cs="Segoe UI Symbol"/>
                    <w:sz w:val="28"/>
                    <w:szCs w:val="28"/>
                  </w:rPr>
                  <w:t>☐</w:t>
                </w:r>
              </w:sdtContent>
            </w:sdt>
            <w:r w:rsidR="00663526" w:rsidRPr="005C241D">
              <w:rPr>
                <w:sz w:val="28"/>
                <w:szCs w:val="28"/>
              </w:rPr>
              <w:t xml:space="preserve"> 1</w:t>
            </w:r>
          </w:p>
          <w:p w14:paraId="4B66D0E2" w14:textId="77777777" w:rsidR="00663526" w:rsidRPr="005C241D" w:rsidRDefault="00192B56" w:rsidP="00884451">
            <w:pPr>
              <w:framePr w:hSpace="180" w:wrap="around" w:vAnchor="text" w:hAnchor="margin" w:xAlign="center" w:y="-314"/>
              <w:rPr>
                <w:sz w:val="28"/>
                <w:szCs w:val="28"/>
              </w:rPr>
            </w:pPr>
            <w:sdt>
              <w:sdtPr>
                <w:rPr>
                  <w:sz w:val="28"/>
                  <w:szCs w:val="28"/>
                </w:rPr>
                <w:id w:val="-1553376134"/>
                <w14:checkbox>
                  <w14:checked w14:val="0"/>
                  <w14:checkedState w14:val="2612" w14:font="MS Gothic"/>
                  <w14:uncheckedState w14:val="2610" w14:font="MS Gothic"/>
                </w14:checkbox>
              </w:sdtPr>
              <w:sdtEndPr/>
              <w:sdtContent>
                <w:r w:rsidR="00663526" w:rsidRPr="0066089E">
                  <w:rPr>
                    <w:rFonts w:ascii="Segoe UI Symbol" w:hAnsi="Segoe UI Symbol" w:cs="Segoe UI Symbol"/>
                    <w:sz w:val="28"/>
                    <w:szCs w:val="28"/>
                  </w:rPr>
                  <w:t>☐</w:t>
                </w:r>
              </w:sdtContent>
            </w:sdt>
            <w:r w:rsidR="00663526" w:rsidRPr="005C241D">
              <w:rPr>
                <w:sz w:val="28"/>
                <w:szCs w:val="28"/>
              </w:rPr>
              <w:t xml:space="preserve"> 2</w:t>
            </w:r>
          </w:p>
          <w:p w14:paraId="42685162" w14:textId="77777777" w:rsidR="00663526" w:rsidRPr="005C241D" w:rsidRDefault="00192B56" w:rsidP="004A05C4">
            <w:pPr>
              <w:rPr>
                <w:sz w:val="28"/>
                <w:szCs w:val="28"/>
              </w:rPr>
            </w:pPr>
            <w:sdt>
              <w:sdtPr>
                <w:rPr>
                  <w:sz w:val="28"/>
                  <w:szCs w:val="28"/>
                </w:rPr>
                <w:id w:val="-21937889"/>
                <w14:checkbox>
                  <w14:checked w14:val="0"/>
                  <w14:checkedState w14:val="2612" w14:font="MS Gothic"/>
                  <w14:uncheckedState w14:val="2610" w14:font="MS Gothic"/>
                </w14:checkbox>
              </w:sdtPr>
              <w:sdtEndPr/>
              <w:sdtContent>
                <w:r w:rsidR="00663526" w:rsidRPr="0066089E">
                  <w:rPr>
                    <w:rFonts w:ascii="Segoe UI Symbol" w:hAnsi="Segoe UI Symbol" w:cs="Segoe UI Symbol"/>
                    <w:sz w:val="28"/>
                    <w:szCs w:val="28"/>
                  </w:rPr>
                  <w:t>☐</w:t>
                </w:r>
              </w:sdtContent>
            </w:sdt>
            <w:r w:rsidR="00663526" w:rsidRPr="005C241D">
              <w:rPr>
                <w:sz w:val="28"/>
                <w:szCs w:val="28"/>
              </w:rPr>
              <w:t xml:space="preserve"> 3</w:t>
            </w:r>
          </w:p>
          <w:p w14:paraId="3706E9EE" w14:textId="77777777" w:rsidR="00663526" w:rsidRPr="005C241D" w:rsidRDefault="00192B56" w:rsidP="004A05C4">
            <w:pPr>
              <w:rPr>
                <w:sz w:val="28"/>
                <w:szCs w:val="28"/>
              </w:rPr>
            </w:pPr>
            <w:sdt>
              <w:sdtPr>
                <w:rPr>
                  <w:sz w:val="28"/>
                  <w:szCs w:val="28"/>
                </w:rPr>
                <w:id w:val="-867755925"/>
                <w14:checkbox>
                  <w14:checked w14:val="0"/>
                  <w14:checkedState w14:val="2612" w14:font="MS Gothic"/>
                  <w14:uncheckedState w14:val="2610" w14:font="MS Gothic"/>
                </w14:checkbox>
              </w:sdtPr>
              <w:sdtEndPr/>
              <w:sdtContent>
                <w:r w:rsidR="00663526" w:rsidRPr="0066089E">
                  <w:rPr>
                    <w:rFonts w:ascii="Segoe UI Symbol" w:hAnsi="Segoe UI Symbol" w:cs="Segoe UI Symbol"/>
                    <w:sz w:val="28"/>
                    <w:szCs w:val="28"/>
                  </w:rPr>
                  <w:t>☐</w:t>
                </w:r>
              </w:sdtContent>
            </w:sdt>
            <w:r w:rsidR="00663526" w:rsidRPr="005C241D">
              <w:rPr>
                <w:sz w:val="28"/>
                <w:szCs w:val="28"/>
              </w:rPr>
              <w:t xml:space="preserve"> 4</w:t>
            </w:r>
          </w:p>
          <w:p w14:paraId="1F491453" w14:textId="77777777" w:rsidR="00663526" w:rsidRPr="009F0F67" w:rsidRDefault="00663526" w:rsidP="00884451">
            <w:pPr>
              <w:rPr>
                <w:sz w:val="24"/>
                <w:szCs w:val="24"/>
              </w:rPr>
            </w:pPr>
            <w:r w:rsidRPr="009F0F67">
              <w:rPr>
                <w:sz w:val="24"/>
                <w:szCs w:val="24"/>
              </w:rPr>
              <w:t xml:space="preserve">  </w:t>
            </w:r>
          </w:p>
        </w:tc>
        <w:tc>
          <w:tcPr>
            <w:tcW w:w="1710" w:type="dxa"/>
            <w:vMerge w:val="restart"/>
          </w:tcPr>
          <w:p w14:paraId="519D64DB" w14:textId="77777777" w:rsidR="00663526" w:rsidRPr="009F0F67" w:rsidRDefault="00663526">
            <w:pPr>
              <w:rPr>
                <w:sz w:val="24"/>
                <w:szCs w:val="24"/>
              </w:rPr>
            </w:pPr>
          </w:p>
        </w:tc>
      </w:tr>
      <w:tr w:rsidR="00663526" w:rsidRPr="009F0F67" w14:paraId="03E5607E" w14:textId="77777777" w:rsidTr="00851F4E">
        <w:trPr>
          <w:trHeight w:val="6016"/>
        </w:trPr>
        <w:tc>
          <w:tcPr>
            <w:tcW w:w="3241" w:type="dxa"/>
            <w:vMerge/>
            <w:shd w:val="clear" w:color="auto" w:fill="F2F2F2" w:themeFill="background1" w:themeFillShade="F2"/>
          </w:tcPr>
          <w:p w14:paraId="25DE7955" w14:textId="77777777" w:rsidR="00663526" w:rsidRPr="009F0F67" w:rsidRDefault="00663526">
            <w:pPr>
              <w:rPr>
                <w:sz w:val="24"/>
                <w:szCs w:val="24"/>
              </w:rPr>
            </w:pPr>
          </w:p>
        </w:tc>
        <w:tc>
          <w:tcPr>
            <w:tcW w:w="9004" w:type="dxa"/>
            <w:gridSpan w:val="5"/>
          </w:tcPr>
          <w:p w14:paraId="685B5517" w14:textId="77777777" w:rsidR="00A5091E" w:rsidRDefault="00A5091E" w:rsidP="00654D48">
            <w:pPr>
              <w:rPr>
                <w:b/>
                <w:sz w:val="24"/>
                <w:szCs w:val="24"/>
              </w:rPr>
            </w:pPr>
          </w:p>
          <w:p w14:paraId="62E1723E" w14:textId="04E88C4F" w:rsidR="00663526" w:rsidRDefault="00663526" w:rsidP="00654D48">
            <w:pPr>
              <w:rPr>
                <w:b/>
                <w:sz w:val="24"/>
                <w:szCs w:val="24"/>
              </w:rPr>
            </w:pPr>
            <w:r w:rsidRPr="009F0F67">
              <w:rPr>
                <w:b/>
                <w:sz w:val="24"/>
                <w:szCs w:val="24"/>
              </w:rPr>
              <w:t>Mark all included in the Community Inclusion case notes:</w:t>
            </w:r>
          </w:p>
          <w:p w14:paraId="42190E59" w14:textId="77777777" w:rsidR="00A5091E" w:rsidRPr="009F0F67" w:rsidRDefault="00A5091E" w:rsidP="00654D48">
            <w:pPr>
              <w:rPr>
                <w:b/>
                <w:sz w:val="24"/>
                <w:szCs w:val="24"/>
              </w:rPr>
            </w:pPr>
          </w:p>
          <w:p w14:paraId="7DE88F7C" w14:textId="5CE4C6FE" w:rsidR="00663526" w:rsidRPr="009F0F67" w:rsidRDefault="00192B56" w:rsidP="00654D48">
            <w:pPr>
              <w:spacing w:after="120"/>
              <w:rPr>
                <w:sz w:val="24"/>
                <w:szCs w:val="24"/>
              </w:rPr>
            </w:pPr>
            <w:sdt>
              <w:sdtPr>
                <w:rPr>
                  <w:sz w:val="24"/>
                  <w:szCs w:val="24"/>
                </w:rPr>
                <w:id w:val="1479882019"/>
                <w14:checkbox>
                  <w14:checked w14:val="0"/>
                  <w14:checkedState w14:val="2612" w14:font="MS Gothic"/>
                  <w14:uncheckedState w14:val="2610" w14:font="MS Gothic"/>
                </w14:checkbox>
              </w:sdtPr>
              <w:sdtEndPr/>
              <w:sdtContent>
                <w:r w:rsidR="00663526" w:rsidRPr="009F0F67">
                  <w:rPr>
                    <w:rFonts w:hint="eastAsia"/>
                    <w:sz w:val="24"/>
                    <w:szCs w:val="24"/>
                  </w:rPr>
                  <w:t>☐</w:t>
                </w:r>
              </w:sdtContent>
            </w:sdt>
            <w:r w:rsidR="00663526" w:rsidRPr="009F0F67">
              <w:rPr>
                <w:sz w:val="24"/>
                <w:szCs w:val="24"/>
              </w:rPr>
              <w:t xml:space="preserve"> 1. Efforts to explore, connect and deliver services in the individual’s preferred community activities.</w:t>
            </w:r>
          </w:p>
          <w:p w14:paraId="5DD57584" w14:textId="2FD0F82E" w:rsidR="00663526" w:rsidRPr="009F0F67" w:rsidRDefault="00192B56" w:rsidP="00654D48">
            <w:pPr>
              <w:spacing w:after="120"/>
              <w:rPr>
                <w:sz w:val="24"/>
                <w:szCs w:val="24"/>
              </w:rPr>
            </w:pPr>
            <w:sdt>
              <w:sdtPr>
                <w:rPr>
                  <w:sz w:val="24"/>
                  <w:szCs w:val="24"/>
                </w:rPr>
                <w:id w:val="-1999181227"/>
                <w14:checkbox>
                  <w14:checked w14:val="0"/>
                  <w14:checkedState w14:val="2612" w14:font="MS Gothic"/>
                  <w14:uncheckedState w14:val="2610" w14:font="MS Gothic"/>
                </w14:checkbox>
              </w:sdtPr>
              <w:sdtEndPr/>
              <w:sdtContent>
                <w:r w:rsidR="00663526" w:rsidRPr="009F0F67">
                  <w:rPr>
                    <w:rFonts w:hint="eastAsia"/>
                    <w:sz w:val="24"/>
                    <w:szCs w:val="24"/>
                  </w:rPr>
                  <w:t>☐</w:t>
                </w:r>
              </w:sdtContent>
            </w:sdt>
            <w:r w:rsidR="00663526" w:rsidRPr="009F0F67">
              <w:rPr>
                <w:sz w:val="24"/>
                <w:szCs w:val="24"/>
              </w:rPr>
              <w:t xml:space="preserve"> 2. Services support the client to achieve the CI goal and take into consideration the client’s preferred activities.</w:t>
            </w:r>
          </w:p>
          <w:p w14:paraId="610A3154" w14:textId="6D95182F" w:rsidR="00663526" w:rsidRPr="009F0F67" w:rsidRDefault="00192B56" w:rsidP="00F018A0">
            <w:pPr>
              <w:spacing w:after="120"/>
              <w:rPr>
                <w:sz w:val="24"/>
                <w:szCs w:val="24"/>
              </w:rPr>
            </w:pPr>
            <w:sdt>
              <w:sdtPr>
                <w:rPr>
                  <w:sz w:val="24"/>
                  <w:szCs w:val="24"/>
                </w:rPr>
                <w:id w:val="1769650388"/>
                <w14:checkbox>
                  <w14:checked w14:val="0"/>
                  <w14:checkedState w14:val="2612" w14:font="MS Gothic"/>
                  <w14:uncheckedState w14:val="2610" w14:font="MS Gothic"/>
                </w14:checkbox>
              </w:sdtPr>
              <w:sdtEndPr/>
              <w:sdtContent>
                <w:r w:rsidR="00663526" w:rsidRPr="009F0F67">
                  <w:rPr>
                    <w:rFonts w:ascii="Segoe UI Symbol" w:hAnsi="Segoe UI Symbol" w:cs="Segoe UI Symbol"/>
                    <w:sz w:val="24"/>
                    <w:szCs w:val="24"/>
                  </w:rPr>
                  <w:t>☐</w:t>
                </w:r>
              </w:sdtContent>
            </w:sdt>
            <w:r w:rsidR="00663526" w:rsidRPr="009F0F67">
              <w:rPr>
                <w:sz w:val="24"/>
                <w:szCs w:val="24"/>
              </w:rPr>
              <w:t xml:space="preserve"> 3. Services focus on the individual’s skills, gifts, and interests and how to best use these when exploring CI activities or supporting CI activities.</w:t>
            </w:r>
          </w:p>
          <w:p w14:paraId="5F133E54" w14:textId="741883D9" w:rsidR="00663526" w:rsidRPr="009F0F67" w:rsidRDefault="00192B56" w:rsidP="00F018A0">
            <w:pPr>
              <w:spacing w:after="120"/>
              <w:rPr>
                <w:sz w:val="24"/>
                <w:szCs w:val="24"/>
              </w:rPr>
            </w:pPr>
            <w:sdt>
              <w:sdtPr>
                <w:rPr>
                  <w:sz w:val="24"/>
                  <w:szCs w:val="24"/>
                </w:rPr>
                <w:id w:val="156276374"/>
                <w14:checkbox>
                  <w14:checked w14:val="0"/>
                  <w14:checkedState w14:val="2612" w14:font="MS Gothic"/>
                  <w14:uncheckedState w14:val="2610" w14:font="MS Gothic"/>
                </w14:checkbox>
              </w:sdtPr>
              <w:sdtEndPr/>
              <w:sdtContent>
                <w:r w:rsidR="00663526" w:rsidRPr="009F0F67">
                  <w:rPr>
                    <w:rFonts w:ascii="Segoe UI Symbol" w:hAnsi="Segoe UI Symbol" w:cs="Segoe UI Symbol"/>
                    <w:sz w:val="24"/>
                    <w:szCs w:val="24"/>
                  </w:rPr>
                  <w:t>☐</w:t>
                </w:r>
              </w:sdtContent>
            </w:sdt>
            <w:r w:rsidR="00663526" w:rsidRPr="009F0F67">
              <w:rPr>
                <w:sz w:val="24"/>
                <w:szCs w:val="24"/>
              </w:rPr>
              <w:t xml:space="preserve">  4. Evidence the 4 elements of CI services</w:t>
            </w:r>
            <w:r w:rsidR="000D3877">
              <w:rPr>
                <w:sz w:val="24"/>
                <w:szCs w:val="24"/>
              </w:rPr>
              <w:t xml:space="preserve"> </w:t>
            </w:r>
            <w:r w:rsidR="000D3877" w:rsidRPr="006C37BB">
              <w:rPr>
                <w:sz w:val="24"/>
                <w:szCs w:val="24"/>
              </w:rPr>
              <w:t>are present</w:t>
            </w:r>
            <w:r w:rsidR="00663526" w:rsidRPr="009F0F67">
              <w:rPr>
                <w:sz w:val="24"/>
                <w:szCs w:val="24"/>
              </w:rPr>
              <w:t xml:space="preserve"> (</w:t>
            </w:r>
            <w:r w:rsidR="00663526" w:rsidRPr="009F0F67">
              <w:rPr>
                <w:i/>
                <w:sz w:val="24"/>
                <w:szCs w:val="24"/>
              </w:rPr>
              <w:t>only check the box if all 4 elements are present</w:t>
            </w:r>
            <w:r w:rsidR="00663526" w:rsidRPr="009F0F67">
              <w:rPr>
                <w:sz w:val="24"/>
                <w:szCs w:val="24"/>
              </w:rPr>
              <w:t>):</w:t>
            </w:r>
          </w:p>
          <w:p w14:paraId="004AFC0E" w14:textId="77777777" w:rsidR="00663526" w:rsidRPr="009F0F67" w:rsidRDefault="00663526" w:rsidP="00F018A0">
            <w:pPr>
              <w:spacing w:after="120"/>
              <w:rPr>
                <w:sz w:val="24"/>
                <w:szCs w:val="24"/>
              </w:rPr>
            </w:pPr>
            <w:r w:rsidRPr="009F0F67">
              <w:rPr>
                <w:sz w:val="24"/>
                <w:szCs w:val="24"/>
              </w:rPr>
              <w:t xml:space="preserve">           </w:t>
            </w:r>
            <w:sdt>
              <w:sdtPr>
                <w:rPr>
                  <w:sz w:val="24"/>
                  <w:szCs w:val="24"/>
                </w:rPr>
                <w:id w:val="-221366799"/>
                <w14:checkbox>
                  <w14:checked w14:val="0"/>
                  <w14:checkedState w14:val="2612" w14:font="MS Gothic"/>
                  <w14:uncheckedState w14:val="2610" w14:font="MS Gothic"/>
                </w14:checkbox>
              </w:sdtPr>
              <w:sdtEndPr/>
              <w:sdtContent>
                <w:r w:rsidRPr="009F0F67">
                  <w:rPr>
                    <w:rFonts w:ascii="Segoe UI Symbol" w:hAnsi="Segoe UI Symbol" w:cs="Segoe UI Symbol"/>
                    <w:sz w:val="24"/>
                    <w:szCs w:val="24"/>
                  </w:rPr>
                  <w:t>☐</w:t>
                </w:r>
              </w:sdtContent>
            </w:sdt>
            <w:r w:rsidRPr="009F0F67">
              <w:rPr>
                <w:sz w:val="24"/>
                <w:szCs w:val="24"/>
              </w:rPr>
              <w:t xml:space="preserve">  Individualized</w:t>
            </w:r>
          </w:p>
          <w:p w14:paraId="57B448E7" w14:textId="77777777" w:rsidR="00663526" w:rsidRPr="009F0F67" w:rsidRDefault="00663526" w:rsidP="00F018A0">
            <w:pPr>
              <w:spacing w:after="120"/>
              <w:rPr>
                <w:sz w:val="24"/>
                <w:szCs w:val="24"/>
              </w:rPr>
            </w:pPr>
            <w:r w:rsidRPr="009F0F67">
              <w:rPr>
                <w:sz w:val="24"/>
                <w:szCs w:val="24"/>
              </w:rPr>
              <w:t xml:space="preserve">           </w:t>
            </w:r>
            <w:sdt>
              <w:sdtPr>
                <w:rPr>
                  <w:sz w:val="24"/>
                  <w:szCs w:val="24"/>
                </w:rPr>
                <w:id w:val="-1328593178"/>
                <w14:checkbox>
                  <w14:checked w14:val="0"/>
                  <w14:checkedState w14:val="2612" w14:font="MS Gothic"/>
                  <w14:uncheckedState w14:val="2610" w14:font="MS Gothic"/>
                </w14:checkbox>
              </w:sdtPr>
              <w:sdtEndPr/>
              <w:sdtContent>
                <w:r w:rsidRPr="009F0F67">
                  <w:rPr>
                    <w:rFonts w:ascii="Segoe UI Symbol" w:hAnsi="Segoe UI Symbol" w:cs="Segoe UI Symbol"/>
                    <w:sz w:val="24"/>
                    <w:szCs w:val="24"/>
                  </w:rPr>
                  <w:t>☐</w:t>
                </w:r>
              </w:sdtContent>
            </w:sdt>
            <w:r w:rsidRPr="009F0F67">
              <w:rPr>
                <w:sz w:val="24"/>
                <w:szCs w:val="24"/>
              </w:rPr>
              <w:t xml:space="preserve">  Local</w:t>
            </w:r>
          </w:p>
          <w:p w14:paraId="3A5D9904" w14:textId="77777777" w:rsidR="00663526" w:rsidRPr="009F0F67" w:rsidRDefault="00663526" w:rsidP="00F018A0">
            <w:pPr>
              <w:spacing w:after="120"/>
              <w:rPr>
                <w:sz w:val="24"/>
                <w:szCs w:val="24"/>
              </w:rPr>
            </w:pPr>
            <w:r w:rsidRPr="009F0F67">
              <w:rPr>
                <w:sz w:val="24"/>
                <w:szCs w:val="24"/>
              </w:rPr>
              <w:t xml:space="preserve">           </w:t>
            </w:r>
            <w:sdt>
              <w:sdtPr>
                <w:rPr>
                  <w:sz w:val="24"/>
                  <w:szCs w:val="24"/>
                </w:rPr>
                <w:id w:val="792102076"/>
                <w14:checkbox>
                  <w14:checked w14:val="0"/>
                  <w14:checkedState w14:val="2612" w14:font="MS Gothic"/>
                  <w14:uncheckedState w14:val="2610" w14:font="MS Gothic"/>
                </w14:checkbox>
              </w:sdtPr>
              <w:sdtEndPr/>
              <w:sdtContent>
                <w:r w:rsidRPr="009F0F67">
                  <w:rPr>
                    <w:rFonts w:ascii="Segoe UI Symbol" w:hAnsi="Segoe UI Symbol" w:cs="Segoe UI Symbol"/>
                    <w:sz w:val="24"/>
                    <w:szCs w:val="24"/>
                  </w:rPr>
                  <w:t>☐</w:t>
                </w:r>
              </w:sdtContent>
            </w:sdt>
            <w:r w:rsidRPr="009F0F67">
              <w:rPr>
                <w:sz w:val="24"/>
                <w:szCs w:val="24"/>
              </w:rPr>
              <w:t xml:space="preserve">  Integrated</w:t>
            </w:r>
          </w:p>
          <w:p w14:paraId="016DE335" w14:textId="2F74DBB9" w:rsidR="00663526" w:rsidRPr="009F0F67" w:rsidRDefault="00663526" w:rsidP="00F018A0">
            <w:pPr>
              <w:spacing w:after="120"/>
              <w:rPr>
                <w:sz w:val="24"/>
                <w:szCs w:val="24"/>
              </w:rPr>
            </w:pPr>
            <w:r w:rsidRPr="009F0F67">
              <w:rPr>
                <w:sz w:val="24"/>
                <w:szCs w:val="24"/>
              </w:rPr>
              <w:t xml:space="preserve">           </w:t>
            </w:r>
            <w:sdt>
              <w:sdtPr>
                <w:rPr>
                  <w:sz w:val="24"/>
                  <w:szCs w:val="24"/>
                </w:rPr>
                <w:id w:val="-2026324851"/>
                <w14:checkbox>
                  <w14:checked w14:val="0"/>
                  <w14:checkedState w14:val="2612" w14:font="MS Gothic"/>
                  <w14:uncheckedState w14:val="2610" w14:font="MS Gothic"/>
                </w14:checkbox>
              </w:sdtPr>
              <w:sdtEndPr/>
              <w:sdtContent>
                <w:r w:rsidRPr="009F0F67">
                  <w:rPr>
                    <w:rFonts w:ascii="Segoe UI Symbol" w:hAnsi="Segoe UI Symbol" w:cs="Segoe UI Symbol"/>
                    <w:sz w:val="24"/>
                    <w:szCs w:val="24"/>
                  </w:rPr>
                  <w:t>☐</w:t>
                </w:r>
              </w:sdtContent>
            </w:sdt>
            <w:r w:rsidRPr="009F0F67">
              <w:rPr>
                <w:sz w:val="24"/>
                <w:szCs w:val="24"/>
              </w:rPr>
              <w:t xml:space="preserve">  Has the ability to contribute to the community </w:t>
            </w:r>
            <w:r w:rsidRPr="009F0F67">
              <w:rPr>
                <w:sz w:val="24"/>
                <w:szCs w:val="24"/>
                <w:u w:val="single"/>
              </w:rPr>
              <w:t>or</w:t>
            </w:r>
            <w:r w:rsidRPr="009F0F67">
              <w:rPr>
                <w:sz w:val="24"/>
                <w:szCs w:val="24"/>
              </w:rPr>
              <w:t xml:space="preserve"> develop meaningful relationships</w:t>
            </w:r>
          </w:p>
        </w:tc>
        <w:tc>
          <w:tcPr>
            <w:tcW w:w="1170" w:type="dxa"/>
          </w:tcPr>
          <w:p w14:paraId="6FB22325" w14:textId="77777777" w:rsidR="00663526" w:rsidRPr="009F0F67" w:rsidRDefault="00663526">
            <w:pPr>
              <w:rPr>
                <w:sz w:val="24"/>
                <w:szCs w:val="24"/>
              </w:rPr>
            </w:pPr>
          </w:p>
        </w:tc>
        <w:tc>
          <w:tcPr>
            <w:tcW w:w="1710" w:type="dxa"/>
            <w:vMerge/>
          </w:tcPr>
          <w:p w14:paraId="1FFB39CE" w14:textId="77777777" w:rsidR="00663526" w:rsidRPr="009F0F67" w:rsidRDefault="00663526">
            <w:pPr>
              <w:rPr>
                <w:sz w:val="24"/>
                <w:szCs w:val="24"/>
              </w:rPr>
            </w:pPr>
          </w:p>
        </w:tc>
      </w:tr>
    </w:tbl>
    <w:p w14:paraId="11B36E49" w14:textId="77777777" w:rsidR="00654D48" w:rsidRPr="009F0F67" w:rsidRDefault="00654D48">
      <w:pPr>
        <w:rPr>
          <w:sz w:val="24"/>
          <w:szCs w:val="24"/>
        </w:rPr>
      </w:pPr>
    </w:p>
    <w:p w14:paraId="2B9A95F3" w14:textId="77777777" w:rsidR="00654D48" w:rsidRPr="009F0F67" w:rsidRDefault="00654D48">
      <w:pPr>
        <w:rPr>
          <w:sz w:val="24"/>
          <w:szCs w:val="24"/>
        </w:rPr>
      </w:pPr>
    </w:p>
    <w:tbl>
      <w:tblPr>
        <w:tblStyle w:val="TableGrid"/>
        <w:tblW w:w="15143" w:type="dxa"/>
        <w:tblInd w:w="-725" w:type="dxa"/>
        <w:tblLayout w:type="fixed"/>
        <w:tblLook w:val="04A0" w:firstRow="1" w:lastRow="0" w:firstColumn="1" w:lastColumn="0" w:noHBand="0" w:noVBand="1"/>
      </w:tblPr>
      <w:tblGrid>
        <w:gridCol w:w="2700"/>
        <w:gridCol w:w="2070"/>
        <w:gridCol w:w="2610"/>
        <w:gridCol w:w="2700"/>
        <w:gridCol w:w="2610"/>
        <w:gridCol w:w="900"/>
        <w:gridCol w:w="1553"/>
      </w:tblGrid>
      <w:tr w:rsidR="001F0F21" w:rsidRPr="009F0F67" w14:paraId="13434CB7" w14:textId="77777777" w:rsidTr="00851F4E">
        <w:trPr>
          <w:trHeight w:val="1013"/>
        </w:trPr>
        <w:tc>
          <w:tcPr>
            <w:tcW w:w="2700" w:type="dxa"/>
            <w:shd w:val="clear" w:color="auto" w:fill="D9D9D9" w:themeFill="background1" w:themeFillShade="D9"/>
          </w:tcPr>
          <w:p w14:paraId="39EB248D" w14:textId="77777777" w:rsidR="001B15EA" w:rsidRDefault="001B15EA" w:rsidP="00C72BBF">
            <w:pPr>
              <w:jc w:val="center"/>
              <w:rPr>
                <w:b/>
                <w:sz w:val="24"/>
                <w:szCs w:val="24"/>
              </w:rPr>
            </w:pPr>
          </w:p>
          <w:p w14:paraId="6477644A" w14:textId="13297E9E" w:rsidR="001F0F21" w:rsidRPr="009F0F67" w:rsidRDefault="001F0F21" w:rsidP="00C72BBF">
            <w:pPr>
              <w:jc w:val="center"/>
              <w:rPr>
                <w:b/>
                <w:sz w:val="24"/>
                <w:szCs w:val="24"/>
              </w:rPr>
            </w:pPr>
            <w:r w:rsidRPr="00127500">
              <w:rPr>
                <w:b/>
                <w:sz w:val="28"/>
                <w:szCs w:val="28"/>
              </w:rPr>
              <w:t>Quality of Services</w:t>
            </w:r>
          </w:p>
        </w:tc>
        <w:tc>
          <w:tcPr>
            <w:tcW w:w="2070" w:type="dxa"/>
            <w:shd w:val="clear" w:color="auto" w:fill="D9D9D9" w:themeFill="background1" w:themeFillShade="D9"/>
          </w:tcPr>
          <w:p w14:paraId="18D0D5FF" w14:textId="77777777" w:rsidR="001B15EA" w:rsidRDefault="001B15EA" w:rsidP="00C72BBF">
            <w:pPr>
              <w:jc w:val="center"/>
              <w:rPr>
                <w:b/>
                <w:sz w:val="24"/>
                <w:szCs w:val="24"/>
              </w:rPr>
            </w:pPr>
          </w:p>
          <w:p w14:paraId="534F62FE" w14:textId="5CFE09F5" w:rsidR="001F0F21" w:rsidRPr="009F0F67" w:rsidRDefault="001F0F21" w:rsidP="00C72BBF">
            <w:pPr>
              <w:jc w:val="center"/>
              <w:rPr>
                <w:b/>
                <w:sz w:val="24"/>
                <w:szCs w:val="24"/>
              </w:rPr>
            </w:pPr>
            <w:r w:rsidRPr="001B15EA">
              <w:rPr>
                <w:b/>
                <w:sz w:val="28"/>
                <w:szCs w:val="28"/>
              </w:rPr>
              <w:t>3 points</w:t>
            </w:r>
          </w:p>
        </w:tc>
        <w:tc>
          <w:tcPr>
            <w:tcW w:w="2610" w:type="dxa"/>
            <w:shd w:val="clear" w:color="auto" w:fill="D9D9D9" w:themeFill="background1" w:themeFillShade="D9"/>
          </w:tcPr>
          <w:p w14:paraId="2061BF40" w14:textId="77777777" w:rsidR="001B15EA" w:rsidRDefault="001B15EA" w:rsidP="00C72BBF">
            <w:pPr>
              <w:jc w:val="center"/>
              <w:rPr>
                <w:b/>
                <w:sz w:val="24"/>
                <w:szCs w:val="24"/>
              </w:rPr>
            </w:pPr>
          </w:p>
          <w:p w14:paraId="27958AA2" w14:textId="1EAE50E2" w:rsidR="001F0F21" w:rsidRPr="009F0F67" w:rsidRDefault="001F0F21" w:rsidP="00C72BBF">
            <w:pPr>
              <w:jc w:val="center"/>
              <w:rPr>
                <w:b/>
                <w:sz w:val="24"/>
                <w:szCs w:val="24"/>
              </w:rPr>
            </w:pPr>
            <w:r w:rsidRPr="001B15EA">
              <w:rPr>
                <w:b/>
                <w:sz w:val="28"/>
                <w:szCs w:val="28"/>
              </w:rPr>
              <w:t>2 points</w:t>
            </w:r>
          </w:p>
        </w:tc>
        <w:tc>
          <w:tcPr>
            <w:tcW w:w="2700" w:type="dxa"/>
            <w:shd w:val="clear" w:color="auto" w:fill="D9D9D9" w:themeFill="background1" w:themeFillShade="D9"/>
          </w:tcPr>
          <w:p w14:paraId="5D1E7AC7" w14:textId="77777777" w:rsidR="001B15EA" w:rsidRDefault="001B15EA" w:rsidP="00C72BBF">
            <w:pPr>
              <w:jc w:val="center"/>
              <w:rPr>
                <w:b/>
                <w:sz w:val="24"/>
                <w:szCs w:val="24"/>
              </w:rPr>
            </w:pPr>
          </w:p>
          <w:p w14:paraId="2EF432F5" w14:textId="60F2C939" w:rsidR="001F0F21" w:rsidRPr="009F0F67" w:rsidRDefault="001F0F21" w:rsidP="00C72BBF">
            <w:pPr>
              <w:jc w:val="center"/>
              <w:rPr>
                <w:b/>
                <w:sz w:val="24"/>
                <w:szCs w:val="24"/>
              </w:rPr>
            </w:pPr>
            <w:r w:rsidRPr="001B15EA">
              <w:rPr>
                <w:b/>
                <w:sz w:val="28"/>
                <w:szCs w:val="28"/>
              </w:rPr>
              <w:t>1 Point</w:t>
            </w:r>
          </w:p>
        </w:tc>
        <w:tc>
          <w:tcPr>
            <w:tcW w:w="2610" w:type="dxa"/>
            <w:shd w:val="clear" w:color="auto" w:fill="D9D9D9" w:themeFill="background1" w:themeFillShade="D9"/>
          </w:tcPr>
          <w:p w14:paraId="7558EAA5" w14:textId="77777777" w:rsidR="001B15EA" w:rsidRDefault="001B15EA" w:rsidP="00C72BBF">
            <w:pPr>
              <w:jc w:val="center"/>
              <w:rPr>
                <w:b/>
                <w:sz w:val="24"/>
                <w:szCs w:val="24"/>
              </w:rPr>
            </w:pPr>
          </w:p>
          <w:p w14:paraId="6953AD21" w14:textId="755913C9" w:rsidR="001F0F21" w:rsidRPr="009F0F67" w:rsidRDefault="001F0F21" w:rsidP="00C72BBF">
            <w:pPr>
              <w:jc w:val="center"/>
              <w:rPr>
                <w:b/>
                <w:sz w:val="24"/>
                <w:szCs w:val="24"/>
              </w:rPr>
            </w:pPr>
            <w:r w:rsidRPr="001B15EA">
              <w:rPr>
                <w:b/>
                <w:sz w:val="28"/>
                <w:szCs w:val="28"/>
              </w:rPr>
              <w:t>0 Points</w:t>
            </w:r>
          </w:p>
        </w:tc>
        <w:tc>
          <w:tcPr>
            <w:tcW w:w="900" w:type="dxa"/>
            <w:shd w:val="clear" w:color="auto" w:fill="D9D9D9" w:themeFill="background1" w:themeFillShade="D9"/>
          </w:tcPr>
          <w:p w14:paraId="6EA42CCF" w14:textId="77777777" w:rsidR="001B15EA" w:rsidRDefault="001B15EA" w:rsidP="00C72BBF">
            <w:pPr>
              <w:jc w:val="center"/>
              <w:rPr>
                <w:b/>
                <w:sz w:val="24"/>
                <w:szCs w:val="24"/>
              </w:rPr>
            </w:pPr>
          </w:p>
          <w:p w14:paraId="6120CA4D" w14:textId="6F2EBA0B" w:rsidR="001F0F21" w:rsidRPr="009F0F67" w:rsidRDefault="001F0F21" w:rsidP="00C72BBF">
            <w:pPr>
              <w:jc w:val="center"/>
              <w:rPr>
                <w:b/>
                <w:sz w:val="24"/>
                <w:szCs w:val="24"/>
              </w:rPr>
            </w:pPr>
            <w:r w:rsidRPr="001B15EA">
              <w:rPr>
                <w:b/>
                <w:sz w:val="28"/>
                <w:szCs w:val="28"/>
              </w:rPr>
              <w:t>Score</w:t>
            </w:r>
          </w:p>
        </w:tc>
        <w:tc>
          <w:tcPr>
            <w:tcW w:w="1553" w:type="dxa"/>
            <w:shd w:val="clear" w:color="auto" w:fill="D9D9D9" w:themeFill="background1" w:themeFillShade="D9"/>
          </w:tcPr>
          <w:p w14:paraId="6583547B" w14:textId="77777777" w:rsidR="001B15EA" w:rsidRDefault="001B15EA" w:rsidP="00C72BBF">
            <w:pPr>
              <w:jc w:val="center"/>
              <w:rPr>
                <w:b/>
                <w:sz w:val="24"/>
                <w:szCs w:val="24"/>
              </w:rPr>
            </w:pPr>
          </w:p>
          <w:p w14:paraId="2456067A" w14:textId="2B57E1EF" w:rsidR="001F0F21" w:rsidRPr="009F0F67" w:rsidRDefault="001F0F21" w:rsidP="00C72BBF">
            <w:pPr>
              <w:jc w:val="center"/>
              <w:rPr>
                <w:b/>
                <w:sz w:val="24"/>
                <w:szCs w:val="24"/>
              </w:rPr>
            </w:pPr>
            <w:r w:rsidRPr="001B15EA">
              <w:rPr>
                <w:b/>
                <w:sz w:val="28"/>
                <w:szCs w:val="28"/>
              </w:rPr>
              <w:t>Comments</w:t>
            </w:r>
          </w:p>
        </w:tc>
      </w:tr>
      <w:tr w:rsidR="001F0F21" w:rsidRPr="009F0F67" w14:paraId="346E8570" w14:textId="77777777" w:rsidTr="00851F4E">
        <w:trPr>
          <w:trHeight w:val="1013"/>
        </w:trPr>
        <w:tc>
          <w:tcPr>
            <w:tcW w:w="2700" w:type="dxa"/>
            <w:vMerge w:val="restart"/>
            <w:shd w:val="clear" w:color="auto" w:fill="F2F2F2" w:themeFill="background1" w:themeFillShade="F2"/>
          </w:tcPr>
          <w:p w14:paraId="17E2CC85" w14:textId="77777777" w:rsidR="001F0F21" w:rsidRPr="009F0F67" w:rsidRDefault="001F0F21" w:rsidP="004A1EED">
            <w:pPr>
              <w:rPr>
                <w:sz w:val="24"/>
                <w:szCs w:val="24"/>
              </w:rPr>
            </w:pPr>
          </w:p>
          <w:p w14:paraId="72CCBB18" w14:textId="1A48366A" w:rsidR="001F0F21" w:rsidRPr="009F0F67" w:rsidRDefault="001F0F21" w:rsidP="00AD306C">
            <w:pPr>
              <w:rPr>
                <w:sz w:val="24"/>
                <w:szCs w:val="24"/>
              </w:rPr>
            </w:pPr>
            <w:r w:rsidRPr="009F0F67">
              <w:rPr>
                <w:sz w:val="24"/>
                <w:szCs w:val="24"/>
              </w:rPr>
              <w:t>Do the case notes reflect efforts to connect the individual to their community and expand the circle of support?</w:t>
            </w:r>
          </w:p>
          <w:p w14:paraId="4B48C0B5" w14:textId="77777777" w:rsidR="001F0F21" w:rsidRPr="009F0F67" w:rsidRDefault="001F0F21" w:rsidP="00404284">
            <w:pPr>
              <w:rPr>
                <w:sz w:val="24"/>
                <w:szCs w:val="24"/>
              </w:rPr>
            </w:pPr>
          </w:p>
          <w:p w14:paraId="040F0103" w14:textId="78DB00E6" w:rsidR="001F0F21" w:rsidRPr="009F0F67" w:rsidRDefault="001F0F21" w:rsidP="00404284">
            <w:pPr>
              <w:rPr>
                <w:b/>
                <w:sz w:val="24"/>
                <w:szCs w:val="24"/>
              </w:rPr>
            </w:pPr>
            <w:r w:rsidRPr="009F0F67">
              <w:rPr>
                <w:sz w:val="24"/>
                <w:szCs w:val="24"/>
              </w:rPr>
              <w:t>Are there multiple opportunities being explored if the individual has expressed interest in multiple activities?</w:t>
            </w:r>
          </w:p>
        </w:tc>
        <w:tc>
          <w:tcPr>
            <w:tcW w:w="2070" w:type="dxa"/>
            <w:shd w:val="clear" w:color="auto" w:fill="auto"/>
          </w:tcPr>
          <w:p w14:paraId="4EA678ED" w14:textId="227AB7D1" w:rsidR="001F0F21" w:rsidRPr="009F0F67" w:rsidRDefault="001F0F21" w:rsidP="004A1EED">
            <w:pPr>
              <w:jc w:val="center"/>
              <w:rPr>
                <w:sz w:val="24"/>
                <w:szCs w:val="24"/>
              </w:rPr>
            </w:pPr>
            <w:r w:rsidRPr="009F0F67">
              <w:rPr>
                <w:b/>
                <w:sz w:val="24"/>
                <w:szCs w:val="24"/>
              </w:rPr>
              <w:t xml:space="preserve">Score at this level when </w:t>
            </w:r>
            <w:r w:rsidRPr="009F0F67">
              <w:rPr>
                <w:b/>
                <w:sz w:val="24"/>
                <w:szCs w:val="24"/>
                <w:u w:val="single"/>
              </w:rPr>
              <w:t>3</w:t>
            </w:r>
            <w:r w:rsidRPr="009F0F67">
              <w:rPr>
                <w:b/>
                <w:sz w:val="24"/>
                <w:szCs w:val="24"/>
              </w:rPr>
              <w:t xml:space="preserve"> of the components in this section are present in case notes.</w:t>
            </w:r>
          </w:p>
        </w:tc>
        <w:tc>
          <w:tcPr>
            <w:tcW w:w="2610" w:type="dxa"/>
            <w:shd w:val="clear" w:color="auto" w:fill="auto"/>
          </w:tcPr>
          <w:p w14:paraId="6379F5B6" w14:textId="3CAAC346" w:rsidR="001F0F21" w:rsidRPr="009F0F67" w:rsidRDefault="001F0F21" w:rsidP="004A1EED">
            <w:pPr>
              <w:jc w:val="center"/>
              <w:rPr>
                <w:sz w:val="24"/>
                <w:szCs w:val="24"/>
              </w:rPr>
            </w:pPr>
            <w:r w:rsidRPr="009F0F67">
              <w:rPr>
                <w:b/>
                <w:sz w:val="24"/>
                <w:szCs w:val="24"/>
              </w:rPr>
              <w:t xml:space="preserve">Score at this level when </w:t>
            </w:r>
            <w:r w:rsidRPr="009F0F67">
              <w:rPr>
                <w:b/>
                <w:sz w:val="24"/>
                <w:szCs w:val="24"/>
                <w:u w:val="single"/>
              </w:rPr>
              <w:t>2</w:t>
            </w:r>
            <w:r w:rsidRPr="009F0F67">
              <w:rPr>
                <w:b/>
                <w:sz w:val="24"/>
                <w:szCs w:val="24"/>
              </w:rPr>
              <w:t xml:space="preserve"> of the components in this section are present in case notes.</w:t>
            </w:r>
          </w:p>
        </w:tc>
        <w:tc>
          <w:tcPr>
            <w:tcW w:w="2700" w:type="dxa"/>
            <w:shd w:val="clear" w:color="auto" w:fill="auto"/>
          </w:tcPr>
          <w:p w14:paraId="58D42A3F" w14:textId="1874F689" w:rsidR="001F0F21" w:rsidRPr="009F0F67" w:rsidRDefault="001F0F21" w:rsidP="004A1EED">
            <w:pPr>
              <w:jc w:val="center"/>
              <w:rPr>
                <w:sz w:val="24"/>
                <w:szCs w:val="24"/>
              </w:rPr>
            </w:pPr>
            <w:r w:rsidRPr="009F0F67">
              <w:rPr>
                <w:b/>
                <w:sz w:val="24"/>
                <w:szCs w:val="24"/>
              </w:rPr>
              <w:t xml:space="preserve">Score at this level when </w:t>
            </w:r>
            <w:r w:rsidRPr="009F0F67">
              <w:rPr>
                <w:b/>
                <w:sz w:val="24"/>
                <w:szCs w:val="24"/>
                <w:u w:val="single"/>
              </w:rPr>
              <w:t>1</w:t>
            </w:r>
            <w:r w:rsidRPr="009F0F67">
              <w:rPr>
                <w:b/>
                <w:sz w:val="24"/>
                <w:szCs w:val="24"/>
              </w:rPr>
              <w:t xml:space="preserve"> of the components in this section are present in case notes.</w:t>
            </w:r>
          </w:p>
        </w:tc>
        <w:tc>
          <w:tcPr>
            <w:tcW w:w="2610" w:type="dxa"/>
            <w:shd w:val="clear" w:color="auto" w:fill="auto"/>
          </w:tcPr>
          <w:p w14:paraId="5E6598A3" w14:textId="00B92562" w:rsidR="001F0F21" w:rsidRPr="009F0F67" w:rsidRDefault="001F0F21" w:rsidP="004A1EED">
            <w:pPr>
              <w:jc w:val="center"/>
              <w:rPr>
                <w:sz w:val="24"/>
                <w:szCs w:val="24"/>
              </w:rPr>
            </w:pPr>
            <w:r w:rsidRPr="009F0F67">
              <w:rPr>
                <w:b/>
                <w:sz w:val="24"/>
                <w:szCs w:val="24"/>
              </w:rPr>
              <w:t xml:space="preserve">Score at this level when </w:t>
            </w:r>
            <w:r w:rsidRPr="009F0F67">
              <w:rPr>
                <w:b/>
                <w:sz w:val="24"/>
                <w:szCs w:val="24"/>
                <w:u w:val="single"/>
              </w:rPr>
              <w:t>0</w:t>
            </w:r>
            <w:r w:rsidRPr="009F0F67">
              <w:rPr>
                <w:b/>
                <w:sz w:val="24"/>
                <w:szCs w:val="24"/>
              </w:rPr>
              <w:t xml:space="preserve"> of the components in this section are present in case notes.</w:t>
            </w:r>
          </w:p>
        </w:tc>
        <w:tc>
          <w:tcPr>
            <w:tcW w:w="900" w:type="dxa"/>
          </w:tcPr>
          <w:p w14:paraId="31D2F7E6" w14:textId="77777777" w:rsidR="001F0F21" w:rsidRPr="005C241D" w:rsidRDefault="00192B56" w:rsidP="001F0F21">
            <w:pPr>
              <w:rPr>
                <w:sz w:val="28"/>
                <w:szCs w:val="28"/>
              </w:rPr>
            </w:pPr>
            <w:sdt>
              <w:sdtPr>
                <w:rPr>
                  <w:sz w:val="28"/>
                  <w:szCs w:val="28"/>
                </w:rPr>
                <w:id w:val="-935595889"/>
                <w14:checkbox>
                  <w14:checked w14:val="0"/>
                  <w14:checkedState w14:val="2612" w14:font="MS Gothic"/>
                  <w14:uncheckedState w14:val="2610" w14:font="MS Gothic"/>
                </w14:checkbox>
              </w:sdtPr>
              <w:sdtEndPr/>
              <w:sdtContent>
                <w:r w:rsidR="001F0F21" w:rsidRPr="0066089E">
                  <w:rPr>
                    <w:rFonts w:ascii="Segoe UI Symbol" w:hAnsi="Segoe UI Symbol" w:cs="Segoe UI Symbol"/>
                    <w:sz w:val="28"/>
                    <w:szCs w:val="28"/>
                  </w:rPr>
                  <w:t>☐</w:t>
                </w:r>
              </w:sdtContent>
            </w:sdt>
            <w:r w:rsidR="001F0F21" w:rsidRPr="005C241D">
              <w:rPr>
                <w:sz w:val="28"/>
                <w:szCs w:val="28"/>
              </w:rPr>
              <w:t xml:space="preserve"> 0</w:t>
            </w:r>
          </w:p>
          <w:p w14:paraId="057D0E45" w14:textId="77777777" w:rsidR="001F0F21" w:rsidRPr="005C241D" w:rsidRDefault="00192B56" w:rsidP="001F0F21">
            <w:pPr>
              <w:rPr>
                <w:sz w:val="28"/>
                <w:szCs w:val="28"/>
              </w:rPr>
            </w:pPr>
            <w:sdt>
              <w:sdtPr>
                <w:rPr>
                  <w:sz w:val="28"/>
                  <w:szCs w:val="28"/>
                </w:rPr>
                <w:id w:val="485284114"/>
                <w14:checkbox>
                  <w14:checked w14:val="0"/>
                  <w14:checkedState w14:val="2612" w14:font="MS Gothic"/>
                  <w14:uncheckedState w14:val="2610" w14:font="MS Gothic"/>
                </w14:checkbox>
              </w:sdtPr>
              <w:sdtEndPr/>
              <w:sdtContent>
                <w:r w:rsidR="001F0F21" w:rsidRPr="0066089E">
                  <w:rPr>
                    <w:rFonts w:ascii="Segoe UI Symbol" w:hAnsi="Segoe UI Symbol" w:cs="Segoe UI Symbol"/>
                    <w:sz w:val="28"/>
                    <w:szCs w:val="28"/>
                  </w:rPr>
                  <w:t>☐</w:t>
                </w:r>
              </w:sdtContent>
            </w:sdt>
            <w:r w:rsidR="001F0F21" w:rsidRPr="005C241D">
              <w:rPr>
                <w:sz w:val="28"/>
                <w:szCs w:val="28"/>
              </w:rPr>
              <w:t xml:space="preserve"> 1</w:t>
            </w:r>
          </w:p>
          <w:p w14:paraId="29992D22" w14:textId="77777777" w:rsidR="001F0F21" w:rsidRPr="005C241D" w:rsidRDefault="00192B56" w:rsidP="001F0F21">
            <w:pPr>
              <w:framePr w:hSpace="180" w:wrap="around" w:vAnchor="text" w:hAnchor="margin" w:xAlign="center" w:y="-314"/>
              <w:rPr>
                <w:sz w:val="28"/>
                <w:szCs w:val="28"/>
              </w:rPr>
            </w:pPr>
            <w:sdt>
              <w:sdtPr>
                <w:rPr>
                  <w:sz w:val="28"/>
                  <w:szCs w:val="28"/>
                </w:rPr>
                <w:id w:val="-213885794"/>
                <w14:checkbox>
                  <w14:checked w14:val="0"/>
                  <w14:checkedState w14:val="2612" w14:font="MS Gothic"/>
                  <w14:uncheckedState w14:val="2610" w14:font="MS Gothic"/>
                </w14:checkbox>
              </w:sdtPr>
              <w:sdtEndPr/>
              <w:sdtContent>
                <w:r w:rsidR="001F0F21" w:rsidRPr="0066089E">
                  <w:rPr>
                    <w:rFonts w:ascii="Segoe UI Symbol" w:hAnsi="Segoe UI Symbol" w:cs="Segoe UI Symbol"/>
                    <w:sz w:val="28"/>
                    <w:szCs w:val="28"/>
                  </w:rPr>
                  <w:t>☐</w:t>
                </w:r>
              </w:sdtContent>
            </w:sdt>
            <w:r w:rsidR="001F0F21" w:rsidRPr="005C241D">
              <w:rPr>
                <w:sz w:val="28"/>
                <w:szCs w:val="28"/>
              </w:rPr>
              <w:t xml:space="preserve"> 2</w:t>
            </w:r>
          </w:p>
          <w:p w14:paraId="74653070" w14:textId="77777777" w:rsidR="001F0F21" w:rsidRPr="005C241D" w:rsidRDefault="00192B56" w:rsidP="001F0F21">
            <w:pPr>
              <w:rPr>
                <w:sz w:val="28"/>
                <w:szCs w:val="28"/>
              </w:rPr>
            </w:pPr>
            <w:sdt>
              <w:sdtPr>
                <w:rPr>
                  <w:sz w:val="28"/>
                  <w:szCs w:val="28"/>
                </w:rPr>
                <w:id w:val="1762264929"/>
                <w14:checkbox>
                  <w14:checked w14:val="0"/>
                  <w14:checkedState w14:val="2612" w14:font="MS Gothic"/>
                  <w14:uncheckedState w14:val="2610" w14:font="MS Gothic"/>
                </w14:checkbox>
              </w:sdtPr>
              <w:sdtEndPr/>
              <w:sdtContent>
                <w:r w:rsidR="001F0F21" w:rsidRPr="0066089E">
                  <w:rPr>
                    <w:rFonts w:ascii="Segoe UI Symbol" w:hAnsi="Segoe UI Symbol" w:cs="Segoe UI Symbol"/>
                    <w:sz w:val="28"/>
                    <w:szCs w:val="28"/>
                  </w:rPr>
                  <w:t>☐</w:t>
                </w:r>
              </w:sdtContent>
            </w:sdt>
            <w:r w:rsidR="001F0F21" w:rsidRPr="005C241D">
              <w:rPr>
                <w:sz w:val="28"/>
                <w:szCs w:val="28"/>
              </w:rPr>
              <w:t xml:space="preserve"> 3</w:t>
            </w:r>
          </w:p>
          <w:p w14:paraId="33FEFFA7" w14:textId="77777777" w:rsidR="001F0F21" w:rsidRPr="0066089E" w:rsidRDefault="001F0F21" w:rsidP="004A1EED">
            <w:pPr>
              <w:rPr>
                <w:sz w:val="28"/>
                <w:szCs w:val="28"/>
              </w:rPr>
            </w:pPr>
          </w:p>
        </w:tc>
        <w:tc>
          <w:tcPr>
            <w:tcW w:w="1553" w:type="dxa"/>
            <w:vMerge w:val="restart"/>
            <w:shd w:val="clear" w:color="auto" w:fill="auto"/>
          </w:tcPr>
          <w:p w14:paraId="2C9A3EF8" w14:textId="77777777" w:rsidR="001F0F21" w:rsidRPr="009F0F67" w:rsidRDefault="001F0F21" w:rsidP="004A1EED">
            <w:pPr>
              <w:jc w:val="center"/>
              <w:rPr>
                <w:b/>
                <w:sz w:val="24"/>
                <w:szCs w:val="24"/>
              </w:rPr>
            </w:pPr>
          </w:p>
        </w:tc>
      </w:tr>
      <w:tr w:rsidR="001F0F21" w:rsidRPr="009F0F67" w14:paraId="45FA0101" w14:textId="77777777" w:rsidTr="00851F4E">
        <w:trPr>
          <w:trHeight w:val="2834"/>
        </w:trPr>
        <w:tc>
          <w:tcPr>
            <w:tcW w:w="2700" w:type="dxa"/>
            <w:vMerge/>
            <w:shd w:val="clear" w:color="auto" w:fill="F2F2F2" w:themeFill="background1" w:themeFillShade="F2"/>
          </w:tcPr>
          <w:p w14:paraId="0F01EF42" w14:textId="77777777" w:rsidR="001F0F21" w:rsidRPr="009F0F67" w:rsidRDefault="001F0F21" w:rsidP="004A1EED">
            <w:pPr>
              <w:rPr>
                <w:sz w:val="24"/>
                <w:szCs w:val="24"/>
              </w:rPr>
            </w:pPr>
          </w:p>
        </w:tc>
        <w:tc>
          <w:tcPr>
            <w:tcW w:w="9990" w:type="dxa"/>
            <w:gridSpan w:val="4"/>
            <w:shd w:val="clear" w:color="auto" w:fill="auto"/>
          </w:tcPr>
          <w:p w14:paraId="3023F892" w14:textId="77777777" w:rsidR="00C8171E" w:rsidRDefault="00C8171E" w:rsidP="004A1EED">
            <w:pPr>
              <w:rPr>
                <w:b/>
                <w:sz w:val="24"/>
                <w:szCs w:val="24"/>
              </w:rPr>
            </w:pPr>
          </w:p>
          <w:p w14:paraId="58447B16" w14:textId="0CE45F2D" w:rsidR="001F0F21" w:rsidRDefault="001F0F21" w:rsidP="004A1EED">
            <w:pPr>
              <w:rPr>
                <w:b/>
                <w:sz w:val="24"/>
                <w:szCs w:val="24"/>
              </w:rPr>
            </w:pPr>
            <w:r w:rsidRPr="009F0F67">
              <w:rPr>
                <w:b/>
                <w:sz w:val="24"/>
                <w:szCs w:val="24"/>
              </w:rPr>
              <w:t>Mark all included in the Community Inclusion case notes:</w:t>
            </w:r>
          </w:p>
          <w:p w14:paraId="4CF30D2F" w14:textId="77777777" w:rsidR="00C8171E" w:rsidRPr="009F0F67" w:rsidRDefault="00C8171E" w:rsidP="004A1EED">
            <w:pPr>
              <w:rPr>
                <w:b/>
                <w:sz w:val="24"/>
                <w:szCs w:val="24"/>
              </w:rPr>
            </w:pPr>
          </w:p>
          <w:p w14:paraId="5632D91A" w14:textId="631CEB6D" w:rsidR="001F0F21" w:rsidRPr="009F0F67" w:rsidRDefault="00192B56" w:rsidP="004A1EED">
            <w:pPr>
              <w:spacing w:after="120"/>
              <w:rPr>
                <w:sz w:val="24"/>
                <w:szCs w:val="24"/>
              </w:rPr>
            </w:pPr>
            <w:sdt>
              <w:sdtPr>
                <w:rPr>
                  <w:sz w:val="24"/>
                  <w:szCs w:val="24"/>
                </w:rPr>
                <w:id w:val="-857499831"/>
                <w14:checkbox>
                  <w14:checked w14:val="0"/>
                  <w14:checkedState w14:val="2612" w14:font="MS Gothic"/>
                  <w14:uncheckedState w14:val="2610" w14:font="MS Gothic"/>
                </w14:checkbox>
              </w:sdtPr>
              <w:sdtEndPr/>
              <w:sdtContent>
                <w:r w:rsidR="001F0F21" w:rsidRPr="009F0F67">
                  <w:rPr>
                    <w:rFonts w:hint="eastAsia"/>
                    <w:sz w:val="24"/>
                    <w:szCs w:val="24"/>
                  </w:rPr>
                  <w:t>☐</w:t>
                </w:r>
              </w:sdtContent>
            </w:sdt>
            <w:r w:rsidR="001F0F21" w:rsidRPr="009F0F67">
              <w:rPr>
                <w:sz w:val="24"/>
                <w:szCs w:val="24"/>
              </w:rPr>
              <w:t xml:space="preserve"> 1. Services support the individual to participate in and contribute to their community. Examples may include connecting the client to a community club related to their interests or a volunteer opportunity that matches their skills.</w:t>
            </w:r>
          </w:p>
          <w:p w14:paraId="77BF99AD" w14:textId="0E1A1F6E" w:rsidR="001F0F21" w:rsidRPr="009F0F67" w:rsidRDefault="00192B56" w:rsidP="004A1EED">
            <w:pPr>
              <w:spacing w:after="120"/>
              <w:rPr>
                <w:sz w:val="24"/>
                <w:szCs w:val="24"/>
              </w:rPr>
            </w:pPr>
            <w:sdt>
              <w:sdtPr>
                <w:rPr>
                  <w:sz w:val="24"/>
                  <w:szCs w:val="24"/>
                </w:rPr>
                <w:id w:val="740211580"/>
                <w14:checkbox>
                  <w14:checked w14:val="0"/>
                  <w14:checkedState w14:val="2612" w14:font="MS Gothic"/>
                  <w14:uncheckedState w14:val="2610" w14:font="MS Gothic"/>
                </w14:checkbox>
              </w:sdtPr>
              <w:sdtEndPr/>
              <w:sdtContent>
                <w:r w:rsidR="001F0F21" w:rsidRPr="009F0F67">
                  <w:rPr>
                    <w:rFonts w:hint="eastAsia"/>
                    <w:sz w:val="24"/>
                    <w:szCs w:val="24"/>
                  </w:rPr>
                  <w:t>☐</w:t>
                </w:r>
              </w:sdtContent>
            </w:sdt>
            <w:r w:rsidR="001F0F21" w:rsidRPr="009F0F67">
              <w:rPr>
                <w:sz w:val="24"/>
                <w:szCs w:val="24"/>
              </w:rPr>
              <w:t xml:space="preserve"> 2. Services offer clear opportunities for the individual to expand their circle of support with others who are not paid to support the person.  Examples may include supporting the client to make connections during their community activity or developing tools to support communication skills.</w:t>
            </w:r>
          </w:p>
          <w:p w14:paraId="0C777CE2" w14:textId="237C21C3" w:rsidR="001F0F21" w:rsidRPr="009F0F67" w:rsidRDefault="00192B56" w:rsidP="004A1EED">
            <w:pPr>
              <w:spacing w:after="120"/>
              <w:rPr>
                <w:sz w:val="24"/>
                <w:szCs w:val="24"/>
              </w:rPr>
            </w:pPr>
            <w:sdt>
              <w:sdtPr>
                <w:rPr>
                  <w:sz w:val="24"/>
                  <w:szCs w:val="24"/>
                </w:rPr>
                <w:id w:val="-431278145"/>
                <w14:checkbox>
                  <w14:checked w14:val="0"/>
                  <w14:checkedState w14:val="2612" w14:font="MS Gothic"/>
                  <w14:uncheckedState w14:val="2610" w14:font="MS Gothic"/>
                </w14:checkbox>
              </w:sdtPr>
              <w:sdtEndPr/>
              <w:sdtContent>
                <w:r w:rsidR="001F0F21" w:rsidRPr="009F0F67">
                  <w:rPr>
                    <w:rFonts w:ascii="MS Gothic" w:eastAsia="MS Gothic" w:hAnsi="MS Gothic" w:hint="eastAsia"/>
                    <w:sz w:val="24"/>
                    <w:szCs w:val="24"/>
                  </w:rPr>
                  <w:t>☐</w:t>
                </w:r>
              </w:sdtContent>
            </w:sdt>
            <w:r w:rsidR="001F0F21" w:rsidRPr="009F0F67">
              <w:rPr>
                <w:sz w:val="24"/>
                <w:szCs w:val="24"/>
              </w:rPr>
              <w:t xml:space="preserve"> 3. The individual is supported to pursue multiple opportunities for community connections if desired. </w:t>
            </w:r>
            <w:r w:rsidR="001F0F21" w:rsidRPr="006C37BB">
              <w:rPr>
                <w:sz w:val="24"/>
                <w:szCs w:val="24"/>
              </w:rPr>
              <w:t>If not applicable, the plan should clearly state the individual does not desire multiple activities and be consistent to support this throughout other sections.</w:t>
            </w:r>
          </w:p>
          <w:p w14:paraId="457B3BD1" w14:textId="77777777" w:rsidR="001F0F21" w:rsidRPr="009F0F67" w:rsidRDefault="001F0F21" w:rsidP="004A1EED">
            <w:pPr>
              <w:spacing w:after="120"/>
              <w:rPr>
                <w:sz w:val="24"/>
                <w:szCs w:val="24"/>
              </w:rPr>
            </w:pPr>
          </w:p>
          <w:p w14:paraId="23B294B3" w14:textId="77777777" w:rsidR="001F0F21" w:rsidRPr="009F0F67" w:rsidRDefault="001F0F21" w:rsidP="004A1EED">
            <w:pPr>
              <w:jc w:val="center"/>
              <w:rPr>
                <w:b/>
                <w:sz w:val="24"/>
                <w:szCs w:val="24"/>
              </w:rPr>
            </w:pPr>
          </w:p>
        </w:tc>
        <w:tc>
          <w:tcPr>
            <w:tcW w:w="900" w:type="dxa"/>
          </w:tcPr>
          <w:p w14:paraId="185DAFAF" w14:textId="77777777" w:rsidR="001F0F21" w:rsidRPr="009F0F67" w:rsidRDefault="001F0F21" w:rsidP="004A1EED">
            <w:pPr>
              <w:rPr>
                <w:sz w:val="24"/>
                <w:szCs w:val="24"/>
              </w:rPr>
            </w:pPr>
          </w:p>
        </w:tc>
        <w:tc>
          <w:tcPr>
            <w:tcW w:w="1553" w:type="dxa"/>
            <w:vMerge/>
            <w:shd w:val="clear" w:color="auto" w:fill="auto"/>
          </w:tcPr>
          <w:p w14:paraId="2147439F" w14:textId="77777777" w:rsidR="001F0F21" w:rsidRPr="009F0F67" w:rsidRDefault="001F0F21" w:rsidP="004A1EED">
            <w:pPr>
              <w:jc w:val="center"/>
              <w:rPr>
                <w:b/>
                <w:sz w:val="24"/>
                <w:szCs w:val="24"/>
              </w:rPr>
            </w:pPr>
          </w:p>
        </w:tc>
      </w:tr>
    </w:tbl>
    <w:p w14:paraId="11299FC7" w14:textId="77777777" w:rsidR="009C0C3D" w:rsidRPr="009F0F67" w:rsidRDefault="009C0C3D" w:rsidP="009E20A5">
      <w:pPr>
        <w:spacing w:before="120"/>
        <w:jc w:val="center"/>
        <w:rPr>
          <w:b/>
          <w:spacing w:val="20"/>
          <w:sz w:val="24"/>
          <w:szCs w:val="24"/>
          <w:u w:val="single"/>
        </w:rPr>
      </w:pPr>
    </w:p>
    <w:p w14:paraId="1505D36B" w14:textId="77777777" w:rsidR="00471C07" w:rsidRPr="009F0F67" w:rsidRDefault="00471C07" w:rsidP="009E20A5">
      <w:pPr>
        <w:spacing w:before="120"/>
        <w:jc w:val="center"/>
        <w:rPr>
          <w:b/>
          <w:spacing w:val="20"/>
          <w:sz w:val="24"/>
          <w:szCs w:val="24"/>
          <w:u w:val="single"/>
        </w:rPr>
      </w:pPr>
    </w:p>
    <w:p w14:paraId="777AF495" w14:textId="77777777" w:rsidR="00471C07" w:rsidRPr="009F0F67" w:rsidRDefault="00471C07" w:rsidP="009E20A5">
      <w:pPr>
        <w:spacing w:before="120"/>
        <w:jc w:val="center"/>
        <w:rPr>
          <w:b/>
          <w:spacing w:val="20"/>
          <w:sz w:val="24"/>
          <w:szCs w:val="24"/>
          <w:u w:val="single"/>
        </w:rPr>
      </w:pPr>
    </w:p>
    <w:p w14:paraId="55AA76EB" w14:textId="77777777" w:rsidR="00471C07" w:rsidRPr="009F0F67" w:rsidRDefault="00471C07" w:rsidP="009E20A5">
      <w:pPr>
        <w:spacing w:before="120"/>
        <w:jc w:val="center"/>
        <w:rPr>
          <w:b/>
          <w:spacing w:val="20"/>
          <w:sz w:val="24"/>
          <w:szCs w:val="24"/>
          <w:u w:val="single"/>
        </w:rPr>
      </w:pPr>
    </w:p>
    <w:tbl>
      <w:tblPr>
        <w:tblStyle w:val="TableGrid"/>
        <w:tblW w:w="15120" w:type="dxa"/>
        <w:tblInd w:w="-725" w:type="dxa"/>
        <w:tblLayout w:type="fixed"/>
        <w:tblLook w:val="04A0" w:firstRow="1" w:lastRow="0" w:firstColumn="1" w:lastColumn="0" w:noHBand="0" w:noVBand="1"/>
      </w:tblPr>
      <w:tblGrid>
        <w:gridCol w:w="2700"/>
        <w:gridCol w:w="1440"/>
        <w:gridCol w:w="1440"/>
        <w:gridCol w:w="1440"/>
        <w:gridCol w:w="1620"/>
        <w:gridCol w:w="1620"/>
        <w:gridCol w:w="1620"/>
        <w:gridCol w:w="1260"/>
        <w:gridCol w:w="1980"/>
      </w:tblGrid>
      <w:tr w:rsidR="00E6365A" w:rsidRPr="009F0F67" w14:paraId="28040CD3" w14:textId="77777777" w:rsidTr="00851F4E">
        <w:trPr>
          <w:trHeight w:val="1013"/>
        </w:trPr>
        <w:tc>
          <w:tcPr>
            <w:tcW w:w="2700" w:type="dxa"/>
            <w:shd w:val="clear" w:color="auto" w:fill="D9D9D9" w:themeFill="background1" w:themeFillShade="D9"/>
          </w:tcPr>
          <w:p w14:paraId="1D516323" w14:textId="77777777" w:rsidR="00E6365A" w:rsidRPr="009F0F67" w:rsidRDefault="00E6365A" w:rsidP="00026DB7">
            <w:pPr>
              <w:jc w:val="center"/>
              <w:rPr>
                <w:b/>
                <w:sz w:val="24"/>
                <w:szCs w:val="24"/>
              </w:rPr>
            </w:pPr>
            <w:r w:rsidRPr="00127500">
              <w:rPr>
                <w:b/>
                <w:sz w:val="28"/>
                <w:szCs w:val="28"/>
              </w:rPr>
              <w:t xml:space="preserve">Action Steps and Supports </w:t>
            </w:r>
          </w:p>
        </w:tc>
        <w:tc>
          <w:tcPr>
            <w:tcW w:w="1440" w:type="dxa"/>
            <w:shd w:val="clear" w:color="auto" w:fill="D9D9D9" w:themeFill="background1" w:themeFillShade="D9"/>
          </w:tcPr>
          <w:p w14:paraId="0DFDE9F3" w14:textId="77777777" w:rsidR="006F5C61" w:rsidRDefault="006F5C61" w:rsidP="00471C07">
            <w:pPr>
              <w:jc w:val="center"/>
              <w:rPr>
                <w:b/>
                <w:sz w:val="24"/>
                <w:szCs w:val="24"/>
              </w:rPr>
            </w:pPr>
          </w:p>
          <w:p w14:paraId="79918A95" w14:textId="77AEF51A" w:rsidR="00E6365A" w:rsidRPr="00DB1022" w:rsidRDefault="00E6365A" w:rsidP="00471C07">
            <w:pPr>
              <w:jc w:val="center"/>
              <w:rPr>
                <w:b/>
                <w:sz w:val="28"/>
                <w:szCs w:val="28"/>
              </w:rPr>
            </w:pPr>
            <w:r w:rsidRPr="00DB1022">
              <w:rPr>
                <w:b/>
                <w:sz w:val="28"/>
                <w:szCs w:val="28"/>
              </w:rPr>
              <w:t>5 Points</w:t>
            </w:r>
          </w:p>
          <w:p w14:paraId="131567E1" w14:textId="0A381031" w:rsidR="00E6365A" w:rsidRPr="009F0F67" w:rsidRDefault="00E6365A" w:rsidP="00026DB7">
            <w:pPr>
              <w:jc w:val="center"/>
              <w:rPr>
                <w:b/>
                <w:sz w:val="24"/>
                <w:szCs w:val="24"/>
              </w:rPr>
            </w:pPr>
          </w:p>
        </w:tc>
        <w:tc>
          <w:tcPr>
            <w:tcW w:w="1440" w:type="dxa"/>
            <w:shd w:val="clear" w:color="auto" w:fill="D9D9D9" w:themeFill="background1" w:themeFillShade="D9"/>
          </w:tcPr>
          <w:p w14:paraId="0D6E4646" w14:textId="77777777" w:rsidR="006F5C61" w:rsidRDefault="006F5C61" w:rsidP="00026DB7">
            <w:pPr>
              <w:jc w:val="center"/>
              <w:rPr>
                <w:b/>
                <w:sz w:val="24"/>
                <w:szCs w:val="24"/>
              </w:rPr>
            </w:pPr>
          </w:p>
          <w:p w14:paraId="039B0BE7" w14:textId="6104BA5C" w:rsidR="00E6365A" w:rsidRPr="009F0F67" w:rsidRDefault="00E6365A" w:rsidP="00026DB7">
            <w:pPr>
              <w:jc w:val="center"/>
              <w:rPr>
                <w:b/>
                <w:sz w:val="24"/>
                <w:szCs w:val="24"/>
              </w:rPr>
            </w:pPr>
            <w:r w:rsidRPr="00DB1022">
              <w:rPr>
                <w:b/>
                <w:sz w:val="28"/>
                <w:szCs w:val="28"/>
              </w:rPr>
              <w:t>4 Points</w:t>
            </w:r>
          </w:p>
        </w:tc>
        <w:tc>
          <w:tcPr>
            <w:tcW w:w="1440" w:type="dxa"/>
            <w:shd w:val="clear" w:color="auto" w:fill="D9D9D9" w:themeFill="background1" w:themeFillShade="D9"/>
          </w:tcPr>
          <w:p w14:paraId="131BBAAA" w14:textId="77777777" w:rsidR="006F5C61" w:rsidRDefault="006F5C61" w:rsidP="00026DB7">
            <w:pPr>
              <w:jc w:val="center"/>
              <w:rPr>
                <w:b/>
                <w:sz w:val="24"/>
                <w:szCs w:val="24"/>
              </w:rPr>
            </w:pPr>
          </w:p>
          <w:p w14:paraId="6E244E85" w14:textId="5A8A9FA7" w:rsidR="00E6365A" w:rsidRPr="009F0F67" w:rsidRDefault="00E6365A" w:rsidP="00026DB7">
            <w:pPr>
              <w:jc w:val="center"/>
              <w:rPr>
                <w:b/>
                <w:sz w:val="24"/>
                <w:szCs w:val="24"/>
              </w:rPr>
            </w:pPr>
            <w:r w:rsidRPr="00DB1022">
              <w:rPr>
                <w:b/>
                <w:sz w:val="28"/>
                <w:szCs w:val="28"/>
              </w:rPr>
              <w:t>3 Points</w:t>
            </w:r>
          </w:p>
        </w:tc>
        <w:tc>
          <w:tcPr>
            <w:tcW w:w="1620" w:type="dxa"/>
            <w:shd w:val="clear" w:color="auto" w:fill="D9D9D9" w:themeFill="background1" w:themeFillShade="D9"/>
          </w:tcPr>
          <w:p w14:paraId="613AB828" w14:textId="77777777" w:rsidR="006F5C61" w:rsidRDefault="006F5C61" w:rsidP="00026DB7">
            <w:pPr>
              <w:jc w:val="center"/>
              <w:rPr>
                <w:b/>
                <w:sz w:val="24"/>
                <w:szCs w:val="24"/>
              </w:rPr>
            </w:pPr>
          </w:p>
          <w:p w14:paraId="01E5279A" w14:textId="29D4BBF0" w:rsidR="00E6365A" w:rsidRPr="009F0F67" w:rsidRDefault="00E6365A" w:rsidP="00026DB7">
            <w:pPr>
              <w:jc w:val="center"/>
              <w:rPr>
                <w:b/>
                <w:sz w:val="24"/>
                <w:szCs w:val="24"/>
              </w:rPr>
            </w:pPr>
            <w:r w:rsidRPr="00DB1022">
              <w:rPr>
                <w:b/>
                <w:sz w:val="28"/>
                <w:szCs w:val="28"/>
              </w:rPr>
              <w:t>2 Points</w:t>
            </w:r>
          </w:p>
        </w:tc>
        <w:tc>
          <w:tcPr>
            <w:tcW w:w="1620" w:type="dxa"/>
            <w:shd w:val="clear" w:color="auto" w:fill="D9D9D9" w:themeFill="background1" w:themeFillShade="D9"/>
          </w:tcPr>
          <w:p w14:paraId="3A120EDA" w14:textId="77777777" w:rsidR="006F5C61" w:rsidRDefault="006F5C61" w:rsidP="00026DB7">
            <w:pPr>
              <w:jc w:val="center"/>
              <w:rPr>
                <w:b/>
                <w:sz w:val="24"/>
                <w:szCs w:val="24"/>
              </w:rPr>
            </w:pPr>
          </w:p>
          <w:p w14:paraId="4F2CE5FB" w14:textId="24B7CBCC" w:rsidR="00E6365A" w:rsidRPr="009F0F67" w:rsidRDefault="00E6365A" w:rsidP="00026DB7">
            <w:pPr>
              <w:jc w:val="center"/>
              <w:rPr>
                <w:b/>
                <w:sz w:val="24"/>
                <w:szCs w:val="24"/>
              </w:rPr>
            </w:pPr>
            <w:r w:rsidRPr="00DB1022">
              <w:rPr>
                <w:b/>
                <w:sz w:val="28"/>
                <w:szCs w:val="28"/>
              </w:rPr>
              <w:t>1 Point</w:t>
            </w:r>
          </w:p>
        </w:tc>
        <w:tc>
          <w:tcPr>
            <w:tcW w:w="1620" w:type="dxa"/>
            <w:shd w:val="clear" w:color="auto" w:fill="D9D9D9" w:themeFill="background1" w:themeFillShade="D9"/>
          </w:tcPr>
          <w:p w14:paraId="18F58FAC" w14:textId="77777777" w:rsidR="006F5C61" w:rsidRDefault="006F5C61" w:rsidP="00026DB7">
            <w:pPr>
              <w:jc w:val="center"/>
              <w:rPr>
                <w:b/>
                <w:sz w:val="24"/>
                <w:szCs w:val="24"/>
              </w:rPr>
            </w:pPr>
          </w:p>
          <w:p w14:paraId="4B9E5A6E" w14:textId="61D08E72" w:rsidR="00E6365A" w:rsidRPr="009F0F67" w:rsidRDefault="00E6365A" w:rsidP="00026DB7">
            <w:pPr>
              <w:jc w:val="center"/>
              <w:rPr>
                <w:b/>
                <w:sz w:val="24"/>
                <w:szCs w:val="24"/>
              </w:rPr>
            </w:pPr>
            <w:r w:rsidRPr="00DB1022">
              <w:rPr>
                <w:b/>
                <w:sz w:val="28"/>
                <w:szCs w:val="28"/>
              </w:rPr>
              <w:t>0 Points</w:t>
            </w:r>
          </w:p>
        </w:tc>
        <w:tc>
          <w:tcPr>
            <w:tcW w:w="1260" w:type="dxa"/>
            <w:shd w:val="clear" w:color="auto" w:fill="D9D9D9" w:themeFill="background1" w:themeFillShade="D9"/>
          </w:tcPr>
          <w:p w14:paraId="42B5A8B6" w14:textId="77777777" w:rsidR="006F5C61" w:rsidRDefault="006F5C61" w:rsidP="00026DB7">
            <w:pPr>
              <w:jc w:val="center"/>
              <w:rPr>
                <w:b/>
                <w:sz w:val="28"/>
                <w:szCs w:val="28"/>
              </w:rPr>
            </w:pPr>
          </w:p>
          <w:p w14:paraId="2169E71A" w14:textId="1F956E50" w:rsidR="00E6365A" w:rsidRPr="009F0F67" w:rsidRDefault="00E6365A" w:rsidP="00026DB7">
            <w:pPr>
              <w:jc w:val="center"/>
              <w:rPr>
                <w:b/>
                <w:sz w:val="24"/>
                <w:szCs w:val="24"/>
              </w:rPr>
            </w:pPr>
            <w:r w:rsidRPr="00DB1022">
              <w:rPr>
                <w:b/>
                <w:sz w:val="28"/>
                <w:szCs w:val="28"/>
              </w:rPr>
              <w:t>Score</w:t>
            </w:r>
          </w:p>
        </w:tc>
        <w:tc>
          <w:tcPr>
            <w:tcW w:w="1980" w:type="dxa"/>
            <w:shd w:val="clear" w:color="auto" w:fill="D9D9D9" w:themeFill="background1" w:themeFillShade="D9"/>
          </w:tcPr>
          <w:p w14:paraId="4358300E" w14:textId="77777777" w:rsidR="006F5C61" w:rsidRDefault="006F5C61" w:rsidP="00026DB7">
            <w:pPr>
              <w:jc w:val="center"/>
              <w:rPr>
                <w:b/>
                <w:sz w:val="24"/>
                <w:szCs w:val="24"/>
              </w:rPr>
            </w:pPr>
          </w:p>
          <w:p w14:paraId="087FC061" w14:textId="4E162A0E" w:rsidR="00E6365A" w:rsidRPr="009F0F67" w:rsidRDefault="00E6365A" w:rsidP="00026DB7">
            <w:pPr>
              <w:jc w:val="center"/>
              <w:rPr>
                <w:b/>
                <w:sz w:val="24"/>
                <w:szCs w:val="24"/>
              </w:rPr>
            </w:pPr>
            <w:r w:rsidRPr="00DB1022">
              <w:rPr>
                <w:b/>
                <w:sz w:val="28"/>
                <w:szCs w:val="28"/>
              </w:rPr>
              <w:t>Comments</w:t>
            </w:r>
          </w:p>
        </w:tc>
      </w:tr>
      <w:tr w:rsidR="00E6365A" w:rsidRPr="009F0F67" w14:paraId="7540311F" w14:textId="77777777" w:rsidTr="00851F4E">
        <w:trPr>
          <w:trHeight w:val="2375"/>
        </w:trPr>
        <w:tc>
          <w:tcPr>
            <w:tcW w:w="2700" w:type="dxa"/>
            <w:vMerge w:val="restart"/>
            <w:shd w:val="clear" w:color="auto" w:fill="F2F2F2" w:themeFill="background1" w:themeFillShade="F2"/>
          </w:tcPr>
          <w:p w14:paraId="408492F2" w14:textId="77777777" w:rsidR="00851F4E" w:rsidRDefault="00851F4E" w:rsidP="00E6365A">
            <w:pPr>
              <w:rPr>
                <w:sz w:val="24"/>
                <w:szCs w:val="24"/>
              </w:rPr>
            </w:pPr>
          </w:p>
          <w:p w14:paraId="3E6CCE59" w14:textId="2AA2BEF5" w:rsidR="00E6365A" w:rsidRPr="009F0F67" w:rsidRDefault="00E6365A" w:rsidP="00E6365A">
            <w:pPr>
              <w:rPr>
                <w:sz w:val="24"/>
                <w:szCs w:val="24"/>
              </w:rPr>
            </w:pPr>
            <w:r w:rsidRPr="009F0F67">
              <w:rPr>
                <w:sz w:val="24"/>
                <w:szCs w:val="24"/>
              </w:rPr>
              <w:t xml:space="preserve">Case notes reflect action steps and strategies necessary to meet the Community Inclusion goal. </w:t>
            </w:r>
          </w:p>
          <w:p w14:paraId="189E1A70" w14:textId="77777777" w:rsidR="00127500" w:rsidRDefault="00127500" w:rsidP="00E6365A">
            <w:pPr>
              <w:rPr>
                <w:sz w:val="24"/>
                <w:szCs w:val="24"/>
              </w:rPr>
            </w:pPr>
          </w:p>
          <w:p w14:paraId="5F9C7EC4" w14:textId="5FFD6F27" w:rsidR="00E6365A" w:rsidRPr="009F0F67" w:rsidRDefault="00E6365A" w:rsidP="00E6365A">
            <w:pPr>
              <w:rPr>
                <w:sz w:val="24"/>
                <w:szCs w:val="24"/>
              </w:rPr>
            </w:pPr>
            <w:r w:rsidRPr="009F0F67">
              <w:rPr>
                <w:sz w:val="24"/>
                <w:szCs w:val="24"/>
              </w:rPr>
              <w:t>Services should incorporate action steps that are Specific, Measurable, Attainable, Realistic, and Time-bound (“SMART goals”).</w:t>
            </w:r>
          </w:p>
        </w:tc>
        <w:tc>
          <w:tcPr>
            <w:tcW w:w="1440" w:type="dxa"/>
            <w:shd w:val="clear" w:color="auto" w:fill="FFFFFF" w:themeFill="background1"/>
          </w:tcPr>
          <w:p w14:paraId="7D24F89B" w14:textId="16E2F327" w:rsidR="00E6365A" w:rsidRPr="009F0F67" w:rsidRDefault="00E6365A" w:rsidP="00E6365A">
            <w:pPr>
              <w:jc w:val="center"/>
              <w:rPr>
                <w:sz w:val="24"/>
                <w:szCs w:val="24"/>
              </w:rPr>
            </w:pPr>
            <w:r w:rsidRPr="009F0F67">
              <w:rPr>
                <w:b/>
                <w:sz w:val="24"/>
                <w:szCs w:val="24"/>
              </w:rPr>
              <w:t xml:space="preserve">Score at this level when </w:t>
            </w:r>
            <w:r w:rsidRPr="009F0F67">
              <w:rPr>
                <w:b/>
                <w:sz w:val="24"/>
                <w:szCs w:val="24"/>
                <w:u w:val="single"/>
              </w:rPr>
              <w:t>5</w:t>
            </w:r>
            <w:r w:rsidRPr="009F0F67">
              <w:rPr>
                <w:b/>
                <w:sz w:val="24"/>
                <w:szCs w:val="24"/>
              </w:rPr>
              <w:t xml:space="preserve"> of the components in this section are included in the case notes.</w:t>
            </w:r>
          </w:p>
          <w:p w14:paraId="5FEA5F2D" w14:textId="02D9EB4F" w:rsidR="00E6365A" w:rsidRPr="009F0F67" w:rsidRDefault="00E6365A" w:rsidP="00E6365A">
            <w:pPr>
              <w:jc w:val="center"/>
              <w:rPr>
                <w:sz w:val="24"/>
                <w:szCs w:val="24"/>
              </w:rPr>
            </w:pPr>
          </w:p>
        </w:tc>
        <w:tc>
          <w:tcPr>
            <w:tcW w:w="1440" w:type="dxa"/>
            <w:shd w:val="clear" w:color="auto" w:fill="FFFFFF" w:themeFill="background1"/>
          </w:tcPr>
          <w:p w14:paraId="1536EC17" w14:textId="62D884F3" w:rsidR="00E6365A" w:rsidRPr="009F0F67" w:rsidRDefault="00E6365A" w:rsidP="00E6365A">
            <w:pPr>
              <w:jc w:val="center"/>
              <w:rPr>
                <w:b/>
                <w:sz w:val="24"/>
                <w:szCs w:val="24"/>
              </w:rPr>
            </w:pPr>
            <w:r w:rsidRPr="009F0F67">
              <w:rPr>
                <w:b/>
                <w:sz w:val="24"/>
                <w:szCs w:val="24"/>
              </w:rPr>
              <w:t xml:space="preserve">Score at this level when </w:t>
            </w:r>
            <w:r w:rsidRPr="009F0F67">
              <w:rPr>
                <w:b/>
                <w:sz w:val="24"/>
                <w:szCs w:val="24"/>
                <w:u w:val="single"/>
              </w:rPr>
              <w:t>4</w:t>
            </w:r>
            <w:r w:rsidRPr="009F0F67">
              <w:rPr>
                <w:b/>
                <w:sz w:val="24"/>
                <w:szCs w:val="24"/>
              </w:rPr>
              <w:t xml:space="preserve"> of the components in this section are included in the case notes.</w:t>
            </w:r>
          </w:p>
        </w:tc>
        <w:tc>
          <w:tcPr>
            <w:tcW w:w="1440" w:type="dxa"/>
            <w:shd w:val="clear" w:color="auto" w:fill="FFFFFF" w:themeFill="background1"/>
          </w:tcPr>
          <w:p w14:paraId="770BF16A" w14:textId="420BF453" w:rsidR="00E6365A" w:rsidRPr="009F0F67" w:rsidRDefault="00E6365A" w:rsidP="00E6365A">
            <w:pPr>
              <w:jc w:val="center"/>
              <w:rPr>
                <w:sz w:val="24"/>
                <w:szCs w:val="24"/>
              </w:rPr>
            </w:pPr>
            <w:r w:rsidRPr="009F0F67">
              <w:rPr>
                <w:b/>
                <w:sz w:val="24"/>
                <w:szCs w:val="24"/>
              </w:rPr>
              <w:t xml:space="preserve">Score at this level when </w:t>
            </w:r>
            <w:r w:rsidRPr="009F0F67">
              <w:rPr>
                <w:b/>
                <w:sz w:val="24"/>
                <w:szCs w:val="24"/>
                <w:u w:val="single"/>
              </w:rPr>
              <w:t>3</w:t>
            </w:r>
            <w:r w:rsidRPr="009F0F67">
              <w:rPr>
                <w:b/>
                <w:sz w:val="24"/>
                <w:szCs w:val="24"/>
              </w:rPr>
              <w:t xml:space="preserve"> of the components in this section are included in the case notes.</w:t>
            </w:r>
          </w:p>
        </w:tc>
        <w:tc>
          <w:tcPr>
            <w:tcW w:w="1620" w:type="dxa"/>
            <w:shd w:val="clear" w:color="auto" w:fill="FFFFFF" w:themeFill="background1"/>
          </w:tcPr>
          <w:p w14:paraId="20395F27" w14:textId="6C63561A" w:rsidR="00E6365A" w:rsidRPr="009F0F67" w:rsidRDefault="00E6365A" w:rsidP="00E6365A">
            <w:pPr>
              <w:jc w:val="center"/>
              <w:rPr>
                <w:sz w:val="24"/>
                <w:szCs w:val="24"/>
              </w:rPr>
            </w:pPr>
            <w:r w:rsidRPr="009F0F67">
              <w:rPr>
                <w:b/>
                <w:sz w:val="24"/>
                <w:szCs w:val="24"/>
              </w:rPr>
              <w:t xml:space="preserve">Score at this level when </w:t>
            </w:r>
            <w:r w:rsidRPr="009F0F67">
              <w:rPr>
                <w:b/>
                <w:sz w:val="24"/>
                <w:szCs w:val="24"/>
                <w:u w:val="single"/>
              </w:rPr>
              <w:t>2</w:t>
            </w:r>
            <w:r w:rsidRPr="009F0F67">
              <w:rPr>
                <w:b/>
                <w:sz w:val="24"/>
                <w:szCs w:val="24"/>
              </w:rPr>
              <w:t xml:space="preserve"> of the components in this section are included in the case notes.</w:t>
            </w:r>
          </w:p>
        </w:tc>
        <w:tc>
          <w:tcPr>
            <w:tcW w:w="1620" w:type="dxa"/>
            <w:shd w:val="clear" w:color="auto" w:fill="FFFFFF" w:themeFill="background1"/>
          </w:tcPr>
          <w:p w14:paraId="54042785" w14:textId="0A28870F" w:rsidR="00E6365A" w:rsidRPr="009F0F67" w:rsidRDefault="00E6365A" w:rsidP="00E6365A">
            <w:pPr>
              <w:jc w:val="center"/>
              <w:rPr>
                <w:sz w:val="24"/>
                <w:szCs w:val="24"/>
              </w:rPr>
            </w:pPr>
            <w:r w:rsidRPr="009F0F67">
              <w:rPr>
                <w:b/>
                <w:sz w:val="24"/>
                <w:szCs w:val="24"/>
              </w:rPr>
              <w:t xml:space="preserve">Score at this level when </w:t>
            </w:r>
            <w:r w:rsidRPr="009F0F67">
              <w:rPr>
                <w:b/>
                <w:sz w:val="24"/>
                <w:szCs w:val="24"/>
                <w:u w:val="single"/>
              </w:rPr>
              <w:t>1</w:t>
            </w:r>
            <w:r w:rsidRPr="009F0F67">
              <w:rPr>
                <w:b/>
                <w:sz w:val="24"/>
                <w:szCs w:val="24"/>
              </w:rPr>
              <w:t xml:space="preserve"> of the components in this section is included in the case notes.</w:t>
            </w:r>
          </w:p>
        </w:tc>
        <w:tc>
          <w:tcPr>
            <w:tcW w:w="1620" w:type="dxa"/>
            <w:shd w:val="clear" w:color="auto" w:fill="FFFFFF" w:themeFill="background1"/>
          </w:tcPr>
          <w:p w14:paraId="256D48AF" w14:textId="47B6BE91" w:rsidR="00E6365A" w:rsidRPr="009F0F67" w:rsidRDefault="00E6365A" w:rsidP="00E6365A">
            <w:pPr>
              <w:jc w:val="center"/>
              <w:rPr>
                <w:b/>
                <w:sz w:val="24"/>
                <w:szCs w:val="24"/>
              </w:rPr>
            </w:pPr>
            <w:r w:rsidRPr="009F0F67">
              <w:rPr>
                <w:b/>
                <w:sz w:val="24"/>
                <w:szCs w:val="24"/>
              </w:rPr>
              <w:t>Score at this level when</w:t>
            </w:r>
            <w:r w:rsidRPr="009F0F67">
              <w:rPr>
                <w:b/>
                <w:sz w:val="24"/>
                <w:szCs w:val="24"/>
                <w:u w:val="single"/>
              </w:rPr>
              <w:t xml:space="preserve"> 0</w:t>
            </w:r>
            <w:r w:rsidRPr="009F0F67">
              <w:rPr>
                <w:b/>
                <w:sz w:val="24"/>
                <w:szCs w:val="24"/>
              </w:rPr>
              <w:t xml:space="preserve"> of the components in this section are included in the case notes.</w:t>
            </w:r>
          </w:p>
        </w:tc>
        <w:tc>
          <w:tcPr>
            <w:tcW w:w="1260" w:type="dxa"/>
            <w:shd w:val="clear" w:color="auto" w:fill="FFFFFF" w:themeFill="background1"/>
          </w:tcPr>
          <w:p w14:paraId="7DA1F00B" w14:textId="77777777" w:rsidR="00E6365A" w:rsidRPr="00654D48" w:rsidRDefault="00192B56" w:rsidP="00E6365A">
            <w:pPr>
              <w:rPr>
                <w:sz w:val="28"/>
                <w:szCs w:val="28"/>
              </w:rPr>
            </w:pPr>
            <w:sdt>
              <w:sdtPr>
                <w:rPr>
                  <w:sz w:val="28"/>
                  <w:szCs w:val="28"/>
                </w:rPr>
                <w:id w:val="-987401091"/>
                <w14:checkbox>
                  <w14:checked w14:val="0"/>
                  <w14:checkedState w14:val="2612" w14:font="MS Gothic"/>
                  <w14:uncheckedState w14:val="2610" w14:font="MS Gothic"/>
                </w14:checkbox>
              </w:sdtPr>
              <w:sdtEndPr/>
              <w:sdtContent>
                <w:r w:rsidR="00E6365A" w:rsidRPr="00654D48">
                  <w:rPr>
                    <w:rFonts w:ascii="MS Gothic" w:eastAsia="MS Gothic" w:hAnsi="MS Gothic" w:hint="eastAsia"/>
                    <w:sz w:val="28"/>
                    <w:szCs w:val="28"/>
                  </w:rPr>
                  <w:t>☐</w:t>
                </w:r>
              </w:sdtContent>
            </w:sdt>
            <w:r w:rsidR="00E6365A">
              <w:rPr>
                <w:sz w:val="28"/>
                <w:szCs w:val="28"/>
              </w:rPr>
              <w:t xml:space="preserve"> 0</w:t>
            </w:r>
          </w:p>
          <w:p w14:paraId="4882D2AD" w14:textId="77777777" w:rsidR="00E6365A" w:rsidRPr="00654D48" w:rsidRDefault="00192B56" w:rsidP="00E6365A">
            <w:pPr>
              <w:rPr>
                <w:sz w:val="28"/>
                <w:szCs w:val="28"/>
              </w:rPr>
            </w:pPr>
            <w:sdt>
              <w:sdtPr>
                <w:rPr>
                  <w:sz w:val="28"/>
                  <w:szCs w:val="28"/>
                </w:rPr>
                <w:id w:val="724563773"/>
                <w14:checkbox>
                  <w14:checked w14:val="0"/>
                  <w14:checkedState w14:val="2612" w14:font="MS Gothic"/>
                  <w14:uncheckedState w14:val="2610" w14:font="MS Gothic"/>
                </w14:checkbox>
              </w:sdtPr>
              <w:sdtEndPr/>
              <w:sdtContent>
                <w:r w:rsidR="00E6365A" w:rsidRPr="00654D48">
                  <w:rPr>
                    <w:rFonts w:hint="eastAsia"/>
                    <w:sz w:val="28"/>
                    <w:szCs w:val="28"/>
                  </w:rPr>
                  <w:t>☐</w:t>
                </w:r>
              </w:sdtContent>
            </w:sdt>
            <w:r w:rsidR="00E6365A">
              <w:rPr>
                <w:sz w:val="28"/>
                <w:szCs w:val="28"/>
              </w:rPr>
              <w:t xml:space="preserve"> 1</w:t>
            </w:r>
          </w:p>
          <w:p w14:paraId="5DD91A47" w14:textId="77777777" w:rsidR="00E6365A" w:rsidRDefault="00192B56" w:rsidP="00E6365A">
            <w:pPr>
              <w:framePr w:hSpace="180" w:wrap="around" w:vAnchor="text" w:hAnchor="margin" w:xAlign="center" w:y="-314"/>
              <w:rPr>
                <w:sz w:val="28"/>
                <w:szCs w:val="28"/>
              </w:rPr>
            </w:pPr>
            <w:sdt>
              <w:sdtPr>
                <w:rPr>
                  <w:sz w:val="28"/>
                  <w:szCs w:val="28"/>
                </w:rPr>
                <w:id w:val="1557654676"/>
                <w14:checkbox>
                  <w14:checked w14:val="0"/>
                  <w14:checkedState w14:val="2612" w14:font="MS Gothic"/>
                  <w14:uncheckedState w14:val="2610" w14:font="MS Gothic"/>
                </w14:checkbox>
              </w:sdtPr>
              <w:sdtEndPr/>
              <w:sdtContent>
                <w:r w:rsidR="00E6365A" w:rsidRPr="00654D48">
                  <w:rPr>
                    <w:rFonts w:hint="eastAsia"/>
                    <w:sz w:val="28"/>
                    <w:szCs w:val="28"/>
                  </w:rPr>
                  <w:t>☐</w:t>
                </w:r>
              </w:sdtContent>
            </w:sdt>
            <w:r w:rsidR="00E6365A">
              <w:rPr>
                <w:sz w:val="28"/>
                <w:szCs w:val="28"/>
              </w:rPr>
              <w:t xml:space="preserve"> 2</w:t>
            </w:r>
          </w:p>
          <w:p w14:paraId="6CD1F10E" w14:textId="77777777" w:rsidR="00E6365A" w:rsidRDefault="00192B56" w:rsidP="00E6365A">
            <w:pPr>
              <w:rPr>
                <w:sz w:val="28"/>
                <w:szCs w:val="28"/>
              </w:rPr>
            </w:pPr>
            <w:sdt>
              <w:sdtPr>
                <w:rPr>
                  <w:sz w:val="28"/>
                  <w:szCs w:val="28"/>
                </w:rPr>
                <w:id w:val="1346520229"/>
                <w14:checkbox>
                  <w14:checked w14:val="0"/>
                  <w14:checkedState w14:val="2612" w14:font="MS Gothic"/>
                  <w14:uncheckedState w14:val="2610" w14:font="MS Gothic"/>
                </w14:checkbox>
              </w:sdtPr>
              <w:sdtEndPr/>
              <w:sdtContent>
                <w:r w:rsidR="00E6365A" w:rsidRPr="00654D48">
                  <w:rPr>
                    <w:rFonts w:hint="eastAsia"/>
                    <w:sz w:val="28"/>
                    <w:szCs w:val="28"/>
                  </w:rPr>
                  <w:t>☐</w:t>
                </w:r>
              </w:sdtContent>
            </w:sdt>
            <w:r w:rsidR="00E6365A" w:rsidRPr="00654D48">
              <w:rPr>
                <w:sz w:val="28"/>
                <w:szCs w:val="28"/>
              </w:rPr>
              <w:t xml:space="preserve"> 3</w:t>
            </w:r>
          </w:p>
          <w:p w14:paraId="2F1E67DF" w14:textId="77777777" w:rsidR="00E6365A" w:rsidRDefault="00192B56" w:rsidP="00E6365A">
            <w:pPr>
              <w:rPr>
                <w:sz w:val="28"/>
                <w:szCs w:val="28"/>
              </w:rPr>
            </w:pPr>
            <w:sdt>
              <w:sdtPr>
                <w:rPr>
                  <w:sz w:val="28"/>
                  <w:szCs w:val="28"/>
                </w:rPr>
                <w:id w:val="-1893111660"/>
                <w14:checkbox>
                  <w14:checked w14:val="0"/>
                  <w14:checkedState w14:val="2612" w14:font="MS Gothic"/>
                  <w14:uncheckedState w14:val="2610" w14:font="MS Gothic"/>
                </w14:checkbox>
              </w:sdtPr>
              <w:sdtEndPr/>
              <w:sdtContent>
                <w:r w:rsidR="00E6365A" w:rsidRPr="00654D48">
                  <w:rPr>
                    <w:rFonts w:hint="eastAsia"/>
                    <w:sz w:val="28"/>
                    <w:szCs w:val="28"/>
                  </w:rPr>
                  <w:t>☐</w:t>
                </w:r>
              </w:sdtContent>
            </w:sdt>
            <w:r w:rsidR="00E6365A">
              <w:rPr>
                <w:sz w:val="28"/>
                <w:szCs w:val="28"/>
              </w:rPr>
              <w:t xml:space="preserve"> 4</w:t>
            </w:r>
          </w:p>
          <w:p w14:paraId="2D2D2D47" w14:textId="5CA30698" w:rsidR="00E6365A" w:rsidRDefault="00192B56" w:rsidP="00E6365A">
            <w:pPr>
              <w:rPr>
                <w:sz w:val="28"/>
                <w:szCs w:val="28"/>
              </w:rPr>
            </w:pPr>
            <w:sdt>
              <w:sdtPr>
                <w:rPr>
                  <w:sz w:val="28"/>
                  <w:szCs w:val="28"/>
                </w:rPr>
                <w:id w:val="-792211393"/>
                <w14:checkbox>
                  <w14:checked w14:val="0"/>
                  <w14:checkedState w14:val="2612" w14:font="MS Gothic"/>
                  <w14:uncheckedState w14:val="2610" w14:font="MS Gothic"/>
                </w14:checkbox>
              </w:sdtPr>
              <w:sdtEndPr/>
              <w:sdtContent>
                <w:r w:rsidR="00E6365A" w:rsidRPr="00654D48">
                  <w:rPr>
                    <w:rFonts w:hint="eastAsia"/>
                    <w:sz w:val="28"/>
                    <w:szCs w:val="28"/>
                  </w:rPr>
                  <w:t>☐</w:t>
                </w:r>
              </w:sdtContent>
            </w:sdt>
            <w:r w:rsidR="00E6365A">
              <w:rPr>
                <w:sz w:val="28"/>
                <w:szCs w:val="28"/>
              </w:rPr>
              <w:t xml:space="preserve"> 5</w:t>
            </w:r>
          </w:p>
          <w:p w14:paraId="51A48AE3" w14:textId="77777777" w:rsidR="00E6365A" w:rsidRDefault="00E6365A" w:rsidP="00E6365A">
            <w:pPr>
              <w:rPr>
                <w:sz w:val="28"/>
                <w:szCs w:val="28"/>
              </w:rPr>
            </w:pPr>
          </w:p>
          <w:p w14:paraId="2BE041C1" w14:textId="77777777" w:rsidR="00E6365A" w:rsidRPr="009F0F67" w:rsidRDefault="00E6365A" w:rsidP="00E6365A">
            <w:pPr>
              <w:jc w:val="center"/>
              <w:rPr>
                <w:b/>
                <w:sz w:val="24"/>
                <w:szCs w:val="24"/>
              </w:rPr>
            </w:pPr>
          </w:p>
        </w:tc>
        <w:tc>
          <w:tcPr>
            <w:tcW w:w="1980" w:type="dxa"/>
            <w:shd w:val="clear" w:color="auto" w:fill="FFFFFF" w:themeFill="background1"/>
          </w:tcPr>
          <w:p w14:paraId="3E6CF6AD" w14:textId="76D3869E" w:rsidR="00E6365A" w:rsidRPr="009F0F67" w:rsidRDefault="00E6365A" w:rsidP="00E6365A">
            <w:pPr>
              <w:jc w:val="center"/>
              <w:rPr>
                <w:b/>
                <w:sz w:val="24"/>
                <w:szCs w:val="24"/>
              </w:rPr>
            </w:pPr>
          </w:p>
        </w:tc>
      </w:tr>
      <w:tr w:rsidR="00E6365A" w:rsidRPr="009F0F67" w14:paraId="7A80D558" w14:textId="77777777" w:rsidTr="00851F4E">
        <w:trPr>
          <w:trHeight w:val="143"/>
        </w:trPr>
        <w:tc>
          <w:tcPr>
            <w:tcW w:w="2700" w:type="dxa"/>
            <w:vMerge/>
            <w:shd w:val="clear" w:color="auto" w:fill="F2F2F2" w:themeFill="background1" w:themeFillShade="F2"/>
          </w:tcPr>
          <w:p w14:paraId="3AA97024" w14:textId="77777777" w:rsidR="00E6365A" w:rsidRPr="009F0F67" w:rsidRDefault="00E6365A" w:rsidP="00E6365A">
            <w:pPr>
              <w:jc w:val="center"/>
              <w:rPr>
                <w:sz w:val="24"/>
                <w:szCs w:val="24"/>
              </w:rPr>
            </w:pPr>
          </w:p>
        </w:tc>
        <w:tc>
          <w:tcPr>
            <w:tcW w:w="9180" w:type="dxa"/>
            <w:gridSpan w:val="6"/>
            <w:shd w:val="clear" w:color="auto" w:fill="FFFFFF" w:themeFill="background1"/>
          </w:tcPr>
          <w:p w14:paraId="725CBAF0" w14:textId="77777777" w:rsidR="00C8171E" w:rsidRDefault="00C8171E" w:rsidP="00E6365A">
            <w:pPr>
              <w:rPr>
                <w:b/>
                <w:sz w:val="24"/>
                <w:szCs w:val="24"/>
              </w:rPr>
            </w:pPr>
          </w:p>
          <w:p w14:paraId="113FF4EA" w14:textId="234D9513" w:rsidR="00E6365A" w:rsidRPr="002B23DD" w:rsidRDefault="00E6365A" w:rsidP="00E6365A">
            <w:pPr>
              <w:rPr>
                <w:b/>
                <w:bCs/>
                <w:sz w:val="24"/>
                <w:szCs w:val="24"/>
              </w:rPr>
            </w:pPr>
            <w:r w:rsidRPr="002B23DD">
              <w:rPr>
                <w:b/>
                <w:bCs/>
                <w:sz w:val="24"/>
                <w:szCs w:val="24"/>
              </w:rPr>
              <w:t>Action Steps in the case notes include:</w:t>
            </w:r>
          </w:p>
          <w:p w14:paraId="44C12952" w14:textId="77777777" w:rsidR="00C8171E" w:rsidRPr="00AC2C89" w:rsidRDefault="00C8171E" w:rsidP="00E6365A">
            <w:pPr>
              <w:rPr>
                <w:sz w:val="24"/>
                <w:szCs w:val="24"/>
              </w:rPr>
            </w:pPr>
          </w:p>
          <w:p w14:paraId="62C0B9A3" w14:textId="6E218977" w:rsidR="00E6365A" w:rsidRPr="00AC2C89" w:rsidRDefault="00192B56" w:rsidP="00AC2C89">
            <w:pPr>
              <w:rPr>
                <w:sz w:val="24"/>
                <w:szCs w:val="24"/>
              </w:rPr>
            </w:pPr>
            <w:sdt>
              <w:sdtPr>
                <w:rPr>
                  <w:sz w:val="24"/>
                  <w:szCs w:val="24"/>
                </w:rPr>
                <w:id w:val="1849979765"/>
                <w14:checkbox>
                  <w14:checked w14:val="0"/>
                  <w14:checkedState w14:val="2612" w14:font="MS Gothic"/>
                  <w14:uncheckedState w14:val="2610" w14:font="MS Gothic"/>
                </w14:checkbox>
              </w:sdtPr>
              <w:sdtEndPr/>
              <w:sdtContent>
                <w:r w:rsidR="00AC2C89" w:rsidRPr="00AC2C89">
                  <w:rPr>
                    <w:rFonts w:ascii="Segoe UI Symbol" w:hAnsi="Segoe UI Symbol" w:cs="Segoe UI Symbol"/>
                    <w:sz w:val="24"/>
                    <w:szCs w:val="24"/>
                  </w:rPr>
                  <w:t>☐</w:t>
                </w:r>
              </w:sdtContent>
            </w:sdt>
            <w:r w:rsidR="00E6365A" w:rsidRPr="00AC2C89">
              <w:rPr>
                <w:sz w:val="24"/>
                <w:szCs w:val="24"/>
              </w:rPr>
              <w:t xml:space="preserve"> 1. Specific actions to support the individual to achieve their CI goal.  Case notes should not be vague on how they connect to the goal. </w:t>
            </w:r>
            <w:r w:rsidR="00E6365A" w:rsidRPr="006C37BB">
              <w:rPr>
                <w:sz w:val="24"/>
                <w:szCs w:val="24"/>
              </w:rPr>
              <w:t>Case notes are detailed on how they connect to the goal.</w:t>
            </w:r>
          </w:p>
          <w:p w14:paraId="169E8E6A" w14:textId="5B8151F7" w:rsidR="00E6365A" w:rsidRPr="00AC2C89" w:rsidRDefault="00192B56" w:rsidP="00AC2C89">
            <w:pPr>
              <w:rPr>
                <w:sz w:val="24"/>
                <w:szCs w:val="24"/>
              </w:rPr>
            </w:pPr>
            <w:sdt>
              <w:sdtPr>
                <w:rPr>
                  <w:sz w:val="24"/>
                  <w:szCs w:val="24"/>
                </w:rPr>
                <w:id w:val="-1175641621"/>
                <w14:checkbox>
                  <w14:checked w14:val="0"/>
                  <w14:checkedState w14:val="2612" w14:font="MS Gothic"/>
                  <w14:uncheckedState w14:val="2610" w14:font="MS Gothic"/>
                </w14:checkbox>
              </w:sdtPr>
              <w:sdtEndPr/>
              <w:sdtContent>
                <w:r w:rsidR="00C8171E" w:rsidRPr="00AC2C89">
                  <w:rPr>
                    <w:rFonts w:ascii="Segoe UI Symbol" w:hAnsi="Segoe UI Symbol" w:cs="Segoe UI Symbol"/>
                    <w:sz w:val="24"/>
                    <w:szCs w:val="24"/>
                  </w:rPr>
                  <w:t>☐</w:t>
                </w:r>
              </w:sdtContent>
            </w:sdt>
            <w:r w:rsidR="00E6365A" w:rsidRPr="00AC2C89">
              <w:rPr>
                <w:sz w:val="24"/>
                <w:szCs w:val="24"/>
              </w:rPr>
              <w:t xml:space="preserve"> 2. Measurable strategies to achieve the goal and verify progress along the way.</w:t>
            </w:r>
          </w:p>
          <w:p w14:paraId="5DB912F1" w14:textId="7AFBA8A8" w:rsidR="00E6365A" w:rsidRPr="00AC2C89" w:rsidRDefault="00192B56" w:rsidP="00AC2C89">
            <w:pPr>
              <w:rPr>
                <w:sz w:val="24"/>
                <w:szCs w:val="24"/>
              </w:rPr>
            </w:pPr>
            <w:sdt>
              <w:sdtPr>
                <w:rPr>
                  <w:sz w:val="24"/>
                  <w:szCs w:val="24"/>
                </w:rPr>
                <w:id w:val="-1622219538"/>
                <w14:checkbox>
                  <w14:checked w14:val="0"/>
                  <w14:checkedState w14:val="2612" w14:font="MS Gothic"/>
                  <w14:uncheckedState w14:val="2610" w14:font="MS Gothic"/>
                </w14:checkbox>
              </w:sdtPr>
              <w:sdtEndPr/>
              <w:sdtContent>
                <w:r w:rsidR="00E6365A" w:rsidRPr="00AC2C89">
                  <w:rPr>
                    <w:rFonts w:ascii="Segoe UI Symbol" w:hAnsi="Segoe UI Symbol" w:cs="Segoe UI Symbol"/>
                    <w:sz w:val="24"/>
                    <w:szCs w:val="24"/>
                  </w:rPr>
                  <w:t>☐</w:t>
                </w:r>
              </w:sdtContent>
            </w:sdt>
            <w:r w:rsidR="00E6365A" w:rsidRPr="00AC2C89">
              <w:rPr>
                <w:sz w:val="24"/>
                <w:szCs w:val="24"/>
              </w:rPr>
              <w:t xml:space="preserve"> 3. Achievable actions that meet the individual where they are at and support them to progress toward their CI goal.</w:t>
            </w:r>
          </w:p>
          <w:p w14:paraId="201894E0" w14:textId="52DCE1CD" w:rsidR="00E6365A" w:rsidRPr="00AC2C89" w:rsidRDefault="00192B56" w:rsidP="00AC2C89">
            <w:pPr>
              <w:rPr>
                <w:sz w:val="24"/>
                <w:szCs w:val="24"/>
              </w:rPr>
            </w:pPr>
            <w:sdt>
              <w:sdtPr>
                <w:rPr>
                  <w:sz w:val="24"/>
                  <w:szCs w:val="24"/>
                </w:rPr>
                <w:id w:val="-631627055"/>
                <w14:checkbox>
                  <w14:checked w14:val="0"/>
                  <w14:checkedState w14:val="2612" w14:font="MS Gothic"/>
                  <w14:uncheckedState w14:val="2610" w14:font="MS Gothic"/>
                </w14:checkbox>
              </w:sdtPr>
              <w:sdtEndPr/>
              <w:sdtContent>
                <w:r w:rsidR="00E6365A" w:rsidRPr="00AC2C89">
                  <w:rPr>
                    <w:rFonts w:ascii="Segoe UI Symbol" w:hAnsi="Segoe UI Symbol" w:cs="Segoe UI Symbol"/>
                    <w:sz w:val="24"/>
                    <w:szCs w:val="24"/>
                  </w:rPr>
                  <w:t>☐</w:t>
                </w:r>
              </w:sdtContent>
            </w:sdt>
            <w:r w:rsidR="00E6365A" w:rsidRPr="00AC2C89">
              <w:rPr>
                <w:sz w:val="24"/>
                <w:szCs w:val="24"/>
              </w:rPr>
              <w:t xml:space="preserve"> 4. Relevant actions that connect to the individual’s CI goal.  </w:t>
            </w:r>
          </w:p>
          <w:p w14:paraId="6A14095F" w14:textId="21DC9DBA" w:rsidR="00E6365A" w:rsidRPr="00AC2C89" w:rsidRDefault="00192B56" w:rsidP="00AC2C89">
            <w:pPr>
              <w:rPr>
                <w:sz w:val="24"/>
                <w:szCs w:val="24"/>
              </w:rPr>
            </w:pPr>
            <w:sdt>
              <w:sdtPr>
                <w:rPr>
                  <w:sz w:val="24"/>
                  <w:szCs w:val="24"/>
                </w:rPr>
                <w:id w:val="-1410842000"/>
                <w14:checkbox>
                  <w14:checked w14:val="0"/>
                  <w14:checkedState w14:val="2612" w14:font="MS Gothic"/>
                  <w14:uncheckedState w14:val="2610" w14:font="MS Gothic"/>
                </w14:checkbox>
              </w:sdtPr>
              <w:sdtEndPr/>
              <w:sdtContent>
                <w:r w:rsidR="00E6365A" w:rsidRPr="00AC2C89">
                  <w:rPr>
                    <w:rFonts w:ascii="Segoe UI Symbol" w:hAnsi="Segoe UI Symbol" w:cs="Segoe UI Symbol"/>
                    <w:sz w:val="24"/>
                    <w:szCs w:val="24"/>
                  </w:rPr>
                  <w:t>☐</w:t>
                </w:r>
              </w:sdtContent>
            </w:sdt>
            <w:r w:rsidR="00E6365A" w:rsidRPr="00AC2C89">
              <w:rPr>
                <w:sz w:val="24"/>
                <w:szCs w:val="24"/>
              </w:rPr>
              <w:t xml:space="preserve"> 5. Time-bound action steps that connect to the CI goal.</w:t>
            </w:r>
          </w:p>
          <w:p w14:paraId="1DB883F7" w14:textId="6F644C6E" w:rsidR="00E6365A" w:rsidRPr="009F0F67" w:rsidRDefault="00E6365A" w:rsidP="00E6365A">
            <w:pPr>
              <w:spacing w:after="120"/>
              <w:rPr>
                <w:sz w:val="24"/>
                <w:szCs w:val="24"/>
              </w:rPr>
            </w:pPr>
          </w:p>
          <w:p w14:paraId="2FDC65A2" w14:textId="55346667" w:rsidR="00E6365A" w:rsidRPr="009F0F67" w:rsidRDefault="00E6365A" w:rsidP="00E6365A">
            <w:pPr>
              <w:spacing w:after="40"/>
              <w:ind w:left="720"/>
              <w:rPr>
                <w:sz w:val="24"/>
                <w:szCs w:val="24"/>
              </w:rPr>
            </w:pPr>
          </w:p>
        </w:tc>
        <w:tc>
          <w:tcPr>
            <w:tcW w:w="1260" w:type="dxa"/>
            <w:shd w:val="clear" w:color="auto" w:fill="FFFFFF" w:themeFill="background1"/>
          </w:tcPr>
          <w:p w14:paraId="29A43641" w14:textId="77777777" w:rsidR="00E6365A" w:rsidRPr="009F0F67" w:rsidRDefault="00E6365A" w:rsidP="00E6365A">
            <w:pPr>
              <w:spacing w:after="120"/>
              <w:rPr>
                <w:sz w:val="24"/>
                <w:szCs w:val="24"/>
              </w:rPr>
            </w:pPr>
          </w:p>
        </w:tc>
        <w:tc>
          <w:tcPr>
            <w:tcW w:w="1980" w:type="dxa"/>
            <w:shd w:val="clear" w:color="auto" w:fill="FFFFFF" w:themeFill="background1"/>
          </w:tcPr>
          <w:p w14:paraId="5A93FDEA" w14:textId="55474162" w:rsidR="00E6365A" w:rsidRPr="009F0F67" w:rsidRDefault="00E6365A" w:rsidP="00E6365A">
            <w:pPr>
              <w:spacing w:after="120"/>
              <w:rPr>
                <w:sz w:val="24"/>
                <w:szCs w:val="24"/>
              </w:rPr>
            </w:pPr>
          </w:p>
        </w:tc>
      </w:tr>
    </w:tbl>
    <w:tbl>
      <w:tblPr>
        <w:tblStyle w:val="TableGrid"/>
        <w:tblpPr w:leftFromText="180" w:rightFromText="180" w:vertAnchor="text" w:horzAnchor="margin" w:tblpXSpec="center" w:tblpY="-209"/>
        <w:tblW w:w="15228" w:type="dxa"/>
        <w:tblLook w:val="04A0" w:firstRow="1" w:lastRow="0" w:firstColumn="1" w:lastColumn="0" w:noHBand="0" w:noVBand="1"/>
      </w:tblPr>
      <w:tblGrid>
        <w:gridCol w:w="113"/>
        <w:gridCol w:w="3425"/>
        <w:gridCol w:w="1721"/>
        <w:gridCol w:w="1721"/>
        <w:gridCol w:w="2059"/>
        <w:gridCol w:w="2059"/>
        <w:gridCol w:w="1440"/>
        <w:gridCol w:w="2443"/>
        <w:gridCol w:w="247"/>
      </w:tblGrid>
      <w:tr w:rsidR="00827A19" w:rsidRPr="009F0F67" w14:paraId="229B9560" w14:textId="77777777" w:rsidTr="002B15B9">
        <w:trPr>
          <w:gridBefore w:val="1"/>
          <w:wBefore w:w="113" w:type="dxa"/>
          <w:trHeight w:val="893"/>
        </w:trPr>
        <w:tc>
          <w:tcPr>
            <w:tcW w:w="3425" w:type="dxa"/>
            <w:shd w:val="clear" w:color="auto" w:fill="D9D9D9" w:themeFill="background1" w:themeFillShade="D9"/>
          </w:tcPr>
          <w:p w14:paraId="6CF2AE8B" w14:textId="77777777" w:rsidR="008D4D20" w:rsidRDefault="008D4D20" w:rsidP="00026DB7">
            <w:pPr>
              <w:jc w:val="center"/>
              <w:rPr>
                <w:rFonts w:cstheme="minorHAnsi"/>
                <w:b/>
                <w:sz w:val="24"/>
                <w:szCs w:val="24"/>
              </w:rPr>
            </w:pPr>
          </w:p>
          <w:p w14:paraId="707B8383" w14:textId="2F18FEC6" w:rsidR="00827A19" w:rsidRPr="009F0F67" w:rsidRDefault="00827A19" w:rsidP="00026DB7">
            <w:pPr>
              <w:jc w:val="center"/>
              <w:rPr>
                <w:b/>
                <w:sz w:val="24"/>
                <w:szCs w:val="24"/>
              </w:rPr>
            </w:pPr>
            <w:r w:rsidRPr="00127500">
              <w:rPr>
                <w:rFonts w:cstheme="minorHAnsi"/>
                <w:b/>
                <w:sz w:val="28"/>
                <w:szCs w:val="28"/>
              </w:rPr>
              <w:t>Person-Centered Case Notes</w:t>
            </w:r>
          </w:p>
        </w:tc>
        <w:tc>
          <w:tcPr>
            <w:tcW w:w="1721" w:type="dxa"/>
            <w:shd w:val="clear" w:color="auto" w:fill="D9D9D9" w:themeFill="background1" w:themeFillShade="D9"/>
          </w:tcPr>
          <w:p w14:paraId="1828CF4E" w14:textId="77777777" w:rsidR="008D4D20" w:rsidRDefault="008D4D20" w:rsidP="00026DB7">
            <w:pPr>
              <w:jc w:val="center"/>
              <w:rPr>
                <w:b/>
                <w:sz w:val="24"/>
                <w:szCs w:val="24"/>
              </w:rPr>
            </w:pPr>
          </w:p>
          <w:p w14:paraId="4D713B0A" w14:textId="7ED04D0C" w:rsidR="00827A19" w:rsidRPr="009F0F67" w:rsidRDefault="00827A19" w:rsidP="00026DB7">
            <w:pPr>
              <w:jc w:val="center"/>
              <w:rPr>
                <w:b/>
                <w:sz w:val="24"/>
                <w:szCs w:val="24"/>
              </w:rPr>
            </w:pPr>
            <w:r w:rsidRPr="008D4D20">
              <w:rPr>
                <w:b/>
                <w:sz w:val="28"/>
                <w:szCs w:val="28"/>
              </w:rPr>
              <w:t>3 Points</w:t>
            </w:r>
          </w:p>
        </w:tc>
        <w:tc>
          <w:tcPr>
            <w:tcW w:w="1721" w:type="dxa"/>
            <w:shd w:val="clear" w:color="auto" w:fill="D9D9D9" w:themeFill="background1" w:themeFillShade="D9"/>
          </w:tcPr>
          <w:p w14:paraId="0587356B" w14:textId="77777777" w:rsidR="008D4D20" w:rsidRDefault="008D4D20" w:rsidP="00026DB7">
            <w:pPr>
              <w:jc w:val="center"/>
              <w:rPr>
                <w:b/>
                <w:sz w:val="24"/>
                <w:szCs w:val="24"/>
              </w:rPr>
            </w:pPr>
          </w:p>
          <w:p w14:paraId="0BF2D19E" w14:textId="4253022C" w:rsidR="00827A19" w:rsidRPr="009F0F67" w:rsidRDefault="00827A19" w:rsidP="00026DB7">
            <w:pPr>
              <w:jc w:val="center"/>
              <w:rPr>
                <w:b/>
                <w:sz w:val="24"/>
                <w:szCs w:val="24"/>
              </w:rPr>
            </w:pPr>
            <w:r w:rsidRPr="008D4D20">
              <w:rPr>
                <w:b/>
                <w:sz w:val="28"/>
                <w:szCs w:val="28"/>
              </w:rPr>
              <w:t>2 Points</w:t>
            </w:r>
          </w:p>
        </w:tc>
        <w:tc>
          <w:tcPr>
            <w:tcW w:w="2059" w:type="dxa"/>
            <w:shd w:val="clear" w:color="auto" w:fill="D9D9D9" w:themeFill="background1" w:themeFillShade="D9"/>
          </w:tcPr>
          <w:p w14:paraId="029CAA32" w14:textId="77777777" w:rsidR="008D4D20" w:rsidRDefault="008D4D20" w:rsidP="00026DB7">
            <w:pPr>
              <w:jc w:val="center"/>
              <w:rPr>
                <w:b/>
                <w:sz w:val="24"/>
                <w:szCs w:val="24"/>
              </w:rPr>
            </w:pPr>
          </w:p>
          <w:p w14:paraId="7D604BD9" w14:textId="351F08AD" w:rsidR="00827A19" w:rsidRPr="009F0F67" w:rsidRDefault="00827A19" w:rsidP="00026DB7">
            <w:pPr>
              <w:jc w:val="center"/>
              <w:rPr>
                <w:b/>
                <w:sz w:val="24"/>
                <w:szCs w:val="24"/>
              </w:rPr>
            </w:pPr>
            <w:r w:rsidRPr="008D4D20">
              <w:rPr>
                <w:b/>
                <w:sz w:val="28"/>
                <w:szCs w:val="28"/>
              </w:rPr>
              <w:t>1 Point</w:t>
            </w:r>
          </w:p>
        </w:tc>
        <w:tc>
          <w:tcPr>
            <w:tcW w:w="2059" w:type="dxa"/>
            <w:shd w:val="clear" w:color="auto" w:fill="D9D9D9" w:themeFill="background1" w:themeFillShade="D9"/>
          </w:tcPr>
          <w:p w14:paraId="7CA0D39F" w14:textId="77777777" w:rsidR="008D4D20" w:rsidRDefault="008D4D20" w:rsidP="00026DB7">
            <w:pPr>
              <w:jc w:val="center"/>
              <w:rPr>
                <w:b/>
                <w:sz w:val="24"/>
                <w:szCs w:val="24"/>
              </w:rPr>
            </w:pPr>
          </w:p>
          <w:p w14:paraId="724ABF89" w14:textId="4F39EF5E" w:rsidR="00827A19" w:rsidRPr="009F0F67" w:rsidRDefault="00827A19" w:rsidP="00026DB7">
            <w:pPr>
              <w:jc w:val="center"/>
              <w:rPr>
                <w:b/>
                <w:sz w:val="24"/>
                <w:szCs w:val="24"/>
              </w:rPr>
            </w:pPr>
            <w:r w:rsidRPr="008D4D20">
              <w:rPr>
                <w:b/>
                <w:sz w:val="28"/>
                <w:szCs w:val="28"/>
              </w:rPr>
              <w:t>0 Points</w:t>
            </w:r>
          </w:p>
        </w:tc>
        <w:tc>
          <w:tcPr>
            <w:tcW w:w="1440" w:type="dxa"/>
            <w:shd w:val="clear" w:color="auto" w:fill="D9D9D9" w:themeFill="background1" w:themeFillShade="D9"/>
          </w:tcPr>
          <w:p w14:paraId="7047BA9D" w14:textId="77777777" w:rsidR="008D4D20" w:rsidRDefault="008D4D20" w:rsidP="00026DB7">
            <w:pPr>
              <w:jc w:val="center"/>
              <w:rPr>
                <w:b/>
                <w:sz w:val="24"/>
                <w:szCs w:val="24"/>
              </w:rPr>
            </w:pPr>
          </w:p>
          <w:p w14:paraId="63167D2E" w14:textId="40E36FE0" w:rsidR="00827A19" w:rsidRPr="009F0F67" w:rsidRDefault="00827A19" w:rsidP="00026DB7">
            <w:pPr>
              <w:jc w:val="center"/>
              <w:rPr>
                <w:b/>
                <w:sz w:val="24"/>
                <w:szCs w:val="24"/>
              </w:rPr>
            </w:pPr>
            <w:r w:rsidRPr="008D4D20">
              <w:rPr>
                <w:b/>
                <w:sz w:val="28"/>
                <w:szCs w:val="28"/>
              </w:rPr>
              <w:t>Score</w:t>
            </w:r>
          </w:p>
        </w:tc>
        <w:tc>
          <w:tcPr>
            <w:tcW w:w="2690" w:type="dxa"/>
            <w:gridSpan w:val="2"/>
            <w:shd w:val="clear" w:color="auto" w:fill="D9D9D9" w:themeFill="background1" w:themeFillShade="D9"/>
          </w:tcPr>
          <w:p w14:paraId="466CA675" w14:textId="77777777" w:rsidR="008D4D20" w:rsidRDefault="008D4D20" w:rsidP="00026DB7">
            <w:pPr>
              <w:jc w:val="center"/>
              <w:rPr>
                <w:b/>
                <w:sz w:val="24"/>
                <w:szCs w:val="24"/>
              </w:rPr>
            </w:pPr>
          </w:p>
          <w:p w14:paraId="5C7C2B72" w14:textId="0ACF1BDD" w:rsidR="00827A19" w:rsidRPr="009F0F67" w:rsidRDefault="00827A19" w:rsidP="00026DB7">
            <w:pPr>
              <w:jc w:val="center"/>
              <w:rPr>
                <w:b/>
                <w:sz w:val="24"/>
                <w:szCs w:val="24"/>
              </w:rPr>
            </w:pPr>
            <w:r w:rsidRPr="008D4D20">
              <w:rPr>
                <w:b/>
                <w:sz w:val="28"/>
                <w:szCs w:val="28"/>
              </w:rPr>
              <w:t>Comments</w:t>
            </w:r>
          </w:p>
        </w:tc>
      </w:tr>
      <w:tr w:rsidR="00827A19" w:rsidRPr="009F0F67" w14:paraId="3406EA75" w14:textId="77777777" w:rsidTr="002B15B9">
        <w:trPr>
          <w:gridBefore w:val="1"/>
          <w:wBefore w:w="113" w:type="dxa"/>
          <w:trHeight w:val="68"/>
        </w:trPr>
        <w:tc>
          <w:tcPr>
            <w:tcW w:w="3425" w:type="dxa"/>
            <w:vMerge w:val="restart"/>
            <w:shd w:val="clear" w:color="auto" w:fill="F2F2F2" w:themeFill="background1" w:themeFillShade="F2"/>
          </w:tcPr>
          <w:p w14:paraId="2D9D8686" w14:textId="77777777" w:rsidR="00827A19" w:rsidRPr="009F0F67" w:rsidRDefault="00827A19" w:rsidP="00040EAA">
            <w:pPr>
              <w:rPr>
                <w:sz w:val="24"/>
                <w:szCs w:val="24"/>
              </w:rPr>
            </w:pPr>
          </w:p>
          <w:p w14:paraId="1AFBCF5B" w14:textId="77777777" w:rsidR="00827A19" w:rsidRPr="009F0F67" w:rsidRDefault="00827A19" w:rsidP="00040EAA">
            <w:pPr>
              <w:rPr>
                <w:sz w:val="24"/>
                <w:szCs w:val="24"/>
              </w:rPr>
            </w:pPr>
            <w:r w:rsidRPr="009F0F67">
              <w:rPr>
                <w:sz w:val="24"/>
                <w:szCs w:val="24"/>
              </w:rPr>
              <w:t>Case notes use respectful and strength-based language and include clear information about accommodations necessary for success.</w:t>
            </w:r>
          </w:p>
          <w:p w14:paraId="64D12082" w14:textId="77777777" w:rsidR="00827A19" w:rsidRPr="009F0F67" w:rsidRDefault="00827A19" w:rsidP="00040EAA">
            <w:pPr>
              <w:rPr>
                <w:rFonts w:cstheme="minorHAnsi"/>
                <w:b/>
                <w:sz w:val="24"/>
                <w:szCs w:val="24"/>
                <w:highlight w:val="yellow"/>
              </w:rPr>
            </w:pPr>
          </w:p>
          <w:p w14:paraId="7DA6BFF6" w14:textId="31386F49" w:rsidR="00827A19" w:rsidRPr="009F0F67" w:rsidRDefault="00827A19" w:rsidP="00040EAA">
            <w:pPr>
              <w:rPr>
                <w:sz w:val="24"/>
                <w:szCs w:val="24"/>
              </w:rPr>
            </w:pPr>
            <w:r w:rsidRPr="009F0F67">
              <w:rPr>
                <w:sz w:val="24"/>
                <w:szCs w:val="24"/>
              </w:rPr>
              <w:t>Case notes reflect person-centered service delivery.</w:t>
            </w:r>
          </w:p>
          <w:p w14:paraId="0F3E8E23" w14:textId="749FAD5E" w:rsidR="00827A19" w:rsidRPr="009F0F67" w:rsidRDefault="00827A19" w:rsidP="00040EAA">
            <w:pPr>
              <w:rPr>
                <w:rFonts w:cstheme="minorHAnsi"/>
                <w:b/>
                <w:sz w:val="24"/>
                <w:szCs w:val="24"/>
                <w:highlight w:val="yellow"/>
              </w:rPr>
            </w:pPr>
          </w:p>
        </w:tc>
        <w:tc>
          <w:tcPr>
            <w:tcW w:w="1721" w:type="dxa"/>
            <w:vAlign w:val="center"/>
          </w:tcPr>
          <w:p w14:paraId="6DDF84D1" w14:textId="0C725D66" w:rsidR="00827A19" w:rsidRPr="009F0F67" w:rsidRDefault="00827A19" w:rsidP="00040EAA">
            <w:pPr>
              <w:jc w:val="center"/>
              <w:rPr>
                <w:sz w:val="24"/>
                <w:szCs w:val="24"/>
              </w:rPr>
            </w:pPr>
            <w:r w:rsidRPr="009F0F67">
              <w:rPr>
                <w:b/>
                <w:sz w:val="24"/>
                <w:szCs w:val="24"/>
              </w:rPr>
              <w:t xml:space="preserve">Score at this level when </w:t>
            </w:r>
            <w:r w:rsidRPr="009F0F67">
              <w:rPr>
                <w:b/>
                <w:sz w:val="24"/>
                <w:szCs w:val="24"/>
                <w:u w:val="single"/>
              </w:rPr>
              <w:t>3</w:t>
            </w:r>
            <w:r w:rsidRPr="009F0F67">
              <w:rPr>
                <w:b/>
                <w:sz w:val="24"/>
                <w:szCs w:val="24"/>
              </w:rPr>
              <w:t xml:space="preserve"> of the components in this section are present in case notes.</w:t>
            </w:r>
          </w:p>
        </w:tc>
        <w:tc>
          <w:tcPr>
            <w:tcW w:w="1721" w:type="dxa"/>
            <w:vAlign w:val="center"/>
          </w:tcPr>
          <w:p w14:paraId="32F7374B" w14:textId="3195562F" w:rsidR="00827A19" w:rsidRPr="009F0F67" w:rsidRDefault="00827A19" w:rsidP="00040EAA">
            <w:pPr>
              <w:jc w:val="center"/>
              <w:rPr>
                <w:sz w:val="24"/>
                <w:szCs w:val="24"/>
              </w:rPr>
            </w:pPr>
            <w:r w:rsidRPr="009F0F67">
              <w:rPr>
                <w:b/>
                <w:sz w:val="24"/>
                <w:szCs w:val="24"/>
              </w:rPr>
              <w:t xml:space="preserve">Score at this level when </w:t>
            </w:r>
            <w:r w:rsidRPr="009F0F67">
              <w:rPr>
                <w:b/>
                <w:sz w:val="24"/>
                <w:szCs w:val="24"/>
                <w:u w:val="single"/>
              </w:rPr>
              <w:t>2</w:t>
            </w:r>
            <w:r w:rsidRPr="009F0F67">
              <w:rPr>
                <w:b/>
                <w:sz w:val="24"/>
                <w:szCs w:val="24"/>
              </w:rPr>
              <w:t xml:space="preserve"> of the components in this section are present in case notes.</w:t>
            </w:r>
          </w:p>
        </w:tc>
        <w:tc>
          <w:tcPr>
            <w:tcW w:w="2059" w:type="dxa"/>
            <w:vAlign w:val="center"/>
          </w:tcPr>
          <w:p w14:paraId="51110B57" w14:textId="3E287ADF" w:rsidR="00827A19" w:rsidRPr="009F0F67" w:rsidRDefault="00827A19" w:rsidP="00040EAA">
            <w:pPr>
              <w:jc w:val="center"/>
              <w:rPr>
                <w:sz w:val="24"/>
                <w:szCs w:val="24"/>
              </w:rPr>
            </w:pPr>
            <w:r w:rsidRPr="009F0F67">
              <w:rPr>
                <w:b/>
                <w:sz w:val="24"/>
                <w:szCs w:val="24"/>
              </w:rPr>
              <w:t xml:space="preserve">Score at this level when </w:t>
            </w:r>
            <w:r w:rsidRPr="009F0F67">
              <w:rPr>
                <w:b/>
                <w:sz w:val="24"/>
                <w:szCs w:val="24"/>
                <w:u w:val="single"/>
              </w:rPr>
              <w:t>1</w:t>
            </w:r>
            <w:r w:rsidRPr="009F0F67">
              <w:rPr>
                <w:b/>
                <w:sz w:val="24"/>
                <w:szCs w:val="24"/>
              </w:rPr>
              <w:t xml:space="preserve"> of the components is present in case notes.</w:t>
            </w:r>
          </w:p>
        </w:tc>
        <w:tc>
          <w:tcPr>
            <w:tcW w:w="2059" w:type="dxa"/>
            <w:vAlign w:val="center"/>
          </w:tcPr>
          <w:p w14:paraId="15ECF34E" w14:textId="0BF71D03" w:rsidR="00827A19" w:rsidRPr="009F0F67" w:rsidRDefault="00827A19" w:rsidP="00040EAA">
            <w:pPr>
              <w:jc w:val="center"/>
              <w:rPr>
                <w:sz w:val="24"/>
                <w:szCs w:val="24"/>
              </w:rPr>
            </w:pPr>
            <w:r w:rsidRPr="009F0F67">
              <w:rPr>
                <w:b/>
                <w:sz w:val="24"/>
                <w:szCs w:val="24"/>
              </w:rPr>
              <w:t xml:space="preserve">Score at this level when </w:t>
            </w:r>
            <w:r w:rsidRPr="009F0F67">
              <w:rPr>
                <w:b/>
                <w:sz w:val="24"/>
                <w:szCs w:val="24"/>
                <w:u w:val="single"/>
              </w:rPr>
              <w:t>0</w:t>
            </w:r>
            <w:r w:rsidRPr="009F0F67">
              <w:rPr>
                <w:b/>
                <w:sz w:val="24"/>
                <w:szCs w:val="24"/>
              </w:rPr>
              <w:t xml:space="preserve"> of the components are present in case notes.</w:t>
            </w:r>
          </w:p>
        </w:tc>
        <w:tc>
          <w:tcPr>
            <w:tcW w:w="1440" w:type="dxa"/>
          </w:tcPr>
          <w:p w14:paraId="0CED6379" w14:textId="77777777" w:rsidR="00827A19" w:rsidRPr="005C241D" w:rsidRDefault="00192B56" w:rsidP="00827A19">
            <w:pPr>
              <w:rPr>
                <w:sz w:val="28"/>
                <w:szCs w:val="28"/>
              </w:rPr>
            </w:pPr>
            <w:sdt>
              <w:sdtPr>
                <w:rPr>
                  <w:sz w:val="28"/>
                  <w:szCs w:val="28"/>
                </w:rPr>
                <w:id w:val="-797994195"/>
                <w14:checkbox>
                  <w14:checked w14:val="0"/>
                  <w14:checkedState w14:val="2612" w14:font="MS Gothic"/>
                  <w14:uncheckedState w14:val="2610" w14:font="MS Gothic"/>
                </w14:checkbox>
              </w:sdtPr>
              <w:sdtEndPr/>
              <w:sdtContent>
                <w:r w:rsidR="00827A19" w:rsidRPr="0066089E">
                  <w:rPr>
                    <w:rFonts w:ascii="Segoe UI Symbol" w:hAnsi="Segoe UI Symbol" w:cs="Segoe UI Symbol"/>
                    <w:sz w:val="28"/>
                    <w:szCs w:val="28"/>
                  </w:rPr>
                  <w:t>☐</w:t>
                </w:r>
              </w:sdtContent>
            </w:sdt>
            <w:r w:rsidR="00827A19" w:rsidRPr="005C241D">
              <w:rPr>
                <w:sz w:val="28"/>
                <w:szCs w:val="28"/>
              </w:rPr>
              <w:t xml:space="preserve"> 0</w:t>
            </w:r>
          </w:p>
          <w:p w14:paraId="0A0DC611" w14:textId="77777777" w:rsidR="00827A19" w:rsidRPr="005C241D" w:rsidRDefault="00192B56" w:rsidP="00827A19">
            <w:pPr>
              <w:rPr>
                <w:sz w:val="28"/>
                <w:szCs w:val="28"/>
              </w:rPr>
            </w:pPr>
            <w:sdt>
              <w:sdtPr>
                <w:rPr>
                  <w:sz w:val="28"/>
                  <w:szCs w:val="28"/>
                </w:rPr>
                <w:id w:val="-1970816003"/>
                <w14:checkbox>
                  <w14:checked w14:val="0"/>
                  <w14:checkedState w14:val="2612" w14:font="MS Gothic"/>
                  <w14:uncheckedState w14:val="2610" w14:font="MS Gothic"/>
                </w14:checkbox>
              </w:sdtPr>
              <w:sdtEndPr/>
              <w:sdtContent>
                <w:r w:rsidR="00827A19" w:rsidRPr="0066089E">
                  <w:rPr>
                    <w:rFonts w:ascii="Segoe UI Symbol" w:hAnsi="Segoe UI Symbol" w:cs="Segoe UI Symbol"/>
                    <w:sz w:val="28"/>
                    <w:szCs w:val="28"/>
                  </w:rPr>
                  <w:t>☐</w:t>
                </w:r>
              </w:sdtContent>
            </w:sdt>
            <w:r w:rsidR="00827A19" w:rsidRPr="005C241D">
              <w:rPr>
                <w:sz w:val="28"/>
                <w:szCs w:val="28"/>
              </w:rPr>
              <w:t xml:space="preserve"> 1</w:t>
            </w:r>
          </w:p>
          <w:p w14:paraId="4D743AFD" w14:textId="77777777" w:rsidR="00827A19" w:rsidRPr="005C241D" w:rsidRDefault="00192B56" w:rsidP="00827A19">
            <w:pPr>
              <w:rPr>
                <w:sz w:val="28"/>
                <w:szCs w:val="28"/>
              </w:rPr>
            </w:pPr>
            <w:sdt>
              <w:sdtPr>
                <w:rPr>
                  <w:sz w:val="28"/>
                  <w:szCs w:val="28"/>
                </w:rPr>
                <w:id w:val="1019285798"/>
                <w14:checkbox>
                  <w14:checked w14:val="0"/>
                  <w14:checkedState w14:val="2612" w14:font="MS Gothic"/>
                  <w14:uncheckedState w14:val="2610" w14:font="MS Gothic"/>
                </w14:checkbox>
              </w:sdtPr>
              <w:sdtEndPr/>
              <w:sdtContent>
                <w:r w:rsidR="00827A19" w:rsidRPr="0066089E">
                  <w:rPr>
                    <w:rFonts w:ascii="Segoe UI Symbol" w:hAnsi="Segoe UI Symbol" w:cs="Segoe UI Symbol"/>
                    <w:sz w:val="28"/>
                    <w:szCs w:val="28"/>
                  </w:rPr>
                  <w:t>☐</w:t>
                </w:r>
              </w:sdtContent>
            </w:sdt>
            <w:r w:rsidR="00827A19" w:rsidRPr="005C241D">
              <w:rPr>
                <w:sz w:val="28"/>
                <w:szCs w:val="28"/>
              </w:rPr>
              <w:t xml:space="preserve"> 2</w:t>
            </w:r>
          </w:p>
          <w:p w14:paraId="7F07DA51" w14:textId="5E6BC276" w:rsidR="00827A19" w:rsidRPr="005C241D" w:rsidRDefault="00192B56" w:rsidP="00827A19">
            <w:pPr>
              <w:rPr>
                <w:sz w:val="28"/>
                <w:szCs w:val="28"/>
              </w:rPr>
            </w:pPr>
            <w:sdt>
              <w:sdtPr>
                <w:rPr>
                  <w:sz w:val="28"/>
                  <w:szCs w:val="28"/>
                </w:rPr>
                <w:id w:val="510955590"/>
                <w14:checkbox>
                  <w14:checked w14:val="0"/>
                  <w14:checkedState w14:val="2612" w14:font="MS Gothic"/>
                  <w14:uncheckedState w14:val="2610" w14:font="MS Gothic"/>
                </w14:checkbox>
              </w:sdtPr>
              <w:sdtEndPr/>
              <w:sdtContent>
                <w:r w:rsidR="00851F4E">
                  <w:rPr>
                    <w:rFonts w:ascii="MS Gothic" w:eastAsia="MS Gothic" w:hAnsi="MS Gothic" w:hint="eastAsia"/>
                    <w:sz w:val="28"/>
                    <w:szCs w:val="28"/>
                  </w:rPr>
                  <w:t>☐</w:t>
                </w:r>
              </w:sdtContent>
            </w:sdt>
            <w:r w:rsidR="00827A19" w:rsidRPr="005C241D">
              <w:rPr>
                <w:sz w:val="28"/>
                <w:szCs w:val="28"/>
              </w:rPr>
              <w:t xml:space="preserve"> 3</w:t>
            </w:r>
          </w:p>
          <w:p w14:paraId="1BCE5981" w14:textId="77777777" w:rsidR="00827A19" w:rsidRPr="0066089E" w:rsidRDefault="00827A19" w:rsidP="00040EAA">
            <w:pPr>
              <w:rPr>
                <w:sz w:val="28"/>
                <w:szCs w:val="28"/>
              </w:rPr>
            </w:pPr>
          </w:p>
        </w:tc>
        <w:tc>
          <w:tcPr>
            <w:tcW w:w="2690" w:type="dxa"/>
            <w:gridSpan w:val="2"/>
            <w:vMerge w:val="restart"/>
          </w:tcPr>
          <w:p w14:paraId="7268A821" w14:textId="77777777" w:rsidR="00827A19" w:rsidRPr="009F0F67" w:rsidRDefault="00827A19" w:rsidP="00040EAA">
            <w:pPr>
              <w:jc w:val="center"/>
              <w:rPr>
                <w:b/>
                <w:sz w:val="24"/>
                <w:szCs w:val="24"/>
              </w:rPr>
            </w:pPr>
          </w:p>
        </w:tc>
      </w:tr>
      <w:tr w:rsidR="00827A19" w:rsidRPr="009F0F67" w14:paraId="04FCA3E1" w14:textId="77777777" w:rsidTr="002B15B9">
        <w:trPr>
          <w:gridBefore w:val="1"/>
          <w:wBefore w:w="113" w:type="dxa"/>
          <w:trHeight w:val="775"/>
        </w:trPr>
        <w:tc>
          <w:tcPr>
            <w:tcW w:w="3425" w:type="dxa"/>
            <w:vMerge/>
            <w:shd w:val="clear" w:color="auto" w:fill="F2F2F2" w:themeFill="background1" w:themeFillShade="F2"/>
          </w:tcPr>
          <w:p w14:paraId="085D56B6" w14:textId="77777777" w:rsidR="00827A19" w:rsidRPr="009F0F67" w:rsidRDefault="00827A19" w:rsidP="00026DB7">
            <w:pPr>
              <w:jc w:val="center"/>
              <w:rPr>
                <w:rFonts w:cstheme="minorHAnsi"/>
                <w:b/>
                <w:sz w:val="24"/>
                <w:szCs w:val="24"/>
                <w:highlight w:val="yellow"/>
              </w:rPr>
            </w:pPr>
          </w:p>
        </w:tc>
        <w:tc>
          <w:tcPr>
            <w:tcW w:w="7560" w:type="dxa"/>
            <w:gridSpan w:val="4"/>
          </w:tcPr>
          <w:p w14:paraId="023BAB7B" w14:textId="77777777" w:rsidR="002B23DD" w:rsidRDefault="002B23DD" w:rsidP="00026DB7">
            <w:pPr>
              <w:rPr>
                <w:b/>
                <w:sz w:val="24"/>
                <w:szCs w:val="24"/>
              </w:rPr>
            </w:pPr>
          </w:p>
          <w:p w14:paraId="7FD42D2D" w14:textId="0B8B8360" w:rsidR="00827A19" w:rsidRDefault="00827A19" w:rsidP="00026DB7">
            <w:pPr>
              <w:rPr>
                <w:b/>
                <w:sz w:val="24"/>
                <w:szCs w:val="24"/>
              </w:rPr>
            </w:pPr>
            <w:r w:rsidRPr="009F0F67">
              <w:rPr>
                <w:b/>
                <w:sz w:val="24"/>
                <w:szCs w:val="24"/>
              </w:rPr>
              <w:t>Community Inclusion case includes include:</w:t>
            </w:r>
          </w:p>
          <w:p w14:paraId="78F0C345" w14:textId="77777777" w:rsidR="002B23DD" w:rsidRPr="009F0F67" w:rsidRDefault="002B23DD" w:rsidP="00026DB7">
            <w:pPr>
              <w:rPr>
                <w:b/>
                <w:sz w:val="24"/>
                <w:szCs w:val="24"/>
              </w:rPr>
            </w:pPr>
          </w:p>
          <w:p w14:paraId="09D605DF" w14:textId="20142D81" w:rsidR="00827A19" w:rsidRPr="009F0F67" w:rsidRDefault="00192B56" w:rsidP="00026DB7">
            <w:pPr>
              <w:rPr>
                <w:rFonts w:ascii="Calibri" w:hAnsi="Calibri" w:cs="Calibri"/>
                <w:sz w:val="24"/>
                <w:szCs w:val="24"/>
              </w:rPr>
            </w:pPr>
            <w:sdt>
              <w:sdtPr>
                <w:rPr>
                  <w:rFonts w:ascii="Calibri" w:hAnsi="Calibri" w:cs="Calibri"/>
                  <w:sz w:val="24"/>
                  <w:szCs w:val="24"/>
                </w:rPr>
                <w:id w:val="-1803380909"/>
                <w14:checkbox>
                  <w14:checked w14:val="0"/>
                  <w14:checkedState w14:val="2612" w14:font="MS Gothic"/>
                  <w14:uncheckedState w14:val="2610" w14:font="MS Gothic"/>
                </w14:checkbox>
              </w:sdtPr>
              <w:sdtEndPr/>
              <w:sdtContent>
                <w:r w:rsidR="00851F4E">
                  <w:rPr>
                    <w:rFonts w:ascii="MS Gothic" w:eastAsia="MS Gothic" w:hAnsi="MS Gothic" w:cs="Calibri" w:hint="eastAsia"/>
                    <w:sz w:val="24"/>
                    <w:szCs w:val="24"/>
                  </w:rPr>
                  <w:t>☐</w:t>
                </w:r>
              </w:sdtContent>
            </w:sdt>
            <w:r w:rsidR="00827A19" w:rsidRPr="009F0F67">
              <w:rPr>
                <w:rFonts w:ascii="Calibri" w:hAnsi="Calibri" w:cs="Calibri"/>
                <w:sz w:val="24"/>
                <w:szCs w:val="24"/>
              </w:rPr>
              <w:t xml:space="preserve"> Respectful and strengths-based case notes that emphasize the individual’s assets and what supports are needed to be successful.</w:t>
            </w:r>
          </w:p>
          <w:p w14:paraId="72ABEC7D" w14:textId="0EAD51A6" w:rsidR="00827A19" w:rsidRPr="009F0F67" w:rsidRDefault="00192B56" w:rsidP="00026DB7">
            <w:pPr>
              <w:rPr>
                <w:rFonts w:ascii="Calibri" w:hAnsi="Calibri" w:cs="Calibri"/>
                <w:sz w:val="24"/>
                <w:szCs w:val="24"/>
              </w:rPr>
            </w:pPr>
            <w:sdt>
              <w:sdtPr>
                <w:rPr>
                  <w:rFonts w:ascii="Calibri" w:hAnsi="Calibri" w:cs="Calibri"/>
                  <w:sz w:val="24"/>
                  <w:szCs w:val="24"/>
                </w:rPr>
                <w:id w:val="688032820"/>
                <w14:checkbox>
                  <w14:checked w14:val="0"/>
                  <w14:checkedState w14:val="2612" w14:font="MS Gothic"/>
                  <w14:uncheckedState w14:val="2610" w14:font="MS Gothic"/>
                </w14:checkbox>
              </w:sdtPr>
              <w:sdtEndPr/>
              <w:sdtContent>
                <w:r w:rsidR="00827A19" w:rsidRPr="009F0F67">
                  <w:rPr>
                    <w:rFonts w:ascii="MS Gothic" w:eastAsia="MS Gothic" w:hAnsi="MS Gothic" w:cs="Calibri" w:hint="eastAsia"/>
                    <w:sz w:val="24"/>
                    <w:szCs w:val="24"/>
                  </w:rPr>
                  <w:t>☐</w:t>
                </w:r>
              </w:sdtContent>
            </w:sdt>
            <w:r w:rsidR="00827A19" w:rsidRPr="009F0F67">
              <w:rPr>
                <w:rFonts w:ascii="Calibri" w:hAnsi="Calibri" w:cs="Calibri"/>
                <w:sz w:val="24"/>
                <w:szCs w:val="24"/>
              </w:rPr>
              <w:t xml:space="preserve"> If a client has an accommodation included in the current CI plan, the case notes reflect implementation of the necessary accommodation(s) during services</w:t>
            </w:r>
            <w:r w:rsidR="00827A19" w:rsidRPr="006C37BB">
              <w:rPr>
                <w:rFonts w:ascii="Calibri" w:hAnsi="Calibri" w:cs="Calibri"/>
                <w:sz w:val="24"/>
                <w:szCs w:val="24"/>
              </w:rPr>
              <w:t>.</w:t>
            </w:r>
            <w:r w:rsidR="00827A19" w:rsidRPr="006C37BB">
              <w:rPr>
                <w:sz w:val="24"/>
                <w:szCs w:val="24"/>
              </w:rPr>
              <w:t xml:space="preserve"> If no accommodations are necessary, this is clearly stated in the plan.</w:t>
            </w:r>
          </w:p>
          <w:p w14:paraId="489C6541" w14:textId="25E97357" w:rsidR="00827A19" w:rsidRPr="009F0F67" w:rsidRDefault="00192B56" w:rsidP="00026DB7">
            <w:pPr>
              <w:rPr>
                <w:rFonts w:ascii="Calibri" w:hAnsi="Calibri" w:cs="Calibri"/>
                <w:sz w:val="24"/>
                <w:szCs w:val="24"/>
              </w:rPr>
            </w:pPr>
            <w:sdt>
              <w:sdtPr>
                <w:rPr>
                  <w:rFonts w:ascii="Calibri" w:hAnsi="Calibri" w:cs="Calibri"/>
                  <w:sz w:val="24"/>
                  <w:szCs w:val="24"/>
                </w:rPr>
                <w:id w:val="-21710783"/>
                <w14:checkbox>
                  <w14:checked w14:val="0"/>
                  <w14:checkedState w14:val="2612" w14:font="MS Gothic"/>
                  <w14:uncheckedState w14:val="2610" w14:font="MS Gothic"/>
                </w14:checkbox>
              </w:sdtPr>
              <w:sdtEndPr/>
              <w:sdtContent>
                <w:r w:rsidR="00827A19" w:rsidRPr="009F0F67">
                  <w:rPr>
                    <w:rFonts w:ascii="MS Gothic" w:eastAsia="MS Gothic" w:hAnsi="MS Gothic" w:cs="Calibri" w:hint="eastAsia"/>
                    <w:sz w:val="24"/>
                    <w:szCs w:val="24"/>
                  </w:rPr>
                  <w:t>☐</w:t>
                </w:r>
              </w:sdtContent>
            </w:sdt>
            <w:r w:rsidR="00827A19" w:rsidRPr="009F0F67">
              <w:rPr>
                <w:rFonts w:ascii="Calibri" w:hAnsi="Calibri" w:cs="Calibri"/>
                <w:sz w:val="24"/>
                <w:szCs w:val="24"/>
              </w:rPr>
              <w:t xml:space="preserve"> Case notes reflect services that consistently center the individual and support the client to make informed decisions about their services and CI activities.</w:t>
            </w:r>
          </w:p>
          <w:p w14:paraId="32E5538B" w14:textId="621D948E" w:rsidR="00827A19" w:rsidRPr="009F0F67" w:rsidRDefault="00827A19" w:rsidP="00026DB7">
            <w:pPr>
              <w:rPr>
                <w:rFonts w:ascii="Calibri" w:hAnsi="Calibri" w:cs="Calibri"/>
                <w:sz w:val="24"/>
                <w:szCs w:val="24"/>
              </w:rPr>
            </w:pPr>
          </w:p>
        </w:tc>
        <w:tc>
          <w:tcPr>
            <w:tcW w:w="1440" w:type="dxa"/>
          </w:tcPr>
          <w:p w14:paraId="00485282" w14:textId="77777777" w:rsidR="00827A19" w:rsidRPr="009F0F67" w:rsidRDefault="00827A19" w:rsidP="00026DB7">
            <w:pPr>
              <w:jc w:val="center"/>
              <w:rPr>
                <w:b/>
                <w:sz w:val="24"/>
                <w:szCs w:val="24"/>
              </w:rPr>
            </w:pPr>
          </w:p>
        </w:tc>
        <w:tc>
          <w:tcPr>
            <w:tcW w:w="2690" w:type="dxa"/>
            <w:gridSpan w:val="2"/>
            <w:vMerge/>
          </w:tcPr>
          <w:p w14:paraId="25994BC6" w14:textId="77777777" w:rsidR="00827A19" w:rsidRPr="009F0F67" w:rsidRDefault="00827A19" w:rsidP="00026DB7">
            <w:pPr>
              <w:jc w:val="center"/>
              <w:rPr>
                <w:b/>
                <w:sz w:val="24"/>
                <w:szCs w:val="24"/>
              </w:rPr>
            </w:pPr>
          </w:p>
        </w:tc>
      </w:tr>
      <w:tr w:rsidR="002B15B9" w:rsidRPr="009E20A5" w14:paraId="4723769C" w14:textId="77777777" w:rsidTr="002B15B9">
        <w:trPr>
          <w:gridAfter w:val="1"/>
          <w:wAfter w:w="247" w:type="dxa"/>
          <w:trHeight w:val="353"/>
        </w:trPr>
        <w:tc>
          <w:tcPr>
            <w:tcW w:w="14981" w:type="dxa"/>
            <w:gridSpan w:val="8"/>
            <w:shd w:val="clear" w:color="auto" w:fill="F2F2F2" w:themeFill="background1" w:themeFillShade="F2"/>
            <w:vAlign w:val="center"/>
          </w:tcPr>
          <w:p w14:paraId="0D7E738C" w14:textId="5DE8596B" w:rsidR="002B15B9" w:rsidRPr="009E20A5" w:rsidRDefault="002B15B9" w:rsidP="00EA34B1">
            <w:pPr>
              <w:jc w:val="center"/>
              <w:rPr>
                <w:b/>
                <w:sz w:val="40"/>
                <w:szCs w:val="40"/>
              </w:rPr>
            </w:pPr>
            <w:r w:rsidRPr="009E20A5">
              <w:rPr>
                <w:b/>
                <w:sz w:val="40"/>
                <w:szCs w:val="40"/>
              </w:rPr>
              <w:t xml:space="preserve">Total </w:t>
            </w:r>
            <w:r w:rsidR="00AE7DD7" w:rsidRPr="009E20A5">
              <w:rPr>
                <w:b/>
                <w:sz w:val="40"/>
                <w:szCs w:val="40"/>
              </w:rPr>
              <w:t>Score =</w:t>
            </w:r>
          </w:p>
        </w:tc>
      </w:tr>
    </w:tbl>
    <w:p w14:paraId="24F4AE5C" w14:textId="04E357C2" w:rsidR="0058702F" w:rsidRPr="002B23DD" w:rsidRDefault="0058702F" w:rsidP="009E20A5">
      <w:pPr>
        <w:spacing w:before="120"/>
        <w:jc w:val="center"/>
        <w:rPr>
          <w:b/>
          <w:spacing w:val="20"/>
          <w:sz w:val="36"/>
          <w:szCs w:val="36"/>
          <w:u w:val="single"/>
        </w:rPr>
      </w:pPr>
      <w:r w:rsidRPr="002B23DD">
        <w:rPr>
          <w:b/>
          <w:spacing w:val="20"/>
          <w:sz w:val="36"/>
          <w:szCs w:val="36"/>
          <w:u w:val="single"/>
        </w:rPr>
        <w:t>SCORING Guide</w:t>
      </w:r>
    </w:p>
    <w:tbl>
      <w:tblPr>
        <w:tblStyle w:val="TableGrid"/>
        <w:tblW w:w="14400" w:type="dxa"/>
        <w:tblInd w:w="-612" w:type="dxa"/>
        <w:tblLayout w:type="fixed"/>
        <w:tblLook w:val="04A0" w:firstRow="1" w:lastRow="0" w:firstColumn="1" w:lastColumn="0" w:noHBand="0" w:noVBand="1"/>
      </w:tblPr>
      <w:tblGrid>
        <w:gridCol w:w="2250"/>
        <w:gridCol w:w="3150"/>
        <w:gridCol w:w="2970"/>
        <w:gridCol w:w="3150"/>
        <w:gridCol w:w="2880"/>
      </w:tblGrid>
      <w:tr w:rsidR="0058702F" w:rsidRPr="009F0F67" w14:paraId="606E125E" w14:textId="77777777" w:rsidTr="009E20A5">
        <w:trPr>
          <w:trHeight w:val="512"/>
        </w:trPr>
        <w:tc>
          <w:tcPr>
            <w:tcW w:w="2250" w:type="dxa"/>
            <w:shd w:val="clear" w:color="auto" w:fill="D9D9D9" w:themeFill="background1" w:themeFillShade="D9"/>
            <w:vAlign w:val="center"/>
          </w:tcPr>
          <w:p w14:paraId="59D1CA93" w14:textId="671213E7" w:rsidR="0058702F" w:rsidRPr="009F0F67" w:rsidRDefault="0058702F" w:rsidP="0058702F">
            <w:pPr>
              <w:jc w:val="center"/>
              <w:rPr>
                <w:b/>
                <w:sz w:val="24"/>
                <w:szCs w:val="24"/>
              </w:rPr>
            </w:pPr>
            <w:r w:rsidRPr="002860D4">
              <w:rPr>
                <w:b/>
                <w:sz w:val="28"/>
                <w:szCs w:val="28"/>
              </w:rPr>
              <w:t>Excellent</w:t>
            </w:r>
            <w:r w:rsidR="006878F1" w:rsidRPr="002860D4">
              <w:rPr>
                <w:b/>
                <w:sz w:val="28"/>
                <w:szCs w:val="28"/>
              </w:rPr>
              <w:t xml:space="preserve"> = </w:t>
            </w:r>
            <w:r w:rsidR="009F0F67" w:rsidRPr="002860D4">
              <w:rPr>
                <w:b/>
                <w:sz w:val="28"/>
                <w:szCs w:val="28"/>
              </w:rPr>
              <w:t>18</w:t>
            </w:r>
          </w:p>
        </w:tc>
        <w:tc>
          <w:tcPr>
            <w:tcW w:w="3150" w:type="dxa"/>
            <w:shd w:val="clear" w:color="auto" w:fill="D9D9D9" w:themeFill="background1" w:themeFillShade="D9"/>
            <w:vAlign w:val="center"/>
          </w:tcPr>
          <w:p w14:paraId="60554A5C" w14:textId="2EAD705A" w:rsidR="0058702F" w:rsidRPr="009F0F67" w:rsidRDefault="0058702F" w:rsidP="00693E44">
            <w:pPr>
              <w:jc w:val="center"/>
              <w:rPr>
                <w:b/>
                <w:sz w:val="24"/>
                <w:szCs w:val="24"/>
              </w:rPr>
            </w:pPr>
            <w:r w:rsidRPr="002860D4">
              <w:rPr>
                <w:b/>
                <w:sz w:val="28"/>
                <w:szCs w:val="28"/>
              </w:rPr>
              <w:t>Above Standard</w:t>
            </w:r>
            <w:r w:rsidR="00B217DA" w:rsidRPr="002860D4">
              <w:rPr>
                <w:b/>
                <w:sz w:val="28"/>
                <w:szCs w:val="28"/>
              </w:rPr>
              <w:t xml:space="preserve"> = </w:t>
            </w:r>
            <w:r w:rsidR="009F0F67" w:rsidRPr="002860D4">
              <w:rPr>
                <w:b/>
                <w:sz w:val="28"/>
                <w:szCs w:val="28"/>
              </w:rPr>
              <w:t>16-17</w:t>
            </w:r>
          </w:p>
        </w:tc>
        <w:tc>
          <w:tcPr>
            <w:tcW w:w="2970" w:type="dxa"/>
            <w:shd w:val="clear" w:color="auto" w:fill="D9D9D9" w:themeFill="background1" w:themeFillShade="D9"/>
            <w:vAlign w:val="center"/>
          </w:tcPr>
          <w:p w14:paraId="431286E9" w14:textId="151AF8F1" w:rsidR="0058702F" w:rsidRPr="009F0F67" w:rsidRDefault="0058702F" w:rsidP="0058702F">
            <w:pPr>
              <w:jc w:val="center"/>
              <w:rPr>
                <w:b/>
                <w:sz w:val="24"/>
                <w:szCs w:val="24"/>
              </w:rPr>
            </w:pPr>
            <w:r w:rsidRPr="002860D4">
              <w:rPr>
                <w:b/>
                <w:sz w:val="28"/>
                <w:szCs w:val="28"/>
              </w:rPr>
              <w:t>Satisfactory</w:t>
            </w:r>
            <w:r w:rsidR="006878F1" w:rsidRPr="002860D4">
              <w:rPr>
                <w:b/>
                <w:sz w:val="28"/>
                <w:szCs w:val="28"/>
              </w:rPr>
              <w:t xml:space="preserve"> = </w:t>
            </w:r>
            <w:r w:rsidR="00CF6BFD" w:rsidRPr="002860D4">
              <w:rPr>
                <w:b/>
                <w:sz w:val="28"/>
                <w:szCs w:val="28"/>
              </w:rPr>
              <w:t>13-15</w:t>
            </w:r>
          </w:p>
        </w:tc>
        <w:tc>
          <w:tcPr>
            <w:tcW w:w="3150" w:type="dxa"/>
            <w:shd w:val="clear" w:color="auto" w:fill="D9D9D9" w:themeFill="background1" w:themeFillShade="D9"/>
            <w:vAlign w:val="center"/>
          </w:tcPr>
          <w:p w14:paraId="38CE6A2B" w14:textId="4BF719E1" w:rsidR="0058702F" w:rsidRPr="009F0F67" w:rsidRDefault="0058702F" w:rsidP="0058702F">
            <w:pPr>
              <w:jc w:val="center"/>
              <w:rPr>
                <w:b/>
                <w:sz w:val="24"/>
                <w:szCs w:val="24"/>
              </w:rPr>
            </w:pPr>
            <w:r w:rsidRPr="002860D4">
              <w:rPr>
                <w:b/>
                <w:sz w:val="28"/>
                <w:szCs w:val="28"/>
              </w:rPr>
              <w:t>Below Standard</w:t>
            </w:r>
            <w:r w:rsidR="006878F1" w:rsidRPr="002860D4">
              <w:rPr>
                <w:b/>
                <w:sz w:val="28"/>
                <w:szCs w:val="28"/>
              </w:rPr>
              <w:t xml:space="preserve"> = 1</w:t>
            </w:r>
            <w:r w:rsidR="00CF6BFD" w:rsidRPr="002860D4">
              <w:rPr>
                <w:b/>
                <w:sz w:val="28"/>
                <w:szCs w:val="28"/>
              </w:rPr>
              <w:t>0</w:t>
            </w:r>
            <w:r w:rsidR="006878F1" w:rsidRPr="002860D4">
              <w:rPr>
                <w:b/>
                <w:sz w:val="28"/>
                <w:szCs w:val="28"/>
              </w:rPr>
              <w:t>-1</w:t>
            </w:r>
            <w:r w:rsidR="00CF6BFD" w:rsidRPr="002860D4">
              <w:rPr>
                <w:b/>
                <w:sz w:val="28"/>
                <w:szCs w:val="28"/>
              </w:rPr>
              <w:t>2</w:t>
            </w:r>
          </w:p>
        </w:tc>
        <w:tc>
          <w:tcPr>
            <w:tcW w:w="2880" w:type="dxa"/>
            <w:shd w:val="clear" w:color="auto" w:fill="D9D9D9" w:themeFill="background1" w:themeFillShade="D9"/>
            <w:vAlign w:val="center"/>
          </w:tcPr>
          <w:p w14:paraId="61CBBF12" w14:textId="55DB8D15" w:rsidR="0058702F" w:rsidRPr="009F0F67" w:rsidRDefault="0058702F" w:rsidP="0058702F">
            <w:pPr>
              <w:jc w:val="center"/>
              <w:rPr>
                <w:b/>
                <w:sz w:val="24"/>
                <w:szCs w:val="24"/>
              </w:rPr>
            </w:pPr>
            <w:r w:rsidRPr="002860D4">
              <w:rPr>
                <w:b/>
                <w:sz w:val="28"/>
                <w:szCs w:val="28"/>
              </w:rPr>
              <w:t>Unsatisfactory = 0-</w:t>
            </w:r>
            <w:r w:rsidR="00CF6BFD" w:rsidRPr="002860D4">
              <w:rPr>
                <w:b/>
                <w:sz w:val="28"/>
                <w:szCs w:val="28"/>
              </w:rPr>
              <w:t>9</w:t>
            </w:r>
          </w:p>
        </w:tc>
      </w:tr>
    </w:tbl>
    <w:p w14:paraId="79C39183" w14:textId="77777777" w:rsidR="00884451" w:rsidRPr="009F0F67" w:rsidRDefault="00884451" w:rsidP="005C241D">
      <w:pPr>
        <w:spacing w:after="0" w:line="240" w:lineRule="auto"/>
        <w:rPr>
          <w:sz w:val="24"/>
          <w:szCs w:val="24"/>
        </w:rPr>
      </w:pPr>
    </w:p>
    <w:sectPr w:rsidR="00884451" w:rsidRPr="009F0F67" w:rsidSect="00A519A4">
      <w:headerReference w:type="default" r:id="rId10"/>
      <w:pgSz w:w="15840" w:h="12240" w:orient="landscape"/>
      <w:pgMar w:top="1440" w:right="1080" w:bottom="720" w:left="108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0EFE2" w14:textId="77777777" w:rsidR="006F0EFC" w:rsidRDefault="006F0EFC" w:rsidP="00374389">
      <w:pPr>
        <w:spacing w:after="0" w:line="240" w:lineRule="auto"/>
      </w:pPr>
      <w:r>
        <w:separator/>
      </w:r>
    </w:p>
  </w:endnote>
  <w:endnote w:type="continuationSeparator" w:id="0">
    <w:p w14:paraId="7F2B1241" w14:textId="77777777" w:rsidR="006F0EFC" w:rsidRDefault="006F0EFC" w:rsidP="00374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15E91" w14:textId="77777777" w:rsidR="006F0EFC" w:rsidRDefault="006F0EFC" w:rsidP="00374389">
      <w:pPr>
        <w:spacing w:after="0" w:line="240" w:lineRule="auto"/>
      </w:pPr>
      <w:r>
        <w:separator/>
      </w:r>
    </w:p>
  </w:footnote>
  <w:footnote w:type="continuationSeparator" w:id="0">
    <w:p w14:paraId="4E5EDED6" w14:textId="77777777" w:rsidR="006F0EFC" w:rsidRDefault="006F0EFC" w:rsidP="00374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826FF" w14:textId="5DB223B9" w:rsidR="00374389" w:rsidRPr="00374389" w:rsidRDefault="00666A99" w:rsidP="00E33A4E">
    <w:pPr>
      <w:pStyle w:val="Header"/>
      <w:jc w:val="center"/>
      <w:rPr>
        <w:rFonts w:ascii="Franklin Gothic Book" w:hAnsi="Franklin Gothic Book"/>
      </w:rPr>
    </w:pPr>
    <w:r>
      <w:rPr>
        <w:rFonts w:ascii="Franklin Gothic Book" w:hAnsi="Franklin Gothic Book"/>
      </w:rPr>
      <w:t>20</w:t>
    </w:r>
    <w:r w:rsidR="00970DCC">
      <w:rPr>
        <w:rFonts w:ascii="Franklin Gothic Book" w:hAnsi="Franklin Gothic Book"/>
      </w:rPr>
      <w:t>2</w:t>
    </w:r>
    <w:r w:rsidR="00AE7DD7">
      <w:rPr>
        <w:rFonts w:ascii="Franklin Gothic Book" w:hAnsi="Franklin Gothic Book"/>
      </w:rPr>
      <w:t>5</w:t>
    </w:r>
    <w:r w:rsidR="00374389" w:rsidRPr="00374389">
      <w:rPr>
        <w:rFonts w:ascii="Franklin Gothic Book" w:hAnsi="Franklin Gothic Book"/>
      </w:rPr>
      <w:tab/>
    </w:r>
    <w:r w:rsidR="00E33A4E">
      <w:rPr>
        <w:rFonts w:ascii="Franklin Gothic Book" w:hAnsi="Franklin Gothic Book"/>
      </w:rPr>
      <w:t xml:space="preserve">                                </w:t>
    </w:r>
    <w:r w:rsidR="00A118B2">
      <w:rPr>
        <w:rFonts w:ascii="Franklin Gothic Book" w:hAnsi="Franklin Gothic Book"/>
      </w:rPr>
      <w:t xml:space="preserve">Community Inclusion </w:t>
    </w:r>
    <w:r w:rsidR="00964AD9">
      <w:rPr>
        <w:rFonts w:ascii="Franklin Gothic Book" w:hAnsi="Franklin Gothic Book"/>
      </w:rPr>
      <w:t>Case Note Quality Review Tool</w:t>
    </w:r>
    <w:r w:rsidR="00374389" w:rsidRPr="00374389">
      <w:rPr>
        <w:rFonts w:ascii="Franklin Gothic Book" w:hAnsi="Franklin Gothic Book"/>
      </w:rPr>
      <w:ptab w:relativeTo="margin" w:alignment="right" w:leader="none"/>
    </w:r>
    <w:r w:rsidR="00E33A4E">
      <w:rPr>
        <w:rFonts w:ascii="Franklin Gothic Book" w:hAnsi="Franklin Gothic Book"/>
      </w:rPr>
      <w:t xml:space="preserve">  </w:t>
    </w:r>
    <w:r w:rsidR="00374389" w:rsidRPr="00374389">
      <w:rPr>
        <w:rFonts w:ascii="Franklin Gothic Book" w:hAnsi="Franklin Gothic Book"/>
      </w:rPr>
      <w:t>Developmental Disabilities</w:t>
    </w:r>
    <w:r w:rsidR="00565047">
      <w:rPr>
        <w:rFonts w:ascii="Franklin Gothic Book" w:hAnsi="Franklin Gothic Book"/>
      </w:rPr>
      <w:t xml:space="preserve"> Administration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E02D9D"/>
    <w:multiLevelType w:val="hybridMultilevel"/>
    <w:tmpl w:val="54E4450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522518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389"/>
    <w:rsid w:val="000155EB"/>
    <w:rsid w:val="00031C5C"/>
    <w:rsid w:val="00032337"/>
    <w:rsid w:val="00040EAA"/>
    <w:rsid w:val="0006036D"/>
    <w:rsid w:val="000603A6"/>
    <w:rsid w:val="00062F31"/>
    <w:rsid w:val="00065B26"/>
    <w:rsid w:val="00070191"/>
    <w:rsid w:val="000716CC"/>
    <w:rsid w:val="0008503C"/>
    <w:rsid w:val="000862E2"/>
    <w:rsid w:val="000B4FB0"/>
    <w:rsid w:val="000B52FC"/>
    <w:rsid w:val="000B7B1C"/>
    <w:rsid w:val="000C2DCA"/>
    <w:rsid w:val="000D2FC2"/>
    <w:rsid w:val="000D3877"/>
    <w:rsid w:val="000D44B5"/>
    <w:rsid w:val="000D7D56"/>
    <w:rsid w:val="000E6832"/>
    <w:rsid w:val="000F1A40"/>
    <w:rsid w:val="000F235D"/>
    <w:rsid w:val="00116529"/>
    <w:rsid w:val="0012573C"/>
    <w:rsid w:val="00127500"/>
    <w:rsid w:val="00140E7E"/>
    <w:rsid w:val="00151925"/>
    <w:rsid w:val="00182CEF"/>
    <w:rsid w:val="00187009"/>
    <w:rsid w:val="0019361D"/>
    <w:rsid w:val="001946EC"/>
    <w:rsid w:val="00194DD3"/>
    <w:rsid w:val="001976E3"/>
    <w:rsid w:val="001A17C4"/>
    <w:rsid w:val="001B15EA"/>
    <w:rsid w:val="001B2980"/>
    <w:rsid w:val="001E0F77"/>
    <w:rsid w:val="001F0F21"/>
    <w:rsid w:val="001F79CA"/>
    <w:rsid w:val="00207186"/>
    <w:rsid w:val="00225D6D"/>
    <w:rsid w:val="002457C8"/>
    <w:rsid w:val="00261217"/>
    <w:rsid w:val="00271525"/>
    <w:rsid w:val="00274EEE"/>
    <w:rsid w:val="002860D4"/>
    <w:rsid w:val="00287EAF"/>
    <w:rsid w:val="002952A0"/>
    <w:rsid w:val="00296A32"/>
    <w:rsid w:val="002A48ED"/>
    <w:rsid w:val="002A5F0C"/>
    <w:rsid w:val="002B15B9"/>
    <w:rsid w:val="002B23DD"/>
    <w:rsid w:val="002C2766"/>
    <w:rsid w:val="002D03EB"/>
    <w:rsid w:val="002F447B"/>
    <w:rsid w:val="0030048F"/>
    <w:rsid w:val="003379B6"/>
    <w:rsid w:val="00345F51"/>
    <w:rsid w:val="00351769"/>
    <w:rsid w:val="00373176"/>
    <w:rsid w:val="00374389"/>
    <w:rsid w:val="00396000"/>
    <w:rsid w:val="003962CA"/>
    <w:rsid w:val="003A6AFD"/>
    <w:rsid w:val="003C5630"/>
    <w:rsid w:val="003F0503"/>
    <w:rsid w:val="00404284"/>
    <w:rsid w:val="004055B8"/>
    <w:rsid w:val="00410E78"/>
    <w:rsid w:val="0045789C"/>
    <w:rsid w:val="004643B1"/>
    <w:rsid w:val="00471C07"/>
    <w:rsid w:val="00476693"/>
    <w:rsid w:val="004A05C4"/>
    <w:rsid w:val="004A1EED"/>
    <w:rsid w:val="004B6B0C"/>
    <w:rsid w:val="00501A45"/>
    <w:rsid w:val="00511986"/>
    <w:rsid w:val="00522C1B"/>
    <w:rsid w:val="00550F11"/>
    <w:rsid w:val="00556C03"/>
    <w:rsid w:val="00565047"/>
    <w:rsid w:val="005653A6"/>
    <w:rsid w:val="00572C23"/>
    <w:rsid w:val="0058032F"/>
    <w:rsid w:val="00585699"/>
    <w:rsid w:val="0058702F"/>
    <w:rsid w:val="005926C3"/>
    <w:rsid w:val="005A2092"/>
    <w:rsid w:val="005B4358"/>
    <w:rsid w:val="005C241D"/>
    <w:rsid w:val="005E00BD"/>
    <w:rsid w:val="005E7F0C"/>
    <w:rsid w:val="005F3A22"/>
    <w:rsid w:val="005F77F6"/>
    <w:rsid w:val="006161F9"/>
    <w:rsid w:val="00617051"/>
    <w:rsid w:val="00634F31"/>
    <w:rsid w:val="0063795C"/>
    <w:rsid w:val="00647BE6"/>
    <w:rsid w:val="00654D48"/>
    <w:rsid w:val="0066089E"/>
    <w:rsid w:val="00663526"/>
    <w:rsid w:val="00666A99"/>
    <w:rsid w:val="00673488"/>
    <w:rsid w:val="00686F65"/>
    <w:rsid w:val="006878F1"/>
    <w:rsid w:val="00693E44"/>
    <w:rsid w:val="00697639"/>
    <w:rsid w:val="006C37BB"/>
    <w:rsid w:val="006D6231"/>
    <w:rsid w:val="006D71BD"/>
    <w:rsid w:val="006D7DAD"/>
    <w:rsid w:val="006F0EFC"/>
    <w:rsid w:val="006F5C61"/>
    <w:rsid w:val="0071394E"/>
    <w:rsid w:val="00730A39"/>
    <w:rsid w:val="007336FB"/>
    <w:rsid w:val="0073614A"/>
    <w:rsid w:val="00755450"/>
    <w:rsid w:val="007570D2"/>
    <w:rsid w:val="00775201"/>
    <w:rsid w:val="00776B03"/>
    <w:rsid w:val="00783CAA"/>
    <w:rsid w:val="007907FC"/>
    <w:rsid w:val="007F1F59"/>
    <w:rsid w:val="008065CF"/>
    <w:rsid w:val="0081303F"/>
    <w:rsid w:val="00813C57"/>
    <w:rsid w:val="00813E60"/>
    <w:rsid w:val="008232FA"/>
    <w:rsid w:val="00827A19"/>
    <w:rsid w:val="008421BD"/>
    <w:rsid w:val="00846207"/>
    <w:rsid w:val="00847F91"/>
    <w:rsid w:val="00851F4E"/>
    <w:rsid w:val="00854669"/>
    <w:rsid w:val="00865CCF"/>
    <w:rsid w:val="00870044"/>
    <w:rsid w:val="00871EF6"/>
    <w:rsid w:val="0087407A"/>
    <w:rsid w:val="0088140E"/>
    <w:rsid w:val="00884451"/>
    <w:rsid w:val="008A6842"/>
    <w:rsid w:val="008D4D20"/>
    <w:rsid w:val="008D55CB"/>
    <w:rsid w:val="0090459D"/>
    <w:rsid w:val="0090667C"/>
    <w:rsid w:val="00921323"/>
    <w:rsid w:val="0092351E"/>
    <w:rsid w:val="009351BC"/>
    <w:rsid w:val="00964AD9"/>
    <w:rsid w:val="009666CE"/>
    <w:rsid w:val="00970DCC"/>
    <w:rsid w:val="009A4A0E"/>
    <w:rsid w:val="009C0C3D"/>
    <w:rsid w:val="009C100E"/>
    <w:rsid w:val="009C276B"/>
    <w:rsid w:val="009C5608"/>
    <w:rsid w:val="009E20A5"/>
    <w:rsid w:val="009E40EC"/>
    <w:rsid w:val="009F0F67"/>
    <w:rsid w:val="00A01B5A"/>
    <w:rsid w:val="00A10B10"/>
    <w:rsid w:val="00A118B2"/>
    <w:rsid w:val="00A1619C"/>
    <w:rsid w:val="00A34405"/>
    <w:rsid w:val="00A40CB1"/>
    <w:rsid w:val="00A42DD6"/>
    <w:rsid w:val="00A4490C"/>
    <w:rsid w:val="00A468DC"/>
    <w:rsid w:val="00A5091E"/>
    <w:rsid w:val="00A50AEB"/>
    <w:rsid w:val="00A519A4"/>
    <w:rsid w:val="00A640BB"/>
    <w:rsid w:val="00A84144"/>
    <w:rsid w:val="00A91FB0"/>
    <w:rsid w:val="00AC2C89"/>
    <w:rsid w:val="00AD0CE6"/>
    <w:rsid w:val="00AD18AB"/>
    <w:rsid w:val="00AD306C"/>
    <w:rsid w:val="00AE1758"/>
    <w:rsid w:val="00AE1FD6"/>
    <w:rsid w:val="00AE4BA1"/>
    <w:rsid w:val="00AE661E"/>
    <w:rsid w:val="00AE7DD7"/>
    <w:rsid w:val="00AF2BF8"/>
    <w:rsid w:val="00AF49AD"/>
    <w:rsid w:val="00B00B56"/>
    <w:rsid w:val="00B1299E"/>
    <w:rsid w:val="00B17DFF"/>
    <w:rsid w:val="00B217DA"/>
    <w:rsid w:val="00B469C2"/>
    <w:rsid w:val="00B5411E"/>
    <w:rsid w:val="00B56153"/>
    <w:rsid w:val="00B86A5B"/>
    <w:rsid w:val="00B878C2"/>
    <w:rsid w:val="00B965EA"/>
    <w:rsid w:val="00BC1F27"/>
    <w:rsid w:val="00BC66E6"/>
    <w:rsid w:val="00BD0621"/>
    <w:rsid w:val="00BF0BCA"/>
    <w:rsid w:val="00C035E6"/>
    <w:rsid w:val="00C05F4B"/>
    <w:rsid w:val="00C2287D"/>
    <w:rsid w:val="00C3033A"/>
    <w:rsid w:val="00C327D7"/>
    <w:rsid w:val="00C67EC4"/>
    <w:rsid w:val="00C8171E"/>
    <w:rsid w:val="00C83753"/>
    <w:rsid w:val="00CD50CF"/>
    <w:rsid w:val="00CE4166"/>
    <w:rsid w:val="00CF6BFD"/>
    <w:rsid w:val="00D04517"/>
    <w:rsid w:val="00D2604C"/>
    <w:rsid w:val="00D27BAC"/>
    <w:rsid w:val="00D65BC0"/>
    <w:rsid w:val="00D759C3"/>
    <w:rsid w:val="00DA7E5C"/>
    <w:rsid w:val="00DB1022"/>
    <w:rsid w:val="00DD27D5"/>
    <w:rsid w:val="00DF18A6"/>
    <w:rsid w:val="00DF378F"/>
    <w:rsid w:val="00E169CF"/>
    <w:rsid w:val="00E17E4D"/>
    <w:rsid w:val="00E24E70"/>
    <w:rsid w:val="00E33A4E"/>
    <w:rsid w:val="00E6365A"/>
    <w:rsid w:val="00E82C62"/>
    <w:rsid w:val="00EB2365"/>
    <w:rsid w:val="00EC5A9A"/>
    <w:rsid w:val="00ED13E1"/>
    <w:rsid w:val="00EE263C"/>
    <w:rsid w:val="00EE2E1B"/>
    <w:rsid w:val="00F018A0"/>
    <w:rsid w:val="00F025F8"/>
    <w:rsid w:val="00F421BE"/>
    <w:rsid w:val="00F45327"/>
    <w:rsid w:val="00F50D4E"/>
    <w:rsid w:val="00F739CD"/>
    <w:rsid w:val="00F87611"/>
    <w:rsid w:val="00F97FCB"/>
    <w:rsid w:val="00FA2C24"/>
    <w:rsid w:val="00FA3314"/>
    <w:rsid w:val="00FA72D8"/>
    <w:rsid w:val="00FC0386"/>
    <w:rsid w:val="00FC367E"/>
    <w:rsid w:val="00FE1BC2"/>
    <w:rsid w:val="00FE7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C9583"/>
  <w15:docId w15:val="{D8709575-FD0E-4A77-A6F3-EBDBA47F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4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43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389"/>
    <w:rPr>
      <w:rFonts w:ascii="Tahoma" w:hAnsi="Tahoma" w:cs="Tahoma"/>
      <w:sz w:val="16"/>
      <w:szCs w:val="16"/>
    </w:rPr>
  </w:style>
  <w:style w:type="paragraph" w:customStyle="1" w:styleId="Default">
    <w:name w:val="Default"/>
    <w:rsid w:val="00374389"/>
    <w:pPr>
      <w:autoSpaceDE w:val="0"/>
      <w:autoSpaceDN w:val="0"/>
      <w:adjustRightInd w:val="0"/>
      <w:spacing w:after="0" w:line="240" w:lineRule="auto"/>
    </w:pPr>
    <w:rPr>
      <w:rFonts w:ascii="Symbol" w:hAnsi="Symbol" w:cs="Symbol"/>
      <w:color w:val="000000"/>
      <w:sz w:val="24"/>
      <w:szCs w:val="24"/>
    </w:rPr>
  </w:style>
  <w:style w:type="paragraph" w:styleId="Header">
    <w:name w:val="header"/>
    <w:basedOn w:val="Normal"/>
    <w:link w:val="HeaderChar"/>
    <w:uiPriority w:val="99"/>
    <w:unhideWhenUsed/>
    <w:rsid w:val="003743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89"/>
  </w:style>
  <w:style w:type="paragraph" w:styleId="Footer">
    <w:name w:val="footer"/>
    <w:basedOn w:val="Normal"/>
    <w:link w:val="FooterChar"/>
    <w:uiPriority w:val="99"/>
    <w:unhideWhenUsed/>
    <w:rsid w:val="003743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89"/>
  </w:style>
  <w:style w:type="character" w:styleId="PlaceholderText">
    <w:name w:val="Placeholder Text"/>
    <w:basedOn w:val="DefaultParagraphFont"/>
    <w:uiPriority w:val="99"/>
    <w:semiHidden/>
    <w:rsid w:val="00D65BC0"/>
    <w:rPr>
      <w:color w:val="808080"/>
    </w:rPr>
  </w:style>
  <w:style w:type="paragraph" w:styleId="Revision">
    <w:name w:val="Revision"/>
    <w:hidden/>
    <w:uiPriority w:val="99"/>
    <w:semiHidden/>
    <w:rsid w:val="00B00B56"/>
    <w:pPr>
      <w:spacing w:after="0" w:line="240" w:lineRule="auto"/>
    </w:pPr>
  </w:style>
  <w:style w:type="character" w:styleId="CommentReference">
    <w:name w:val="annotation reference"/>
    <w:basedOn w:val="DefaultParagraphFont"/>
    <w:uiPriority w:val="99"/>
    <w:semiHidden/>
    <w:unhideWhenUsed/>
    <w:rsid w:val="00BC66E6"/>
    <w:rPr>
      <w:sz w:val="16"/>
      <w:szCs w:val="16"/>
    </w:rPr>
  </w:style>
  <w:style w:type="paragraph" w:styleId="CommentText">
    <w:name w:val="annotation text"/>
    <w:basedOn w:val="Normal"/>
    <w:link w:val="CommentTextChar"/>
    <w:uiPriority w:val="99"/>
    <w:unhideWhenUsed/>
    <w:rsid w:val="00BC66E6"/>
    <w:pPr>
      <w:spacing w:line="240" w:lineRule="auto"/>
    </w:pPr>
    <w:rPr>
      <w:sz w:val="20"/>
      <w:szCs w:val="20"/>
    </w:rPr>
  </w:style>
  <w:style w:type="character" w:customStyle="1" w:styleId="CommentTextChar">
    <w:name w:val="Comment Text Char"/>
    <w:basedOn w:val="DefaultParagraphFont"/>
    <w:link w:val="CommentText"/>
    <w:uiPriority w:val="99"/>
    <w:rsid w:val="00BC66E6"/>
    <w:rPr>
      <w:sz w:val="20"/>
      <w:szCs w:val="20"/>
    </w:rPr>
  </w:style>
  <w:style w:type="paragraph" w:styleId="CommentSubject">
    <w:name w:val="annotation subject"/>
    <w:basedOn w:val="CommentText"/>
    <w:next w:val="CommentText"/>
    <w:link w:val="CommentSubjectChar"/>
    <w:uiPriority w:val="99"/>
    <w:semiHidden/>
    <w:unhideWhenUsed/>
    <w:rsid w:val="00BC66E6"/>
    <w:rPr>
      <w:b/>
      <w:bCs/>
    </w:rPr>
  </w:style>
  <w:style w:type="character" w:customStyle="1" w:styleId="CommentSubjectChar">
    <w:name w:val="Comment Subject Char"/>
    <w:basedOn w:val="CommentTextChar"/>
    <w:link w:val="CommentSubject"/>
    <w:uiPriority w:val="99"/>
    <w:semiHidden/>
    <w:rsid w:val="00BC66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5E4A8DE37EB432387B776A338746427"/>
        <w:category>
          <w:name w:val="General"/>
          <w:gallery w:val="placeholder"/>
        </w:category>
        <w:types>
          <w:type w:val="bbPlcHdr"/>
        </w:types>
        <w:behaviors>
          <w:behavior w:val="content"/>
        </w:behaviors>
        <w:guid w:val="{2EDDDDF0-1117-4DE6-B923-343AA04D050A}"/>
      </w:docPartPr>
      <w:docPartBody>
        <w:p w:rsidR="0084158D" w:rsidRDefault="00640CAD" w:rsidP="00640CAD">
          <w:pPr>
            <w:pStyle w:val="85E4A8DE37EB432387B776A338746427"/>
          </w:pPr>
          <w:r w:rsidRPr="006D5F91">
            <w:rPr>
              <w:rStyle w:val="PlaceholderText"/>
            </w:rPr>
            <w:t>Click here to enter text.</w:t>
          </w:r>
        </w:p>
      </w:docPartBody>
    </w:docPart>
    <w:docPart>
      <w:docPartPr>
        <w:name w:val="EC312F7101D04C328EEC05BC29E53B07"/>
        <w:category>
          <w:name w:val="General"/>
          <w:gallery w:val="placeholder"/>
        </w:category>
        <w:types>
          <w:type w:val="bbPlcHdr"/>
        </w:types>
        <w:behaviors>
          <w:behavior w:val="content"/>
        </w:behaviors>
        <w:guid w:val="{3BCA9F23-4A77-4BD5-90DF-157FD5420E3F}"/>
      </w:docPartPr>
      <w:docPartBody>
        <w:p w:rsidR="0084158D" w:rsidRDefault="00640CAD" w:rsidP="00640CAD">
          <w:pPr>
            <w:pStyle w:val="EC312F7101D04C328EEC05BC29E53B07"/>
          </w:pPr>
          <w:r w:rsidRPr="006D5F91">
            <w:rPr>
              <w:rStyle w:val="PlaceholderText"/>
            </w:rPr>
            <w:t>Click here to enter text.</w:t>
          </w:r>
        </w:p>
      </w:docPartBody>
    </w:docPart>
    <w:docPart>
      <w:docPartPr>
        <w:name w:val="600245111B7845B38B44E3731C896C66"/>
        <w:category>
          <w:name w:val="General"/>
          <w:gallery w:val="placeholder"/>
        </w:category>
        <w:types>
          <w:type w:val="bbPlcHdr"/>
        </w:types>
        <w:behaviors>
          <w:behavior w:val="content"/>
        </w:behaviors>
        <w:guid w:val="{2BF96EE3-7ABF-4770-817B-C65EFBF9E05D}"/>
      </w:docPartPr>
      <w:docPartBody>
        <w:p w:rsidR="0084158D" w:rsidRDefault="00640CAD" w:rsidP="00640CAD">
          <w:pPr>
            <w:pStyle w:val="600245111B7845B38B44E3731C896C66"/>
          </w:pPr>
          <w:r w:rsidRPr="006D5F9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075D"/>
    <w:rsid w:val="000B7B1C"/>
    <w:rsid w:val="00225D6D"/>
    <w:rsid w:val="00274A66"/>
    <w:rsid w:val="00524F5D"/>
    <w:rsid w:val="00640CAD"/>
    <w:rsid w:val="0071394E"/>
    <w:rsid w:val="0075654A"/>
    <w:rsid w:val="0084158D"/>
    <w:rsid w:val="008421BD"/>
    <w:rsid w:val="0092351E"/>
    <w:rsid w:val="00A34405"/>
    <w:rsid w:val="00AF2BF8"/>
    <w:rsid w:val="00B27753"/>
    <w:rsid w:val="00B878C2"/>
    <w:rsid w:val="00BC53C4"/>
    <w:rsid w:val="00BD0621"/>
    <w:rsid w:val="00C3033A"/>
    <w:rsid w:val="00DA5657"/>
    <w:rsid w:val="00EB075D"/>
    <w:rsid w:val="00F86F84"/>
    <w:rsid w:val="00FA2C24"/>
    <w:rsid w:val="00FC0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0CAD"/>
    <w:rPr>
      <w:color w:val="808080"/>
    </w:rPr>
  </w:style>
  <w:style w:type="paragraph" w:customStyle="1" w:styleId="85E4A8DE37EB432387B776A338746427">
    <w:name w:val="85E4A8DE37EB432387B776A338746427"/>
    <w:rsid w:val="00640CAD"/>
    <w:pPr>
      <w:spacing w:after="160" w:line="278" w:lineRule="auto"/>
    </w:pPr>
    <w:rPr>
      <w:kern w:val="2"/>
      <w:sz w:val="24"/>
      <w:szCs w:val="24"/>
      <w14:ligatures w14:val="standardContextual"/>
    </w:rPr>
  </w:style>
  <w:style w:type="paragraph" w:customStyle="1" w:styleId="EC312F7101D04C328EEC05BC29E53B07">
    <w:name w:val="EC312F7101D04C328EEC05BC29E53B07"/>
    <w:rsid w:val="00640CAD"/>
    <w:pPr>
      <w:spacing w:after="160" w:line="278" w:lineRule="auto"/>
    </w:pPr>
    <w:rPr>
      <w:kern w:val="2"/>
      <w:sz w:val="24"/>
      <w:szCs w:val="24"/>
      <w14:ligatures w14:val="standardContextual"/>
    </w:rPr>
  </w:style>
  <w:style w:type="paragraph" w:customStyle="1" w:styleId="600245111B7845B38B44E3731C896C66">
    <w:name w:val="600245111B7845B38B44E3731C896C66"/>
    <w:rsid w:val="00640CAD"/>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1BF9C00FB638408232323F4B972919" ma:contentTypeVersion="0" ma:contentTypeDescription="Create a new document." ma:contentTypeScope="" ma:versionID="787ba90f6b5d39cdf3066bc42bb920a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755088-5F12-4DE5-8309-7A61BA38D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A0F6EA-284C-4A59-A505-1ECE18CF80F7}">
  <ds:schemaRefs>
    <ds:schemaRef ds:uri="http://schemas.microsoft.com/sharepoint/v3/contenttype/forms"/>
  </ds:schemaRefs>
</ds:datastoreItem>
</file>

<file path=customXml/itemProps3.xml><?xml version="1.0" encoding="utf-8"?>
<ds:datastoreItem xmlns:ds="http://schemas.openxmlformats.org/officeDocument/2006/customXml" ds:itemID="{74FB6EDB-7B3F-4257-AA9D-6135BA7058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Burr, Megan (DSHS/ADSA)</dc:creator>
  <cp:lastModifiedBy>Morales, Alicia (DSHS/DDA)</cp:lastModifiedBy>
  <cp:revision>2</cp:revision>
  <cp:lastPrinted>2018-04-12T16:18:00Z</cp:lastPrinted>
  <dcterms:created xsi:type="dcterms:W3CDTF">2025-04-02T16:36:00Z</dcterms:created>
  <dcterms:modified xsi:type="dcterms:W3CDTF">2025-04-02T16:36:00Z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0x0101001A1BF9C00FB638408232323F4B972919</vt:lpwstr>
  </property>
</Properties>
</file>