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7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1530"/>
        <w:gridCol w:w="1530"/>
        <w:gridCol w:w="2340"/>
        <w:gridCol w:w="2870"/>
        <w:gridCol w:w="5500"/>
      </w:tblGrid>
      <w:tr w:rsidR="0008311E" w:rsidRPr="0008311E" w14:paraId="4E9F7011" w14:textId="77777777" w:rsidTr="00D121E0">
        <w:trPr>
          <w:trHeight w:val="593"/>
          <w:jc w:val="center"/>
        </w:trPr>
        <w:tc>
          <w:tcPr>
            <w:tcW w:w="1647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8272"/>
            <w:vAlign w:val="center"/>
            <w:hideMark/>
          </w:tcPr>
          <w:p w14:paraId="788E4D73" w14:textId="48FD2086" w:rsidR="006A3DAF" w:rsidRPr="00B6768C" w:rsidRDefault="00172E34" w:rsidP="009663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</w:pPr>
            <w:bookmarkStart w:id="0" w:name="_Hlk83822233"/>
            <w:r w:rsidRPr="00B6768C">
              <w:rPr>
                <w:rFonts w:eastAsia="Times New Roman" w:cstheme="minorHAnsi"/>
                <w:b/>
                <w:bCs/>
                <w:color w:val="000000"/>
                <w:sz w:val="44"/>
                <w:szCs w:val="44"/>
              </w:rPr>
              <w:t>Overnight Planned Respite Services</w:t>
            </w:r>
          </w:p>
          <w:p w14:paraId="4E9F7010" w14:textId="0889900D" w:rsidR="006A3DAF" w:rsidRPr="0008311E" w:rsidRDefault="006A3DAF" w:rsidP="009663D9">
            <w:pPr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cstheme="minorHAnsi"/>
              </w:rPr>
              <w:t xml:space="preserve">Overnight Planned Respite Services (OPRS) </w:t>
            </w:r>
            <w:r w:rsidR="005F2E0B" w:rsidRPr="00B6768C">
              <w:rPr>
                <w:rFonts w:cstheme="minorHAnsi"/>
              </w:rPr>
              <w:t>are authorized by DDA with the intent</w:t>
            </w:r>
            <w:r w:rsidRPr="00B6768C">
              <w:rPr>
                <w:rFonts w:cstheme="minorHAnsi"/>
              </w:rPr>
              <w:t xml:space="preserve"> to provide short-term intermittent relief for </w:t>
            </w:r>
            <w:r w:rsidR="005F2E0B" w:rsidRPr="00B6768C">
              <w:rPr>
                <w:rFonts w:cstheme="minorHAnsi"/>
              </w:rPr>
              <w:t xml:space="preserve">the primary </w:t>
            </w:r>
            <w:r w:rsidRPr="00B6768C">
              <w:rPr>
                <w:rFonts w:cstheme="minorHAnsi"/>
              </w:rPr>
              <w:t>caregivers who live</w:t>
            </w:r>
            <w:r w:rsidR="005F2E0B" w:rsidRPr="00B6768C">
              <w:rPr>
                <w:rFonts w:cstheme="minorHAnsi"/>
              </w:rPr>
              <w:t>s</w:t>
            </w:r>
            <w:r w:rsidRPr="00B6768C">
              <w:rPr>
                <w:rFonts w:cstheme="minorHAnsi"/>
              </w:rPr>
              <w:t xml:space="preserve"> with the adult DDA client </w:t>
            </w:r>
            <w:r w:rsidR="005F2E0B" w:rsidRPr="00B6768C">
              <w:rPr>
                <w:rFonts w:cstheme="minorHAnsi"/>
              </w:rPr>
              <w:t>(age 18 and older)</w:t>
            </w:r>
            <w:r w:rsidRPr="00B6768C">
              <w:rPr>
                <w:rFonts w:cstheme="minorHAnsi"/>
              </w:rPr>
              <w:t xml:space="preserve">. </w:t>
            </w:r>
            <w:r w:rsidR="00582EE7" w:rsidRPr="00B6768C">
              <w:rPr>
                <w:rFonts w:cstheme="minorHAnsi"/>
              </w:rPr>
              <w:t>R</w:t>
            </w:r>
            <w:r w:rsidR="00751AAE" w:rsidRPr="00B6768C">
              <w:rPr>
                <w:rFonts w:cstheme="minorHAnsi"/>
              </w:rPr>
              <w:t xml:space="preserve">espite </w:t>
            </w:r>
            <w:r w:rsidRPr="00B6768C">
              <w:rPr>
                <w:rFonts w:cstheme="minorHAnsi"/>
              </w:rPr>
              <w:t>service provide</w:t>
            </w:r>
            <w:r w:rsidR="00751AAE" w:rsidRPr="00B6768C">
              <w:rPr>
                <w:rFonts w:cstheme="minorHAnsi"/>
              </w:rPr>
              <w:t>s an individualized respite agreement with</w:t>
            </w:r>
            <w:r w:rsidRPr="00B6768C">
              <w:rPr>
                <w:rFonts w:cstheme="minorHAnsi"/>
              </w:rPr>
              <w:t xml:space="preserve"> care and planned activities for the client in </w:t>
            </w:r>
            <w:r w:rsidR="005F2E0B" w:rsidRPr="00B6768C">
              <w:rPr>
                <w:rFonts w:cstheme="minorHAnsi"/>
              </w:rPr>
              <w:t xml:space="preserve">a certified setting in </w:t>
            </w:r>
            <w:r w:rsidRPr="00B6768C">
              <w:rPr>
                <w:rFonts w:cstheme="minorHAnsi"/>
              </w:rPr>
              <w:t>the community.</w:t>
            </w:r>
            <w:r w:rsidR="000F21A7" w:rsidRPr="00B6768C">
              <w:rPr>
                <w:rFonts w:cstheme="minorHAnsi"/>
              </w:rPr>
              <w:t xml:space="preserve"> </w:t>
            </w:r>
            <w:r w:rsidR="00FA365C" w:rsidRPr="00B6768C">
              <w:rPr>
                <w:rFonts w:cstheme="minorHAnsi"/>
              </w:rPr>
              <w:t xml:space="preserve">Community activities and transportation available based on client interest and discussed during the development of the </w:t>
            </w:r>
            <w:r w:rsidR="009663D9" w:rsidRPr="00B6768C">
              <w:rPr>
                <w:rFonts w:cstheme="minorHAnsi"/>
              </w:rPr>
              <w:t xml:space="preserve">individualized </w:t>
            </w:r>
            <w:r w:rsidR="00FA365C" w:rsidRPr="00B6768C">
              <w:rPr>
                <w:rFonts w:cstheme="minorHAnsi"/>
              </w:rPr>
              <w:t>respite agreement</w:t>
            </w:r>
            <w:r w:rsidR="009663D9" w:rsidRPr="00B6768C">
              <w:rPr>
                <w:rFonts w:cstheme="minorHAnsi"/>
              </w:rPr>
              <w:t>.</w:t>
            </w:r>
          </w:p>
        </w:tc>
      </w:tr>
      <w:tr w:rsidR="0008311E" w:rsidRPr="0008311E" w14:paraId="4E9F7013" w14:textId="77777777" w:rsidTr="00D121E0">
        <w:trPr>
          <w:trHeight w:val="509"/>
          <w:jc w:val="center"/>
        </w:trPr>
        <w:tc>
          <w:tcPr>
            <w:tcW w:w="1647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8272"/>
            <w:vAlign w:val="center"/>
            <w:hideMark/>
          </w:tcPr>
          <w:p w14:paraId="4E9F7012" w14:textId="77777777" w:rsidR="0008311E" w:rsidRPr="0008311E" w:rsidRDefault="0008311E" w:rsidP="00083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A0359" w:rsidRPr="00B6768C" w14:paraId="4E9F701B" w14:textId="77777777" w:rsidTr="009663D9">
        <w:trPr>
          <w:trHeight w:val="39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F7014" w14:textId="59D0C49F" w:rsidR="0008311E" w:rsidRPr="00B6768C" w:rsidRDefault="0008311E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Reg</w:t>
            </w:r>
            <w:r w:rsidR="00172E3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F7015" w14:textId="77777777" w:rsidR="0008311E" w:rsidRPr="00B6768C" w:rsidRDefault="0008311E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Provider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F7016" w14:textId="77777777" w:rsidR="0008311E" w:rsidRPr="00B6768C" w:rsidRDefault="0008311E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Location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F7017" w14:textId="77777777" w:rsidR="0008311E" w:rsidRPr="00B6768C" w:rsidRDefault="0008311E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Address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ADDFCF" w14:textId="77777777" w:rsidR="00127991" w:rsidRPr="00B6768C" w:rsidRDefault="0008311E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House Contact</w:t>
            </w:r>
            <w:r w:rsidR="00127991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/</w:t>
            </w:r>
          </w:p>
          <w:p w14:paraId="4E9F7018" w14:textId="156FF11A" w:rsidR="0008311E" w:rsidRPr="00B6768C" w:rsidRDefault="00127991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Program Manager</w:t>
            </w:r>
            <w:r w:rsidR="0008311E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F7019" w14:textId="21F93472" w:rsidR="0008311E" w:rsidRPr="00B6768C" w:rsidRDefault="00127991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Nurse Delegation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F701A" w14:textId="77A88B07" w:rsidR="0008311E" w:rsidRPr="00B6768C" w:rsidRDefault="00172E34" w:rsidP="000F21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Accommodations</w:t>
            </w:r>
          </w:p>
        </w:tc>
      </w:tr>
      <w:tr w:rsidR="00455910" w:rsidRPr="00B6768C" w14:paraId="5A634A31" w14:textId="77777777" w:rsidTr="008A0359">
        <w:trPr>
          <w:trHeight w:val="259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A24CA" w14:textId="4E52FC0E" w:rsidR="00460B2D" w:rsidRPr="00B6768C" w:rsidRDefault="00460B2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20D15" w14:textId="304499C5" w:rsidR="00460B2D" w:rsidRPr="00B6768C" w:rsidRDefault="00460B2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The Arc</w:t>
            </w:r>
            <w:r w:rsidR="00773D5D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 of Spokane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CC535" w14:textId="0ACB05C8" w:rsidR="00460B2D" w:rsidRPr="00B6768C" w:rsidRDefault="00460B2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Spokane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49B69" w14:textId="47D30DC0" w:rsidR="004368FD" w:rsidRPr="00B6768C" w:rsidRDefault="000B031A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1218 E. </w:t>
            </w:r>
            <w:proofErr w:type="spellStart"/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Bismark</w:t>
            </w:r>
            <w:proofErr w:type="spellEnd"/>
            <w:r w:rsidRPr="00B6768C">
              <w:rPr>
                <w:rFonts w:eastAsia="Times New Roman" w:cstheme="minorHAnsi"/>
                <w:b/>
                <w:bCs/>
                <w:i/>
                <w:iCs/>
                <w:color w:val="5C8727"/>
                <w:sz w:val="26"/>
                <w:szCs w:val="26"/>
                <w:u w:val="single"/>
              </w:rPr>
              <w:t xml:space="preserve"> </w:t>
            </w:r>
            <w:r w:rsidRPr="00B6768C">
              <w:rPr>
                <w:rFonts w:eastAsia="Times New Roman" w:cstheme="minorHAnsi"/>
                <w:color w:val="000000"/>
                <w:sz w:val="26"/>
                <w:szCs w:val="26"/>
              </w:rPr>
              <w:t>Ave.</w:t>
            </w:r>
          </w:p>
          <w:p w14:paraId="50464F48" w14:textId="09887D1E" w:rsidR="00460B2D" w:rsidRPr="00B6768C" w:rsidRDefault="00460B2D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color w:val="000000"/>
                <w:sz w:val="26"/>
                <w:szCs w:val="26"/>
              </w:rPr>
              <w:t>Spokane, WA 99208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05301" w14:textId="74550678" w:rsidR="00C52D22" w:rsidRPr="00B6768C" w:rsidRDefault="00C52D22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Cathy O’Keefe</w:t>
            </w:r>
          </w:p>
          <w:p w14:paraId="7CE6163D" w14:textId="3DFB87DB" w:rsidR="00C52D22" w:rsidRPr="00B6768C" w:rsidRDefault="00C52D22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(509) 953-5507</w:t>
            </w:r>
          </w:p>
          <w:p w14:paraId="345C4C82" w14:textId="19AD942A" w:rsidR="00460B2D" w:rsidRPr="00B6768C" w:rsidRDefault="00570B49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10" w:history="1">
              <w:r w:rsidR="00C52D22" w:rsidRPr="00B6768C">
                <w:rPr>
                  <w:rStyle w:val="Hyperlink"/>
                  <w:rFonts w:eastAsia="Times New Roman" w:cstheme="minorHAnsi"/>
                </w:rPr>
                <w:t>cokeefe@arc-spokane.org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DB33" w14:textId="77777777" w:rsidR="00810E63" w:rsidRDefault="00810E63" w:rsidP="007B6F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53EFD86A" w14:textId="420E5975" w:rsidR="00EB153A" w:rsidRPr="00B6768C" w:rsidRDefault="00DD01FF" w:rsidP="008A035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8C0F45" w14:textId="77777777" w:rsidR="007B6F7A" w:rsidRPr="00D121E0" w:rsidRDefault="007B6F7A" w:rsidP="007B6F7A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6DD5F80B" w14:textId="6F40EB34" w:rsidR="0008081A" w:rsidRPr="00D121E0" w:rsidRDefault="0008081A" w:rsidP="000808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1:1 support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from female and male staff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day and night based on assessed need </w:t>
            </w:r>
          </w:p>
          <w:p w14:paraId="5719D0AC" w14:textId="7A28F1FA" w:rsidR="00923996" w:rsidRPr="00D121E0" w:rsidRDefault="00773D5D" w:rsidP="000808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Wheelchair a</w:t>
            </w:r>
            <w:r w:rsidR="00923996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ccessible</w:t>
            </w:r>
          </w:p>
          <w:p w14:paraId="37A8E8C1" w14:textId="36073F54" w:rsidR="00923996" w:rsidRPr="00D121E0" w:rsidRDefault="001C7473" w:rsidP="000808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Large, tiled</w:t>
            </w:r>
            <w:r w:rsidR="004C35A4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shower with 6” </w:t>
            </w:r>
            <w:r w:rsidR="00923996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lip</w:t>
            </w:r>
          </w:p>
          <w:p w14:paraId="0DAB6132" w14:textId="683888A5" w:rsidR="00923996" w:rsidRPr="00D121E0" w:rsidRDefault="002F5F56" w:rsidP="000808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Fenced </w:t>
            </w:r>
            <w:r w:rsidR="001C7473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in y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ard</w:t>
            </w:r>
            <w:r w:rsidR="001C7473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with deck</w:t>
            </w:r>
          </w:p>
          <w:p w14:paraId="334E3566" w14:textId="3E1DF351" w:rsidR="00460B2D" w:rsidRPr="00D121E0" w:rsidRDefault="00570B49" w:rsidP="000F21A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hyperlink r:id="rId11" w:history="1">
              <w:r w:rsidR="007425AF" w:rsidRPr="00D121E0">
                <w:rPr>
                  <w:rStyle w:val="Hyperlink"/>
                  <w:rFonts w:eastAsia="Times New Roman" w:cstheme="minorHAnsi"/>
                  <w:sz w:val="26"/>
                  <w:szCs w:val="26"/>
                </w:rPr>
                <w:t>Spokane OPRS pictures</w:t>
              </w:r>
            </w:hyperlink>
          </w:p>
        </w:tc>
      </w:tr>
      <w:tr w:rsidR="00773D5D" w:rsidRPr="00B6768C" w14:paraId="7F4FBC3C" w14:textId="77777777" w:rsidTr="008A0359">
        <w:trPr>
          <w:trHeight w:val="1960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F5382" w14:textId="0E1DA058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7F24" w14:textId="79EFE03C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The Arc of Spokane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1448B" w14:textId="10E4BCC9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Spokane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846AA" w14:textId="77777777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5125 N. </w:t>
            </w: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Lidgerwood</w:t>
            </w:r>
          </w:p>
          <w:p w14:paraId="4A4F78BD" w14:textId="0B5E6466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color w:val="000000"/>
                <w:sz w:val="26"/>
                <w:szCs w:val="26"/>
              </w:rPr>
              <w:t>Spokane, WA 99207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678F3" w14:textId="77777777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Cathy O’Keefe</w:t>
            </w:r>
          </w:p>
          <w:p w14:paraId="452ADFB7" w14:textId="77777777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(509) 953-5507</w:t>
            </w:r>
          </w:p>
          <w:p w14:paraId="65D7C83E" w14:textId="3A4747E4" w:rsidR="00773D5D" w:rsidRPr="00B6768C" w:rsidRDefault="00570B49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12" w:history="1">
              <w:r w:rsidR="00773D5D" w:rsidRPr="00B6768C">
                <w:rPr>
                  <w:rStyle w:val="Hyperlink"/>
                  <w:rFonts w:eastAsia="Times New Roman" w:cstheme="minorHAnsi"/>
                </w:rPr>
                <w:t>cokeefe@arc-spokane.org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866F" w14:textId="77777777" w:rsidR="00810E63" w:rsidRDefault="00810E63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2229EDB5" w14:textId="21D4883F" w:rsidR="00EB153A" w:rsidRPr="00B6768C" w:rsidRDefault="00DD01F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681CBB" w14:textId="77777777" w:rsidR="007B6F7A" w:rsidRPr="00D121E0" w:rsidRDefault="007B6F7A" w:rsidP="007B6F7A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57647938" w14:textId="20329AC4" w:rsidR="0008081A" w:rsidRPr="00D121E0" w:rsidRDefault="0008081A" w:rsidP="00080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1:1 support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from female and male staff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day and night based on assessed need </w:t>
            </w:r>
          </w:p>
          <w:p w14:paraId="217C12B5" w14:textId="40E87942" w:rsidR="00773D5D" w:rsidRPr="00D121E0" w:rsidRDefault="00773D5D" w:rsidP="00080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Wheelchair accessible</w:t>
            </w:r>
          </w:p>
          <w:p w14:paraId="1E58FED4" w14:textId="77777777" w:rsidR="003C30E7" w:rsidRPr="00D121E0" w:rsidRDefault="003C30E7" w:rsidP="003C30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Hoyer lift, hi-lo bed available per need</w:t>
            </w:r>
          </w:p>
          <w:p w14:paraId="5734C562" w14:textId="77777777" w:rsidR="003C30E7" w:rsidRPr="00D121E0" w:rsidRDefault="003C30E7" w:rsidP="003C30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Walk/ roll-in shower with shower chair</w:t>
            </w:r>
          </w:p>
          <w:p w14:paraId="32B154E1" w14:textId="02CD8D62" w:rsidR="002F5F56" w:rsidRPr="00D121E0" w:rsidRDefault="002F5F56" w:rsidP="00080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Near busy street</w:t>
            </w:r>
          </w:p>
          <w:p w14:paraId="6D117664" w14:textId="77777777" w:rsidR="003227DF" w:rsidRPr="00D121E0" w:rsidRDefault="00570B49" w:rsidP="003227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Style w:val="Hyperlink"/>
                <w:rFonts w:eastAsia="Times New Roman" w:cstheme="minorHAnsi"/>
                <w:color w:val="000000"/>
                <w:sz w:val="26"/>
                <w:szCs w:val="26"/>
                <w:u w:val="none"/>
              </w:rPr>
            </w:pPr>
            <w:hyperlink r:id="rId13" w:history="1">
              <w:r w:rsidR="007425AF" w:rsidRPr="00D121E0">
                <w:rPr>
                  <w:rStyle w:val="Hyperlink"/>
                  <w:rFonts w:eastAsia="Times New Roman" w:cstheme="minorHAnsi"/>
                  <w:sz w:val="26"/>
                  <w:szCs w:val="26"/>
                </w:rPr>
                <w:t>Spokane OPRS pictures</w:t>
              </w:r>
            </w:hyperlink>
          </w:p>
          <w:p w14:paraId="3D9103E8" w14:textId="45230F5F" w:rsidR="007B6F7A" w:rsidRPr="00D121E0" w:rsidRDefault="007B6F7A" w:rsidP="007B6F7A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773D5D" w:rsidRPr="00B6768C" w14:paraId="4E9F7043" w14:textId="77777777" w:rsidTr="008A0359">
        <w:trPr>
          <w:trHeight w:val="2393"/>
          <w:jc w:val="center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703C" w14:textId="296ACA42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703D" w14:textId="78A06F94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Service Alternatives</w:t>
            </w:r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 (SA)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703E" w14:textId="690025B0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Shoreline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703F" w14:textId="61E6D6ED" w:rsidR="00773D5D" w:rsidRPr="00B6768C" w:rsidRDefault="00773D5D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color w:val="000000"/>
                <w:sz w:val="26"/>
                <w:szCs w:val="26"/>
              </w:rPr>
              <w:t>18839 3</w:t>
            </w:r>
            <w:r w:rsidRPr="00B6768C">
              <w:rPr>
                <w:rFonts w:eastAsia="Times New Roman" w:cstheme="minorHAnsi"/>
                <w:color w:val="000000"/>
                <w:sz w:val="26"/>
                <w:szCs w:val="26"/>
                <w:vertAlign w:val="superscript"/>
              </w:rPr>
              <w:t>rd</w:t>
            </w:r>
            <w:r w:rsidRPr="00B6768C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Avenue NW Shoreline, WA 98177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F5F9D" w14:textId="77777777" w:rsidR="00586A5F" w:rsidRPr="00B6768C" w:rsidRDefault="00586A5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Jess </w:t>
            </w:r>
            <w:proofErr w:type="spellStart"/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Eitelberg</w:t>
            </w:r>
            <w:proofErr w:type="spellEnd"/>
          </w:p>
          <w:p w14:paraId="48BE5742" w14:textId="77777777" w:rsidR="00586A5F" w:rsidRPr="00B6768C" w:rsidRDefault="00586A5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(425) 314-2390</w:t>
            </w:r>
          </w:p>
          <w:p w14:paraId="4E9F7040" w14:textId="13D65906" w:rsidR="00773D5D" w:rsidRPr="00B6768C" w:rsidRDefault="00570B49" w:rsidP="0077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14" w:history="1">
              <w:r w:rsidR="00586A5F" w:rsidRPr="00B6768C">
                <w:rPr>
                  <w:rStyle w:val="Hyperlink"/>
                  <w:rFonts w:eastAsia="Times New Roman" w:cstheme="minorHAnsi"/>
                </w:rPr>
                <w:t>Jessica.eitelberg@servicealternatives.com</w:t>
              </w:r>
            </w:hyperlink>
          </w:p>
        </w:tc>
        <w:tc>
          <w:tcPr>
            <w:tcW w:w="287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72F4" w14:textId="717BAB15" w:rsidR="00A72084" w:rsidRPr="00B6768C" w:rsidRDefault="00DD01F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  <w:p w14:paraId="0F3A31D8" w14:textId="77777777" w:rsidR="00A72084" w:rsidRPr="00B6768C" w:rsidRDefault="00A72084" w:rsidP="00A72084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u w:val="single"/>
              </w:rPr>
              <w:t>Does not delegate</w:t>
            </w: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:</w:t>
            </w:r>
          </w:p>
          <w:p w14:paraId="4696D7FA" w14:textId="77777777" w:rsidR="00A72084" w:rsidRPr="00B6768C" w:rsidRDefault="00A72084" w:rsidP="00A720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Tracheotomy</w:t>
            </w:r>
          </w:p>
          <w:p w14:paraId="23E8679E" w14:textId="011241E3" w:rsidR="00A72084" w:rsidRPr="00B6768C" w:rsidRDefault="00A72084" w:rsidP="00A720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Feeding tubes</w:t>
            </w:r>
          </w:p>
          <w:p w14:paraId="25DBCB0D" w14:textId="285459C5" w:rsidR="00A72084" w:rsidRPr="00B6768C" w:rsidRDefault="00A72084" w:rsidP="00A720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Colostomy care</w:t>
            </w:r>
          </w:p>
          <w:p w14:paraId="475FC4A8" w14:textId="5FB301AC" w:rsidR="00A72084" w:rsidRPr="00B6768C" w:rsidRDefault="00A72084" w:rsidP="00A720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Catheter care</w:t>
            </w:r>
          </w:p>
          <w:p w14:paraId="4E9F7041" w14:textId="7F50EF61" w:rsidR="00A72084" w:rsidRPr="00B6768C" w:rsidRDefault="00A72084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B903047" w14:textId="77777777" w:rsidR="007B6F7A" w:rsidRPr="00D121E0" w:rsidRDefault="007B6F7A" w:rsidP="007B6F7A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7D6BDC16" w14:textId="51F7D416" w:rsidR="00A72084" w:rsidRPr="00D121E0" w:rsidRDefault="00A72084" w:rsidP="00BE6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Accessible for walker only, not wheelchair</w:t>
            </w:r>
          </w:p>
          <w:p w14:paraId="23492ADC" w14:textId="250B6D3E" w:rsidR="00773D5D" w:rsidRPr="00D121E0" w:rsidRDefault="00A72084" w:rsidP="00BE6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Ramp at entrance</w:t>
            </w:r>
            <w:r w:rsidR="00773D5D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</w:p>
          <w:p w14:paraId="631313B6" w14:textId="54938CD8" w:rsidR="00773D5D" w:rsidRPr="00D121E0" w:rsidRDefault="00773D5D" w:rsidP="00BE6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Mother-in-Law Apartment</w:t>
            </w:r>
            <w:r w:rsidR="004B3C8C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</w:p>
          <w:p w14:paraId="208995B2" w14:textId="5C6DFADD" w:rsidR="00BE6ADB" w:rsidRPr="00D121E0" w:rsidRDefault="00BE6ADB" w:rsidP="00BE6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1:1 daytime support </w:t>
            </w:r>
            <w:r w:rsidR="003C30E7"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from female and male staff </w:t>
            </w: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based on </w:t>
            </w:r>
            <w:r w:rsidR="003C30E7"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assessed </w:t>
            </w: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need </w:t>
            </w:r>
          </w:p>
          <w:p w14:paraId="18D16F96" w14:textId="67A03F25" w:rsidR="00A72084" w:rsidRPr="00D121E0" w:rsidRDefault="00A72084" w:rsidP="00BE6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Shared nighttime staff starting at 11pm with checks based on assessed need</w:t>
            </w:r>
          </w:p>
          <w:p w14:paraId="5251263B" w14:textId="77777777" w:rsidR="00A72084" w:rsidRPr="00D121E0" w:rsidRDefault="00A72084" w:rsidP="00A720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Tub with grab bars </w:t>
            </w:r>
          </w:p>
          <w:p w14:paraId="63079CA6" w14:textId="3C9C7C98" w:rsidR="00A72084" w:rsidRPr="00D121E0" w:rsidRDefault="00A72084" w:rsidP="00BE6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On/near busy street</w:t>
            </w:r>
          </w:p>
          <w:p w14:paraId="5A649976" w14:textId="77849C9C" w:rsidR="00A72084" w:rsidRPr="00D121E0" w:rsidRDefault="00A72084" w:rsidP="00BE6A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Flexible check-in and out times between 7am and 8pm</w:t>
            </w:r>
          </w:p>
          <w:p w14:paraId="7FC882F4" w14:textId="77777777" w:rsidR="00773D5D" w:rsidRPr="00D121E0" w:rsidRDefault="00773D5D" w:rsidP="000F21A7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4E9F7042" w14:textId="49E8411F" w:rsidR="003227DF" w:rsidRPr="00D121E0" w:rsidRDefault="003227DF" w:rsidP="000F21A7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455910" w:rsidRPr="00B6768C" w14:paraId="4377E351" w14:textId="77777777" w:rsidTr="008A0359">
        <w:trPr>
          <w:trHeight w:val="80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F0A78A" w14:textId="5A73617A" w:rsidR="006E3FF3" w:rsidRPr="00B6768C" w:rsidRDefault="0071748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5858BD" w14:textId="54FA7405" w:rsidR="006E3FF3" w:rsidRPr="00B6768C" w:rsidRDefault="006E3FF3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Service Alternatives</w:t>
            </w:r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 (SA)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10B06" w14:textId="5988AA32" w:rsidR="006E3FF3" w:rsidRPr="00B6768C" w:rsidRDefault="000E7A94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Lynnwood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B62A5" w14:textId="77777777" w:rsidR="004368FD" w:rsidRPr="00B6768C" w:rsidRDefault="000E7A94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3901 164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  <w:vertAlign w:val="superscript"/>
              </w:rPr>
              <w:t>th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St. SW</w:t>
            </w:r>
            <w:r w:rsidR="004368FD"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.</w:t>
            </w:r>
          </w:p>
          <w:p w14:paraId="0D20C025" w14:textId="7651EA90" w:rsidR="006E3FF3" w:rsidRPr="00B6768C" w:rsidRDefault="00EB787C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Lynnwood, </w:t>
            </w:r>
            <w:r w:rsidR="000E7A94"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WA 98087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C651" w14:textId="77777777" w:rsidR="00586A5F" w:rsidRPr="00B6768C" w:rsidRDefault="00586A5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Jess </w:t>
            </w:r>
            <w:proofErr w:type="spellStart"/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Eitelberg</w:t>
            </w:r>
            <w:proofErr w:type="spellEnd"/>
          </w:p>
          <w:p w14:paraId="5377DE27" w14:textId="77777777" w:rsidR="00586A5F" w:rsidRPr="00B6768C" w:rsidRDefault="00586A5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(425) 314-2390</w:t>
            </w:r>
          </w:p>
          <w:p w14:paraId="3C78128D" w14:textId="7A0DC0D3" w:rsidR="006E3FF3" w:rsidRPr="00B6768C" w:rsidRDefault="00570B49" w:rsidP="0077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15" w:history="1">
              <w:r w:rsidR="00586A5F" w:rsidRPr="00B6768C">
                <w:rPr>
                  <w:rStyle w:val="Hyperlink"/>
                  <w:rFonts w:eastAsia="Times New Roman" w:cstheme="minorHAnsi"/>
                </w:rPr>
                <w:t>Jessica.eitelberg@servicealternatives.com</w:t>
              </w:r>
            </w:hyperlink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0F846" w14:textId="305F286F" w:rsidR="00BE6ADB" w:rsidRPr="00B6768C" w:rsidRDefault="00DD01F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  <w:p w14:paraId="06A44365" w14:textId="77777777" w:rsidR="00A72084" w:rsidRPr="00B6768C" w:rsidRDefault="00A72084" w:rsidP="00A72084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u w:val="single"/>
              </w:rPr>
              <w:t>Does not delegate</w:t>
            </w: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:</w:t>
            </w:r>
          </w:p>
          <w:p w14:paraId="66BA3EA0" w14:textId="77777777" w:rsidR="00A72084" w:rsidRPr="00B6768C" w:rsidRDefault="00A72084" w:rsidP="00A720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Tracheotomy</w:t>
            </w:r>
          </w:p>
          <w:p w14:paraId="12015E2A" w14:textId="77777777" w:rsidR="00A72084" w:rsidRPr="00B6768C" w:rsidRDefault="00A72084" w:rsidP="00A720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Feeding tubes</w:t>
            </w:r>
          </w:p>
          <w:p w14:paraId="59862329" w14:textId="77777777" w:rsidR="00A72084" w:rsidRPr="00B6768C" w:rsidRDefault="00A72084" w:rsidP="00A7208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Colostomy care</w:t>
            </w:r>
          </w:p>
          <w:p w14:paraId="656C6D28" w14:textId="2F8178C8" w:rsidR="00BE6ADB" w:rsidRPr="00B6768C" w:rsidRDefault="00A72084" w:rsidP="007764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Catheter care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37A38B5" w14:textId="77777777" w:rsidR="007B6F7A" w:rsidRPr="00B6768C" w:rsidRDefault="007B6F7A" w:rsidP="000F21A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14:paraId="70AB988F" w14:textId="5598D6ED" w:rsidR="003C2F57" w:rsidRPr="00D121E0" w:rsidRDefault="0035417B" w:rsidP="000F21A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</w:pP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Duplex #</w:t>
            </w:r>
            <w:r w:rsidR="009E4907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A</w:t>
            </w:r>
            <w:r w:rsidR="00F93BFB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:</w:t>
            </w:r>
            <w:r w:rsidR="009E4907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 xml:space="preserve"> Top Floor</w:t>
            </w:r>
          </w:p>
          <w:p w14:paraId="13EB1710" w14:textId="1285C2F6" w:rsidR="009E4907" w:rsidRPr="00D121E0" w:rsidRDefault="00FB5AAC" w:rsidP="00BC05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Wheelchair accessible</w:t>
            </w:r>
            <w:r w:rsidR="00BC0512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w/ r</w:t>
            </w:r>
            <w:r w:rsidR="009E490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amp at entrance</w:t>
            </w:r>
          </w:p>
          <w:p w14:paraId="6DFFC276" w14:textId="1140DBB1" w:rsidR="00F93BFB" w:rsidRPr="00D121E0" w:rsidRDefault="00BC0512" w:rsidP="00711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Walk/ r</w:t>
            </w:r>
            <w:r w:rsidR="009E490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oll-in shower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with shower chair and grab bars</w:t>
            </w:r>
          </w:p>
          <w:p w14:paraId="512D7504" w14:textId="77777777" w:rsidR="005253FC" w:rsidRPr="00D121E0" w:rsidRDefault="005253FC" w:rsidP="005253FC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41361A6E" w14:textId="60829188" w:rsidR="00455910" w:rsidRPr="00D121E0" w:rsidRDefault="00F93BFB" w:rsidP="000F21A7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</w:pP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Duplex #</w:t>
            </w:r>
            <w:r w:rsidR="009E4907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B</w:t>
            </w: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 xml:space="preserve">: </w:t>
            </w:r>
            <w:r w:rsidR="009E4907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Bottom Floor</w:t>
            </w:r>
          </w:p>
          <w:p w14:paraId="6113E989" w14:textId="38005E39" w:rsidR="00FB5AAC" w:rsidRPr="00D121E0" w:rsidRDefault="005253FC" w:rsidP="00711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Steps down to access entrance</w:t>
            </w:r>
          </w:p>
          <w:p w14:paraId="37CCAF7A" w14:textId="4687416C" w:rsidR="009E4907" w:rsidRPr="00D121E0" w:rsidRDefault="009E4907" w:rsidP="00711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Tub</w:t>
            </w:r>
          </w:p>
          <w:p w14:paraId="4DE5B223" w14:textId="59D3C357" w:rsidR="00711A51" w:rsidRPr="00D121E0" w:rsidRDefault="00711A51" w:rsidP="00711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Activity room w/ various art and sensory items</w:t>
            </w:r>
          </w:p>
          <w:p w14:paraId="7BA9F541" w14:textId="77777777" w:rsidR="00711A51" w:rsidRPr="00D121E0" w:rsidRDefault="00711A51" w:rsidP="00711A5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4ECAC368" w14:textId="6D55E08E" w:rsidR="00711A51" w:rsidRPr="00D121E0" w:rsidRDefault="00711A51" w:rsidP="00711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1:1 daytime support </w:t>
            </w:r>
            <w:r w:rsidR="003C30E7"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from female and male staff </w:t>
            </w: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based on</w:t>
            </w:r>
            <w:r w:rsidR="003C30E7"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 assessed</w:t>
            </w: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 need </w:t>
            </w:r>
          </w:p>
          <w:p w14:paraId="0BA491BE" w14:textId="0ABE2369" w:rsidR="005253FC" w:rsidRPr="00B6768C" w:rsidRDefault="00711A51" w:rsidP="00711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8"/>
                <w:szCs w:val="28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Shared between unit A &amp; B nighttime staff starting at 11pm with checks based on assessed need</w:t>
            </w:r>
          </w:p>
        </w:tc>
      </w:tr>
      <w:tr w:rsidR="00EB787C" w:rsidRPr="00B6768C" w14:paraId="42B3C0C1" w14:textId="77777777" w:rsidTr="008A0359">
        <w:trPr>
          <w:trHeight w:val="2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4D66FD" w14:textId="2AEAF972" w:rsidR="0071748D" w:rsidRPr="00B6768C" w:rsidRDefault="0071748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74D02C" w14:textId="40CFA36C" w:rsidR="0071748D" w:rsidRPr="00B6768C" w:rsidRDefault="0071748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Service Alternatives</w:t>
            </w:r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   (</w:t>
            </w:r>
            <w:proofErr w:type="gramEnd"/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SA)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32723" w14:textId="02E9E6AF" w:rsidR="0071748D" w:rsidRPr="00B6768C" w:rsidRDefault="0071748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Tacoma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DAD" w14:textId="4E659CCB" w:rsidR="00EB787C" w:rsidRPr="00B6768C" w:rsidRDefault="0071748D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5016 S 58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  <w:vertAlign w:val="superscript"/>
              </w:rPr>
              <w:t>th</w:t>
            </w:r>
            <w:r w:rsidR="00EB787C"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St.</w:t>
            </w:r>
          </w:p>
          <w:p w14:paraId="13E14CEC" w14:textId="5C087E57" w:rsidR="0071748D" w:rsidRPr="00B6768C" w:rsidRDefault="0071748D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Tacoma WA 98409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7778C" w14:textId="099D705B" w:rsidR="003B73AD" w:rsidRPr="00B6768C" w:rsidRDefault="00C16CAD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Soraya </w:t>
            </w:r>
            <w:proofErr w:type="spellStart"/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Sulten</w:t>
            </w:r>
            <w:proofErr w:type="spellEnd"/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-Meer</w:t>
            </w:r>
          </w:p>
          <w:p w14:paraId="51421F22" w14:textId="5205C64F" w:rsidR="003B73AD" w:rsidRPr="00B6768C" w:rsidRDefault="0016475A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sz w:val="28"/>
                <w:szCs w:val="28"/>
              </w:rPr>
              <w:t>(253) 279-7695</w:t>
            </w:r>
          </w:p>
          <w:p w14:paraId="4550C018" w14:textId="30AC400D" w:rsidR="0071748D" w:rsidRPr="00B6768C" w:rsidRDefault="00570B49" w:rsidP="0077642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hyperlink r:id="rId16" w:history="1">
              <w:r w:rsidR="003C2F57" w:rsidRPr="00B6768C">
                <w:rPr>
                  <w:rStyle w:val="Hyperlink"/>
                  <w:rFonts w:eastAsia="Times New Roman" w:cstheme="minorHAnsi"/>
                </w:rPr>
                <w:t>Soraya.meer@ servicealternatives.com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621B3" w14:textId="032166B8" w:rsidR="0071748D" w:rsidRPr="00B6768C" w:rsidRDefault="00F3163F" w:rsidP="008A0359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Delegation not available</w:t>
            </w:r>
            <w:r w:rsidR="00DB141E" w:rsidRPr="00B6768C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 xml:space="preserve"> at this time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038254" w14:textId="77777777" w:rsidR="007B6F7A" w:rsidRPr="00D121E0" w:rsidRDefault="007B6F7A" w:rsidP="007B6F7A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/>
                <w:i/>
                <w:color w:val="000000"/>
                <w:sz w:val="26"/>
                <w:szCs w:val="26"/>
              </w:rPr>
            </w:pPr>
          </w:p>
          <w:p w14:paraId="603E141D" w14:textId="62DE6632" w:rsidR="004704FA" w:rsidRPr="00D121E0" w:rsidRDefault="004704FA" w:rsidP="003520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Two </w:t>
            </w:r>
            <w:r w:rsidR="000967B8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(2)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story </w:t>
            </w:r>
            <w:r w:rsidR="000967B8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home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with the bedroom and bathroom located upstairs</w:t>
            </w:r>
          </w:p>
          <w:p w14:paraId="75C3DA26" w14:textId="1E31E264" w:rsidR="004B3C8C" w:rsidRPr="00D121E0" w:rsidRDefault="00F3163F" w:rsidP="004704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1:1 daytime support </w:t>
            </w:r>
            <w:r w:rsidR="003C30E7"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from female and male staff </w:t>
            </w: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based on </w:t>
            </w:r>
            <w:r w:rsidR="003C30E7"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assessed </w:t>
            </w: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need </w:t>
            </w:r>
          </w:p>
          <w:p w14:paraId="09A2D81D" w14:textId="77777777" w:rsidR="00F3163F" w:rsidRPr="00D121E0" w:rsidRDefault="00F3163F" w:rsidP="004704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Shared nighttime staff starting at 10pm w/ checks every 2 hours</w:t>
            </w:r>
          </w:p>
          <w:p w14:paraId="78F953A1" w14:textId="77777777" w:rsidR="00F3163F" w:rsidRPr="00D121E0" w:rsidRDefault="00F3163F" w:rsidP="004704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Tub with grab bars</w:t>
            </w:r>
          </w:p>
          <w:p w14:paraId="52EF6161" w14:textId="77777777" w:rsidR="00F3163F" w:rsidRPr="00D121E0" w:rsidRDefault="00F3163F" w:rsidP="004704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Alarm on door and windows available per need</w:t>
            </w:r>
          </w:p>
          <w:p w14:paraId="5F85BB54" w14:textId="77777777" w:rsidR="00F3163F" w:rsidRPr="00D121E0" w:rsidRDefault="00F3163F" w:rsidP="004704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Flexible check-in and out times</w:t>
            </w:r>
          </w:p>
          <w:p w14:paraId="28A7A6B9" w14:textId="66AB9526" w:rsidR="007B6F7A" w:rsidRPr="00D121E0" w:rsidRDefault="007B6F7A" w:rsidP="007B6F7A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</w:pPr>
          </w:p>
        </w:tc>
      </w:tr>
      <w:tr w:rsidR="00EB787C" w:rsidRPr="00B6768C" w14:paraId="3C6D85C5" w14:textId="77777777" w:rsidTr="008A0359">
        <w:trPr>
          <w:trHeight w:val="2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634490" w14:textId="7F230D3E" w:rsidR="000F21A7" w:rsidRPr="00B6768C" w:rsidRDefault="000F21A7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7440AD8" w14:textId="77777777" w:rsidR="000F21A7" w:rsidRPr="00B6768C" w:rsidRDefault="000F21A7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Holly</w:t>
            </w:r>
            <w:r w:rsidR="00610CD7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 Community Services</w:t>
            </w:r>
          </w:p>
          <w:p w14:paraId="074A3E8E" w14:textId="4223BB58" w:rsidR="00C553D4" w:rsidRPr="00B6768C" w:rsidRDefault="00C553D4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(HCS)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E72FA" w14:textId="6C3FC12D" w:rsidR="000F21A7" w:rsidRPr="00B6768C" w:rsidRDefault="000F21A7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Bellingham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6D02" w14:textId="191FAAF8" w:rsidR="00AD55BE" w:rsidRPr="00D121E0" w:rsidRDefault="000C7227" w:rsidP="00B676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</w:pP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Bridge</w:t>
            </w:r>
            <w:r w:rsidR="00AD55BE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 xml:space="preserve">        </w:t>
            </w:r>
            <w:r w:rsidR="00FA365C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C</w:t>
            </w: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reek</w:t>
            </w:r>
          </w:p>
          <w:p w14:paraId="4D4D7E5C" w14:textId="6A460721" w:rsidR="00EB787C" w:rsidRPr="00B6768C" w:rsidRDefault="000F21A7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260 East </w:t>
            </w:r>
            <w:proofErr w:type="spellStart"/>
            <w:r w:rsidRPr="00B6768C">
              <w:rPr>
                <w:rFonts w:eastAsia="Times New Roman" w:cstheme="minorHAnsi"/>
                <w:bCs/>
                <w:sz w:val="26"/>
                <w:szCs w:val="26"/>
              </w:rPr>
              <w:t>Bakerview</w:t>
            </w:r>
            <w:proofErr w:type="spellEnd"/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#130</w:t>
            </w:r>
          </w:p>
          <w:p w14:paraId="4E3FA5D9" w14:textId="77D1F914" w:rsidR="000F21A7" w:rsidRPr="00B6768C" w:rsidRDefault="000F21A7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Bellingham</w:t>
            </w:r>
            <w:r w:rsidR="00CD6A77"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,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WA 98226</w:t>
            </w:r>
          </w:p>
          <w:p w14:paraId="4A9DACCC" w14:textId="64E2BD94" w:rsidR="000F21A7" w:rsidRPr="00B6768C" w:rsidRDefault="000F21A7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FEC5D" w14:textId="77777777" w:rsidR="00ED1C6B" w:rsidRPr="00B6768C" w:rsidRDefault="00ED1C6B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Tom </w:t>
            </w:r>
            <w:proofErr w:type="spellStart"/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Delp</w:t>
            </w:r>
            <w:proofErr w:type="spellEnd"/>
          </w:p>
          <w:p w14:paraId="33720CE8" w14:textId="6537D4F0" w:rsidR="00ED1C6B" w:rsidRPr="00B6768C" w:rsidRDefault="008D3F04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(360) </w:t>
            </w:r>
            <w:r w:rsidR="00925E85"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932-2338</w:t>
            </w:r>
          </w:p>
          <w:p w14:paraId="3EAF5ACB" w14:textId="38BCD6C9" w:rsidR="00ED1C6B" w:rsidRPr="00B6768C" w:rsidRDefault="00570B49" w:rsidP="0077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17" w:history="1">
              <w:r w:rsidR="008D3F04" w:rsidRPr="00B6768C">
                <w:rPr>
                  <w:rStyle w:val="Hyperlink"/>
                  <w:rFonts w:eastAsia="Times New Roman" w:cstheme="minorHAnsi"/>
                </w:rPr>
                <w:t>tom@</w:t>
              </w:r>
              <w:r w:rsidR="000D211A" w:rsidRPr="00B6768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D3F04" w:rsidRPr="00B6768C">
                <w:rPr>
                  <w:rStyle w:val="Hyperlink"/>
                  <w:rFonts w:eastAsia="Times New Roman" w:cstheme="minorHAnsi"/>
                </w:rPr>
                <w:t>hollycommunity.com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19B62" w14:textId="4D9F0211" w:rsidR="00B67A2B" w:rsidRPr="00B6768C" w:rsidRDefault="00DD01FF" w:rsidP="008A0359">
            <w:pPr>
              <w:spacing w:after="0" w:line="240" w:lineRule="auto"/>
              <w:jc w:val="center"/>
              <w:rPr>
                <w:rStyle w:val="Hyperlink"/>
                <w:rFonts w:cstheme="minorHAnsi"/>
                <w:color w:val="auto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  <w:p w14:paraId="5302CA5A" w14:textId="77777777" w:rsidR="00B67A2B" w:rsidRPr="00B6768C" w:rsidRDefault="00B67A2B" w:rsidP="00B67A2B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u w:val="single"/>
              </w:rPr>
              <w:t>Does not delegate</w:t>
            </w: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:</w:t>
            </w:r>
          </w:p>
          <w:p w14:paraId="317EEBB6" w14:textId="77777777" w:rsidR="00B67A2B" w:rsidRPr="00B6768C" w:rsidRDefault="00B67A2B" w:rsidP="00B67A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Tracheotomy</w:t>
            </w:r>
          </w:p>
          <w:p w14:paraId="683AF363" w14:textId="709456B0" w:rsidR="00C9119C" w:rsidRPr="00B6768C" w:rsidRDefault="00B67A2B" w:rsidP="00C9119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Suppository during seizures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C42FDFE" w14:textId="77777777" w:rsidR="007B6F7A" w:rsidRPr="00D121E0" w:rsidRDefault="007B6F7A" w:rsidP="007B6F7A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28C802CF" w14:textId="28706E44" w:rsidR="00ED1C6B" w:rsidRPr="00D121E0" w:rsidRDefault="001B3C57" w:rsidP="00B67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Wheelchair accessible</w:t>
            </w:r>
          </w:p>
          <w:p w14:paraId="4A54EFFE" w14:textId="697A62A7" w:rsidR="005253FC" w:rsidRPr="00D121E0" w:rsidRDefault="005253FC" w:rsidP="00B67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1:1 daytime support</w:t>
            </w:r>
            <w:r w:rsidR="00CA5462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from female and male staff </w:t>
            </w:r>
            <w:r w:rsidR="00CA5462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based on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assessed </w:t>
            </w:r>
            <w:r w:rsidR="00CA5462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need </w:t>
            </w:r>
          </w:p>
          <w:p w14:paraId="6D5C2A84" w14:textId="45AC5C0D" w:rsidR="007425AF" w:rsidRPr="00D121E0" w:rsidRDefault="00CA5462" w:rsidP="00B67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Shared n</w:t>
            </w:r>
            <w:r w:rsidR="007425AF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ighttime staff starting at 9pm w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/</w:t>
            </w:r>
            <w:r w:rsidR="007425AF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checks every 2 hours and available via call button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if needed</w:t>
            </w:r>
          </w:p>
          <w:p w14:paraId="11AE01A3" w14:textId="3B0A99C0" w:rsidR="00CA5462" w:rsidRPr="00D121E0" w:rsidRDefault="00CA5462" w:rsidP="00B67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Walk/ roll-in shower w/ shower chair &amp; grab bars</w:t>
            </w:r>
          </w:p>
          <w:p w14:paraId="55662DEC" w14:textId="0826CE2B" w:rsidR="001B3C57" w:rsidRPr="00D121E0" w:rsidRDefault="00CA5462" w:rsidP="00B67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O</w:t>
            </w:r>
            <w:r w:rsidR="001B3C5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n a busy street</w:t>
            </w:r>
            <w:r w:rsidR="00751AAE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at</w:t>
            </w:r>
            <w:r w:rsidR="00751AAE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apartment complex</w:t>
            </w:r>
          </w:p>
          <w:p w14:paraId="53C007C2" w14:textId="2C02593C" w:rsidR="00CA5462" w:rsidRPr="00D121E0" w:rsidRDefault="00CA5462" w:rsidP="00B67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Check-in after </w:t>
            </w:r>
            <w:r w:rsidRPr="00D121E0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</w:rPr>
              <w:t>11am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and check-out by </w:t>
            </w:r>
            <w:r w:rsidRPr="00D121E0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</w:rPr>
              <w:t>1pm flexible times can be considered by request</w:t>
            </w:r>
          </w:p>
          <w:p w14:paraId="5C554B62" w14:textId="4F2A1C0E" w:rsidR="00CA5462" w:rsidRPr="00D121E0" w:rsidRDefault="00CA5462" w:rsidP="00B67A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Alarms on doors available </w:t>
            </w:r>
            <w:r w:rsidR="00B67A2B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per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need</w:t>
            </w:r>
          </w:p>
          <w:p w14:paraId="32BC23D7" w14:textId="22809350" w:rsidR="00B67A2B" w:rsidRPr="00D121E0" w:rsidRDefault="00B67A2B" w:rsidP="00F316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Swing, art and picnic area</w:t>
            </w:r>
            <w:r w:rsidR="00F3163F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, v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ideo game consoles &amp; TV apps</w:t>
            </w:r>
          </w:p>
          <w:p w14:paraId="573188BA" w14:textId="1649EEF8" w:rsidR="007B6F7A" w:rsidRPr="00D121E0" w:rsidRDefault="00570B49" w:rsidP="007B6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hyperlink r:id="rId18" w:history="1">
              <w:r w:rsidR="005253FC" w:rsidRPr="00D121E0">
                <w:rPr>
                  <w:rStyle w:val="Hyperlink"/>
                  <w:rFonts w:eastAsia="Times New Roman" w:cstheme="minorHAnsi"/>
                  <w:sz w:val="26"/>
                  <w:szCs w:val="26"/>
                </w:rPr>
                <w:t>Bellingham OPRS pictures</w:t>
              </w:r>
            </w:hyperlink>
          </w:p>
          <w:p w14:paraId="38980E68" w14:textId="125973C8" w:rsidR="005253FC" w:rsidRPr="00D121E0" w:rsidRDefault="005253FC" w:rsidP="005253FC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EB787C" w:rsidRPr="00B6768C" w14:paraId="182F4225" w14:textId="77777777" w:rsidTr="008A0359">
        <w:trPr>
          <w:trHeight w:val="205"/>
          <w:jc w:val="center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C236" w14:textId="2E8FFC66" w:rsidR="00C16CAD" w:rsidRPr="00B6768C" w:rsidRDefault="00EB787C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36A1D" w14:textId="6E3E5214" w:rsidR="00C16CAD" w:rsidRPr="00B6768C" w:rsidRDefault="00C16CA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Holly Community Services</w:t>
            </w:r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 xml:space="preserve"> (HCS)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A7B80" w14:textId="7C535026" w:rsidR="00C16CAD" w:rsidRPr="00B6768C" w:rsidRDefault="00C16CAD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Bellingham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B0DD7" w14:textId="6B7CE0AC" w:rsidR="00EB787C" w:rsidRPr="00B6768C" w:rsidRDefault="00C16CAD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656 </w:t>
            </w: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Leroy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Place,</w:t>
            </w:r>
          </w:p>
          <w:p w14:paraId="3510DAB5" w14:textId="036EC302" w:rsidR="00C16CAD" w:rsidRPr="00B6768C" w:rsidRDefault="00C16CAD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Bellingham</w:t>
            </w:r>
            <w:r w:rsidR="00EB787C"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,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WA 98226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D2059" w14:textId="77777777" w:rsidR="00C16CAD" w:rsidRPr="00B6768C" w:rsidRDefault="00C16CAD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Tom </w:t>
            </w:r>
            <w:proofErr w:type="spellStart"/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Delp</w:t>
            </w:r>
            <w:proofErr w:type="spellEnd"/>
          </w:p>
          <w:p w14:paraId="7A1B7961" w14:textId="16E1CCD5" w:rsidR="00C16CAD" w:rsidRPr="00B6768C" w:rsidRDefault="008D3F04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(360) </w:t>
            </w:r>
            <w:r w:rsidR="00C16CAD"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932-2338</w:t>
            </w:r>
          </w:p>
          <w:p w14:paraId="62A3303D" w14:textId="319BF052" w:rsidR="00C16CAD" w:rsidRPr="00B6768C" w:rsidRDefault="00570B49" w:rsidP="0077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19" w:history="1">
              <w:r w:rsidR="008D3F04" w:rsidRPr="00B6768C">
                <w:rPr>
                  <w:rStyle w:val="Hyperlink"/>
                  <w:rFonts w:eastAsia="Times New Roman" w:cstheme="minorHAnsi"/>
                </w:rPr>
                <w:t>tom@</w:t>
              </w:r>
              <w:r w:rsidR="000D211A" w:rsidRPr="00B6768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8D3F04" w:rsidRPr="00B6768C">
                <w:rPr>
                  <w:rStyle w:val="Hyperlink"/>
                  <w:rFonts w:eastAsia="Times New Roman" w:cstheme="minorHAnsi"/>
                </w:rPr>
                <w:t>hollycommunity.com</w:t>
              </w:r>
            </w:hyperlink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DEDF3" w14:textId="77777777" w:rsidR="00810E63" w:rsidRDefault="00810E63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39D69BFB" w14:textId="0B643EEA" w:rsidR="00563D56" w:rsidRPr="00B6768C" w:rsidRDefault="00DD01FF" w:rsidP="008A0359">
            <w:pPr>
              <w:spacing w:after="0" w:line="240" w:lineRule="auto"/>
              <w:jc w:val="center"/>
              <w:rPr>
                <w:rStyle w:val="Hyperlink"/>
                <w:rFonts w:eastAsia="Times New Roman" w:cstheme="minorHAnsi"/>
                <w:color w:val="auto"/>
                <w:sz w:val="28"/>
                <w:szCs w:val="28"/>
                <w:u w:val="none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  <w:p w14:paraId="11E06960" w14:textId="77777777" w:rsidR="00B67A2B" w:rsidRPr="00B6768C" w:rsidRDefault="00B67A2B" w:rsidP="00B67A2B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14:paraId="64FF3A95" w14:textId="1B8AB3D9" w:rsidR="00B67A2B" w:rsidRPr="00B6768C" w:rsidRDefault="00C9119C" w:rsidP="00B67A2B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u w:val="single"/>
              </w:rPr>
              <w:t>Does</w:t>
            </w:r>
            <w:r w:rsidR="00B67A2B" w:rsidRPr="00B6768C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u w:val="single"/>
              </w:rPr>
              <w:t xml:space="preserve"> not delegate</w:t>
            </w:r>
            <w:r w:rsidR="00B67A2B"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:</w:t>
            </w:r>
          </w:p>
          <w:p w14:paraId="5AC3BE34" w14:textId="5872BC8F" w:rsidR="00B67A2B" w:rsidRPr="00B6768C" w:rsidRDefault="00B67A2B" w:rsidP="00B67A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Tracheotomy</w:t>
            </w:r>
          </w:p>
          <w:p w14:paraId="297E6FE0" w14:textId="59370473" w:rsidR="00B67A2B" w:rsidRPr="00B6768C" w:rsidRDefault="00B67A2B" w:rsidP="00B67A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Suppository during seizures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5493BA" w14:textId="3D33AD9D" w:rsidR="00C16CAD" w:rsidRPr="00D121E0" w:rsidRDefault="00C16CAD" w:rsidP="005253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Wheelchair accessible</w:t>
            </w:r>
          </w:p>
          <w:p w14:paraId="677B7D21" w14:textId="660FAF44" w:rsidR="00FA365C" w:rsidRPr="00D121E0" w:rsidRDefault="00FA365C" w:rsidP="005253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Big fenced</w:t>
            </w:r>
            <w:r w:rsidR="001B057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in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backyard with patio</w:t>
            </w:r>
          </w:p>
          <w:p w14:paraId="14433FB7" w14:textId="6C56FE01" w:rsidR="00773D5D" w:rsidRPr="00D121E0" w:rsidRDefault="00FA365C" w:rsidP="005253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1:1 support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from female and male staff </w:t>
            </w:r>
            <w:r w:rsidR="00CA5462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day and night based on assessed need </w:t>
            </w:r>
          </w:p>
          <w:p w14:paraId="120D4088" w14:textId="54041B62" w:rsidR="00FA365C" w:rsidRPr="00D121E0" w:rsidRDefault="00FA365C" w:rsidP="005253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Check-in after </w:t>
            </w:r>
            <w:r w:rsidRPr="00D121E0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</w:rPr>
              <w:t>11am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and check-out by </w:t>
            </w:r>
            <w:r w:rsidRPr="00D121E0">
              <w:rPr>
                <w:rFonts w:eastAsia="Times New Roman" w:cstheme="minorHAnsi"/>
                <w:i/>
                <w:iCs/>
                <w:color w:val="000000"/>
                <w:sz w:val="26"/>
                <w:szCs w:val="26"/>
              </w:rPr>
              <w:t>1pm flexible times can be considered by request</w:t>
            </w:r>
          </w:p>
          <w:p w14:paraId="10497956" w14:textId="77777777" w:rsidR="00CA5462" w:rsidRPr="00D121E0" w:rsidRDefault="00CA5462" w:rsidP="00CA54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Shower chair &amp; grab bars</w:t>
            </w:r>
          </w:p>
          <w:p w14:paraId="3C9B72E4" w14:textId="756A7E72" w:rsidR="00FA365C" w:rsidRPr="00D121E0" w:rsidRDefault="00FA365C" w:rsidP="005253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Hoyer lift, hi-lo bed available </w:t>
            </w:r>
            <w:r w:rsidR="00B67A2B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per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need</w:t>
            </w:r>
          </w:p>
          <w:p w14:paraId="73BB244C" w14:textId="4987AFA7" w:rsidR="00B67A2B" w:rsidRPr="00D121E0" w:rsidRDefault="00B67A2B" w:rsidP="00B67A2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Alarms on doors available per need</w:t>
            </w:r>
          </w:p>
          <w:p w14:paraId="15E847BC" w14:textId="580CA276" w:rsidR="00FA365C" w:rsidRPr="00D121E0" w:rsidRDefault="00FA365C" w:rsidP="00F316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Art room</w:t>
            </w:r>
            <w:r w:rsidR="00F3163F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, v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ideo game consoles</w:t>
            </w:r>
            <w:r w:rsidR="001616F4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&amp;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TV</w:t>
            </w:r>
            <w:r w:rsidR="001616F4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 apps</w:t>
            </w:r>
          </w:p>
          <w:p w14:paraId="50D9EBFE" w14:textId="40C32D29" w:rsidR="005253FC" w:rsidRPr="00D121E0" w:rsidRDefault="00570B49" w:rsidP="005253F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hyperlink r:id="rId20" w:history="1">
              <w:r w:rsidR="005253FC" w:rsidRPr="00D121E0">
                <w:rPr>
                  <w:rStyle w:val="Hyperlink"/>
                  <w:rFonts w:eastAsia="Times New Roman" w:cstheme="minorHAnsi"/>
                  <w:sz w:val="26"/>
                  <w:szCs w:val="26"/>
                </w:rPr>
                <w:t>Bellingham OPRS pictures</w:t>
              </w:r>
            </w:hyperlink>
          </w:p>
          <w:p w14:paraId="7296A470" w14:textId="33BDA7DB" w:rsidR="00C16CAD" w:rsidRPr="00D121E0" w:rsidRDefault="00C16CAD" w:rsidP="00ED1C6B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605D31" w:rsidRPr="00B6768C" w14:paraId="3118BFFA" w14:textId="77777777" w:rsidTr="008A0359">
        <w:trPr>
          <w:trHeight w:val="205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01D99" w14:textId="19EF220D" w:rsidR="00605D31" w:rsidRPr="00B6768C" w:rsidRDefault="00605D31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753C" w14:textId="30C42A0F" w:rsidR="008A0359" w:rsidRPr="00B6768C" w:rsidRDefault="00605D31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North</w:t>
            </w:r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w</w:t>
            </w: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est Supported Living</w:t>
            </w:r>
          </w:p>
          <w:p w14:paraId="566C536B" w14:textId="7C226EF4" w:rsidR="00605D31" w:rsidRPr="00B6768C" w:rsidRDefault="00C553D4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(NWSL)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0BBC" w14:textId="36D0AC97" w:rsidR="00605D31" w:rsidRPr="00B6768C" w:rsidRDefault="00605D31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Olympia</w:t>
            </w:r>
            <w:r w:rsidR="00C9119C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/ Tumwater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B558" w14:textId="708E59C9" w:rsidR="00605D31" w:rsidRPr="00B6768C" w:rsidRDefault="00605D31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7637 Stable Ct. SE,</w:t>
            </w:r>
          </w:p>
          <w:p w14:paraId="7FD3F94B" w14:textId="122E87F4" w:rsidR="00605D31" w:rsidRPr="00B6768C" w:rsidRDefault="00605D31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Olympia, WA 98501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4C972" w14:textId="77777777" w:rsidR="00605D31" w:rsidRPr="00B6768C" w:rsidRDefault="00605D31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Susan Bueno</w:t>
            </w:r>
          </w:p>
          <w:p w14:paraId="5ECF658F" w14:textId="77777777" w:rsidR="00605D31" w:rsidRPr="00B6768C" w:rsidRDefault="00605D31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(808) 635- 2611</w:t>
            </w:r>
          </w:p>
          <w:p w14:paraId="020FB5D3" w14:textId="39D7A14E" w:rsidR="00605D31" w:rsidRPr="00B6768C" w:rsidRDefault="00570B49" w:rsidP="0077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21" w:history="1">
              <w:r w:rsidR="00605D31" w:rsidRPr="00B6768C">
                <w:rPr>
                  <w:rStyle w:val="Hyperlink"/>
                  <w:rFonts w:eastAsia="Times New Roman" w:cstheme="minorHAnsi"/>
                </w:rPr>
                <w:t>susan@northwestsupportedliving.net</w:t>
              </w:r>
            </w:hyperlink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F11A1" w14:textId="4A7C0CA8" w:rsidR="00AA4883" w:rsidRPr="00B6768C" w:rsidRDefault="00DD01FF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03DF10" w14:textId="0DD67C16" w:rsidR="00605D31" w:rsidRPr="00D121E0" w:rsidRDefault="00605D31" w:rsidP="00C16CA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</w:pP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 xml:space="preserve">Duplex </w:t>
            </w:r>
            <w:r w:rsidR="003D101A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 xml:space="preserve">Side </w:t>
            </w:r>
            <w:r w:rsidR="00C9119C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A</w:t>
            </w:r>
            <w:r w:rsidR="003D101A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:</w:t>
            </w:r>
          </w:p>
          <w:p w14:paraId="70E6A51A" w14:textId="674DA3CA" w:rsidR="001779AB" w:rsidRPr="00D121E0" w:rsidRDefault="00C9119C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Retro themed home</w:t>
            </w:r>
          </w:p>
          <w:p w14:paraId="1E296BD5" w14:textId="70388C1F" w:rsidR="00605D31" w:rsidRPr="00D121E0" w:rsidRDefault="00605D31" w:rsidP="00C16CAD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</w:pPr>
            <w:r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 xml:space="preserve">Duplex </w:t>
            </w:r>
            <w:r w:rsidR="003D101A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 xml:space="preserve">Side </w:t>
            </w:r>
            <w:r w:rsidR="00C9119C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B</w:t>
            </w:r>
            <w:r w:rsidR="003D101A" w:rsidRPr="00D121E0">
              <w:rPr>
                <w:rFonts w:eastAsia="Times New Roman" w:cstheme="minorHAnsi"/>
                <w:b/>
                <w:bCs/>
                <w:i/>
                <w:iCs/>
                <w:color w:val="7FBA00"/>
                <w:sz w:val="26"/>
                <w:szCs w:val="26"/>
                <w:u w:val="single"/>
              </w:rPr>
              <w:t>:</w:t>
            </w:r>
          </w:p>
          <w:p w14:paraId="5EABB6D2" w14:textId="30788680" w:rsidR="00303E55" w:rsidRPr="00D121E0" w:rsidRDefault="001779AB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Log Cabin theme</w:t>
            </w:r>
            <w:r w:rsidR="00C9119C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d home</w:t>
            </w:r>
          </w:p>
          <w:p w14:paraId="1ACCB897" w14:textId="2D575AE7" w:rsidR="00C9119C" w:rsidRPr="00D121E0" w:rsidRDefault="00C9119C" w:rsidP="00C9119C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50F6C261" w14:textId="77777777" w:rsidR="00C9119C" w:rsidRPr="00D121E0" w:rsidRDefault="00C9119C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Wheelchair accessible</w:t>
            </w:r>
          </w:p>
          <w:p w14:paraId="353EEFEC" w14:textId="7465C4D1" w:rsidR="00303E55" w:rsidRPr="00D121E0" w:rsidRDefault="00303E55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Fenced in backyard</w:t>
            </w:r>
          </w:p>
          <w:p w14:paraId="140D9F8F" w14:textId="77777777" w:rsidR="00C9119C" w:rsidRPr="00D121E0" w:rsidRDefault="00C9119C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Walk/ roll-in shower w/ shower chair &amp; grab bars</w:t>
            </w:r>
          </w:p>
          <w:p w14:paraId="4C1BBC93" w14:textId="3B1DD7E4" w:rsidR="00C9119C" w:rsidRPr="00D121E0" w:rsidRDefault="00C9119C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1:1 daytime support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from female and male staff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based on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assessed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need </w:t>
            </w:r>
          </w:p>
          <w:p w14:paraId="7F3C89F2" w14:textId="6AF82922" w:rsidR="00C9119C" w:rsidRPr="00D121E0" w:rsidRDefault="00C9119C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Shared nighttime staff starting at 8pm w/ checks every 30 minutes </w:t>
            </w:r>
          </w:p>
          <w:p w14:paraId="4D4EEF9E" w14:textId="1CD1097C" w:rsidR="00C9119C" w:rsidRPr="00D121E0" w:rsidRDefault="00C9119C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Hoyer lift available per need</w:t>
            </w:r>
          </w:p>
          <w:p w14:paraId="1E97D93D" w14:textId="61D607DA" w:rsidR="00303E55" w:rsidRPr="00D121E0" w:rsidRDefault="00303E55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S</w:t>
            </w:r>
            <w:r w:rsidR="00C9119C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wing, s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ensory room</w:t>
            </w:r>
            <w:r w:rsidR="00C9119C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, art supplies</w:t>
            </w:r>
          </w:p>
          <w:p w14:paraId="623FFE8B" w14:textId="77777777" w:rsidR="00C9119C" w:rsidRPr="00D121E0" w:rsidRDefault="00C9119C" w:rsidP="00C911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Flexible check-in and out times</w:t>
            </w:r>
          </w:p>
          <w:p w14:paraId="50142D40" w14:textId="4C14F336" w:rsidR="00605D31" w:rsidRPr="00D121E0" w:rsidRDefault="00605D31" w:rsidP="00C16CAD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C52D96" w:rsidRPr="00B6768C" w14:paraId="5DC959AA" w14:textId="77777777" w:rsidTr="008A0359">
        <w:trPr>
          <w:trHeight w:val="205"/>
          <w:jc w:val="center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039100" w14:textId="03174E2F" w:rsidR="00C52D96" w:rsidRPr="00B6768C" w:rsidRDefault="00C52D96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CFB029" w14:textId="3FB59650" w:rsidR="008A0359" w:rsidRPr="00B6768C" w:rsidRDefault="00C52D96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North</w:t>
            </w:r>
            <w:r w:rsidR="00C553D4"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w</w:t>
            </w: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est Supported Living</w:t>
            </w:r>
          </w:p>
          <w:p w14:paraId="1CDE8232" w14:textId="49295C88" w:rsidR="00C52D96" w:rsidRPr="00B6768C" w:rsidRDefault="00C553D4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(NWSL)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57FCC" w14:textId="7721D354" w:rsidR="00C52D96" w:rsidRPr="00B6768C" w:rsidRDefault="00C52D96" w:rsidP="008A0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</w:rPr>
              <w:t>Vancouver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2D5CB" w14:textId="77777777" w:rsidR="00C52D96" w:rsidRPr="00B6768C" w:rsidRDefault="00C52D96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3007 NW 104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  <w:vertAlign w:val="superscript"/>
              </w:rPr>
              <w:t>th</w:t>
            </w: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 xml:space="preserve"> St.</w:t>
            </w:r>
          </w:p>
          <w:p w14:paraId="62748176" w14:textId="32948D9C" w:rsidR="00C52D96" w:rsidRPr="00B6768C" w:rsidRDefault="00C52D96" w:rsidP="008A0359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6"/>
                <w:szCs w:val="26"/>
              </w:rPr>
            </w:pPr>
            <w:r w:rsidRPr="00B6768C">
              <w:rPr>
                <w:rFonts w:eastAsia="Times New Roman" w:cstheme="minorHAnsi"/>
                <w:bCs/>
                <w:color w:val="000000"/>
                <w:sz w:val="26"/>
                <w:szCs w:val="26"/>
              </w:rPr>
              <w:t>Vancouver, WA 98685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57B33" w14:textId="2893965F" w:rsidR="00C52D96" w:rsidRPr="00B6768C" w:rsidRDefault="00EA4364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Susan Bueno</w:t>
            </w:r>
          </w:p>
          <w:p w14:paraId="4C2D7C80" w14:textId="7227ABE9" w:rsidR="00FB0984" w:rsidRPr="00B6768C" w:rsidRDefault="00EA4364" w:rsidP="008A0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(808) 635-2611</w:t>
            </w:r>
          </w:p>
          <w:p w14:paraId="2A97693B" w14:textId="23A42A42" w:rsidR="00FB0984" w:rsidRPr="00B6768C" w:rsidRDefault="00570B49" w:rsidP="0077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hyperlink r:id="rId22" w:history="1">
              <w:r w:rsidR="00EA4364" w:rsidRPr="00B6768C">
                <w:rPr>
                  <w:rStyle w:val="Hyperlink"/>
                  <w:rFonts w:eastAsia="Times New Roman" w:cstheme="minorHAnsi"/>
                </w:rPr>
                <w:t>susan@northwestsupportedliving.net</w:t>
              </w:r>
            </w:hyperlink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6B99" w14:textId="014197DC" w:rsidR="00C9119C" w:rsidRDefault="00DD01FF" w:rsidP="00DD01FF">
            <w:pPr>
              <w:pStyle w:val="ListParagraph"/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Available and provided by contracted nurse delegator</w:t>
            </w:r>
          </w:p>
          <w:p w14:paraId="2AD871D4" w14:textId="77777777" w:rsidR="00DD01FF" w:rsidRPr="00DD01FF" w:rsidRDefault="00DD01FF" w:rsidP="00DD01FF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u w:val="single"/>
              </w:rPr>
            </w:pPr>
          </w:p>
          <w:p w14:paraId="7209EC04" w14:textId="6293F9A4" w:rsidR="00C9119C" w:rsidRPr="00B6768C" w:rsidRDefault="00C9119C" w:rsidP="00C9119C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i/>
                <w:iCs/>
                <w:color w:val="000000"/>
                <w:sz w:val="28"/>
                <w:szCs w:val="28"/>
                <w:u w:val="single"/>
              </w:rPr>
              <w:t>Does not delegate</w:t>
            </w: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:</w:t>
            </w:r>
          </w:p>
          <w:p w14:paraId="0DACBC5A" w14:textId="60EAE681" w:rsidR="00D20EBF" w:rsidRPr="00B6768C" w:rsidRDefault="00C9119C" w:rsidP="0077642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B6768C">
              <w:rPr>
                <w:rFonts w:eastAsia="Times New Roman" w:cstheme="minorHAnsi"/>
                <w:color w:val="000000"/>
                <w:sz w:val="28"/>
                <w:szCs w:val="28"/>
              </w:rPr>
              <w:t>Diabetes support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DE1CE2" w14:textId="0C0EFD02" w:rsidR="00C9119C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Beach themed home</w:t>
            </w:r>
          </w:p>
          <w:p w14:paraId="673CDA39" w14:textId="6AA27AE5" w:rsidR="00303E55" w:rsidRPr="00D121E0" w:rsidRDefault="00303E55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Wheelchair accessible</w:t>
            </w:r>
          </w:p>
          <w:p w14:paraId="1ECCA713" w14:textId="4C3379C3" w:rsidR="00C9119C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1:1 support </w:t>
            </w:r>
            <w:r w:rsidR="003C30E7"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from female and male staff </w:t>
            </w: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 xml:space="preserve">day and night based on assessed need </w:t>
            </w:r>
          </w:p>
          <w:p w14:paraId="21F1FC05" w14:textId="77777777" w:rsidR="00C9119C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Walk/ roll-in shower w/ shower chair &amp; grab bars</w:t>
            </w:r>
          </w:p>
          <w:p w14:paraId="6FDADCEE" w14:textId="71149728" w:rsidR="00303E55" w:rsidRPr="00D121E0" w:rsidRDefault="00303E55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Fenced in backyard</w:t>
            </w:r>
          </w:p>
          <w:p w14:paraId="4C0A823F" w14:textId="77777777" w:rsidR="00C9119C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color w:val="000000"/>
                <w:sz w:val="26"/>
                <w:szCs w:val="26"/>
              </w:rPr>
              <w:t>On/near busy street</w:t>
            </w:r>
          </w:p>
          <w:p w14:paraId="7531FD61" w14:textId="34B14E2B" w:rsidR="00303E55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Flexible check-in and out times</w:t>
            </w:r>
          </w:p>
          <w:p w14:paraId="11108A76" w14:textId="5B0EDB89" w:rsidR="00C9119C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Hoyer lift available per need</w:t>
            </w:r>
          </w:p>
          <w:p w14:paraId="07DDF0F5" w14:textId="77777777" w:rsidR="00C9119C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 xml:space="preserve">Swing chair </w:t>
            </w:r>
          </w:p>
          <w:p w14:paraId="6E3CCBBA" w14:textId="167A1E7E" w:rsidR="00C9119C" w:rsidRPr="00D121E0" w:rsidRDefault="00C9119C" w:rsidP="00C9119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</w:rPr>
            </w:pPr>
            <w:r w:rsidRPr="00D121E0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</w:rPr>
              <w:t>Sensory room coming soon</w:t>
            </w:r>
          </w:p>
          <w:p w14:paraId="36C279D9" w14:textId="4A337F8E" w:rsidR="00C52D96" w:rsidRPr="00D121E0" w:rsidRDefault="00C52D96" w:rsidP="00C16CAD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u w:val="single"/>
              </w:rPr>
            </w:pPr>
          </w:p>
        </w:tc>
      </w:tr>
      <w:bookmarkEnd w:id="0"/>
    </w:tbl>
    <w:p w14:paraId="35FCE91D" w14:textId="6F1C5E07" w:rsidR="003D101A" w:rsidRPr="00B6768C" w:rsidRDefault="003D101A" w:rsidP="003D101A">
      <w:pPr>
        <w:tabs>
          <w:tab w:val="left" w:pos="2670"/>
        </w:tabs>
        <w:rPr>
          <w:rFonts w:cstheme="minorHAnsi"/>
        </w:rPr>
      </w:pPr>
    </w:p>
    <w:sectPr w:rsidR="003D101A" w:rsidRPr="00B6768C" w:rsidSect="0008311E">
      <w:pgSz w:w="20160" w:h="12240" w:orient="landscape" w:code="5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6896" w14:textId="77777777" w:rsidR="00570B49" w:rsidRDefault="00570B49" w:rsidP="003D101A">
      <w:pPr>
        <w:spacing w:after="0" w:line="240" w:lineRule="auto"/>
      </w:pPr>
      <w:r>
        <w:separator/>
      </w:r>
    </w:p>
  </w:endnote>
  <w:endnote w:type="continuationSeparator" w:id="0">
    <w:p w14:paraId="0034986A" w14:textId="77777777" w:rsidR="00570B49" w:rsidRDefault="00570B49" w:rsidP="003D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2CD6" w14:textId="77777777" w:rsidR="00570B49" w:rsidRDefault="00570B49" w:rsidP="003D101A">
      <w:pPr>
        <w:spacing w:after="0" w:line="240" w:lineRule="auto"/>
      </w:pPr>
      <w:r>
        <w:separator/>
      </w:r>
    </w:p>
  </w:footnote>
  <w:footnote w:type="continuationSeparator" w:id="0">
    <w:p w14:paraId="15190E9F" w14:textId="77777777" w:rsidR="00570B49" w:rsidRDefault="00570B49" w:rsidP="003D1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745"/>
    <w:multiLevelType w:val="hybridMultilevel"/>
    <w:tmpl w:val="C8AE3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E070D"/>
    <w:multiLevelType w:val="hybridMultilevel"/>
    <w:tmpl w:val="63005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76DE4"/>
    <w:multiLevelType w:val="hybridMultilevel"/>
    <w:tmpl w:val="31B8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E7A62"/>
    <w:multiLevelType w:val="hybridMultilevel"/>
    <w:tmpl w:val="BD946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A5432"/>
    <w:multiLevelType w:val="hybridMultilevel"/>
    <w:tmpl w:val="7E16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55B04"/>
    <w:multiLevelType w:val="hybridMultilevel"/>
    <w:tmpl w:val="673AB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91CA9"/>
    <w:multiLevelType w:val="hybridMultilevel"/>
    <w:tmpl w:val="635E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6BB6"/>
    <w:multiLevelType w:val="hybridMultilevel"/>
    <w:tmpl w:val="00700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AA2A63"/>
    <w:multiLevelType w:val="hybridMultilevel"/>
    <w:tmpl w:val="AC18C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DA452F"/>
    <w:multiLevelType w:val="hybridMultilevel"/>
    <w:tmpl w:val="D6E6D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D5B47"/>
    <w:multiLevelType w:val="hybridMultilevel"/>
    <w:tmpl w:val="123CE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835E5B"/>
    <w:multiLevelType w:val="hybridMultilevel"/>
    <w:tmpl w:val="4358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94A15"/>
    <w:multiLevelType w:val="hybridMultilevel"/>
    <w:tmpl w:val="923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D74"/>
    <w:multiLevelType w:val="hybridMultilevel"/>
    <w:tmpl w:val="8C5C44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B02AD"/>
    <w:multiLevelType w:val="hybridMultilevel"/>
    <w:tmpl w:val="ECA05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35248"/>
    <w:multiLevelType w:val="hybridMultilevel"/>
    <w:tmpl w:val="AB58F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D87B1E"/>
    <w:multiLevelType w:val="hybridMultilevel"/>
    <w:tmpl w:val="FECEE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51F61"/>
    <w:multiLevelType w:val="hybridMultilevel"/>
    <w:tmpl w:val="074A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D1DCF"/>
    <w:multiLevelType w:val="hybridMultilevel"/>
    <w:tmpl w:val="C6E85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EE1F58"/>
    <w:multiLevelType w:val="hybridMultilevel"/>
    <w:tmpl w:val="638C7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99389D"/>
    <w:multiLevelType w:val="hybridMultilevel"/>
    <w:tmpl w:val="3F783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EF7EB5"/>
    <w:multiLevelType w:val="hybridMultilevel"/>
    <w:tmpl w:val="7812B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F69E7"/>
    <w:multiLevelType w:val="hybridMultilevel"/>
    <w:tmpl w:val="2644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1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20"/>
  </w:num>
  <w:num w:numId="12">
    <w:abstractNumId w:val="5"/>
  </w:num>
  <w:num w:numId="13">
    <w:abstractNumId w:val="10"/>
  </w:num>
  <w:num w:numId="14">
    <w:abstractNumId w:val="9"/>
  </w:num>
  <w:num w:numId="15">
    <w:abstractNumId w:val="22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8"/>
  </w:num>
  <w:num w:numId="21">
    <w:abstractNumId w:val="16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1E"/>
    <w:rsid w:val="00017764"/>
    <w:rsid w:val="00021C49"/>
    <w:rsid w:val="00057243"/>
    <w:rsid w:val="0008081A"/>
    <w:rsid w:val="0008311E"/>
    <w:rsid w:val="000844B9"/>
    <w:rsid w:val="000967B8"/>
    <w:rsid w:val="000B031A"/>
    <w:rsid w:val="000C7227"/>
    <w:rsid w:val="000D211A"/>
    <w:rsid w:val="000D680B"/>
    <w:rsid w:val="000E7A94"/>
    <w:rsid w:val="000F21A7"/>
    <w:rsid w:val="000F616A"/>
    <w:rsid w:val="00127991"/>
    <w:rsid w:val="0013039D"/>
    <w:rsid w:val="00146268"/>
    <w:rsid w:val="001616F4"/>
    <w:rsid w:val="001627C4"/>
    <w:rsid w:val="0016475A"/>
    <w:rsid w:val="00172E34"/>
    <w:rsid w:val="001779AB"/>
    <w:rsid w:val="001B0577"/>
    <w:rsid w:val="001B3C57"/>
    <w:rsid w:val="001C7473"/>
    <w:rsid w:val="001F70FC"/>
    <w:rsid w:val="00214212"/>
    <w:rsid w:val="002759E2"/>
    <w:rsid w:val="00286D02"/>
    <w:rsid w:val="0029244D"/>
    <w:rsid w:val="002B50CC"/>
    <w:rsid w:val="002F5F56"/>
    <w:rsid w:val="00303E55"/>
    <w:rsid w:val="00304626"/>
    <w:rsid w:val="003227DF"/>
    <w:rsid w:val="003228FD"/>
    <w:rsid w:val="00323941"/>
    <w:rsid w:val="003520DB"/>
    <w:rsid w:val="0035417B"/>
    <w:rsid w:val="003917DA"/>
    <w:rsid w:val="003B73AD"/>
    <w:rsid w:val="003B7F19"/>
    <w:rsid w:val="003C2F57"/>
    <w:rsid w:val="003C30E7"/>
    <w:rsid w:val="003D101A"/>
    <w:rsid w:val="003F53D2"/>
    <w:rsid w:val="00405035"/>
    <w:rsid w:val="004368FD"/>
    <w:rsid w:val="00455910"/>
    <w:rsid w:val="00460B2D"/>
    <w:rsid w:val="004704FA"/>
    <w:rsid w:val="0049483A"/>
    <w:rsid w:val="004B2F6B"/>
    <w:rsid w:val="004B3C8C"/>
    <w:rsid w:val="004C35A4"/>
    <w:rsid w:val="005253FC"/>
    <w:rsid w:val="00536B04"/>
    <w:rsid w:val="00557D3A"/>
    <w:rsid w:val="00563D56"/>
    <w:rsid w:val="0056436D"/>
    <w:rsid w:val="00570B49"/>
    <w:rsid w:val="00576B8A"/>
    <w:rsid w:val="00582EE7"/>
    <w:rsid w:val="00586A5F"/>
    <w:rsid w:val="00595787"/>
    <w:rsid w:val="00597127"/>
    <w:rsid w:val="005A364B"/>
    <w:rsid w:val="005A783C"/>
    <w:rsid w:val="005C6D52"/>
    <w:rsid w:val="005F2E0B"/>
    <w:rsid w:val="00605D31"/>
    <w:rsid w:val="006107DD"/>
    <w:rsid w:val="00610CD7"/>
    <w:rsid w:val="006245C5"/>
    <w:rsid w:val="00677372"/>
    <w:rsid w:val="006A3DAF"/>
    <w:rsid w:val="006B350C"/>
    <w:rsid w:val="006E3FF3"/>
    <w:rsid w:val="00711A51"/>
    <w:rsid w:val="0071748D"/>
    <w:rsid w:val="00722D17"/>
    <w:rsid w:val="00740C00"/>
    <w:rsid w:val="007425AF"/>
    <w:rsid w:val="007516FF"/>
    <w:rsid w:val="00751AAE"/>
    <w:rsid w:val="00773D5D"/>
    <w:rsid w:val="00776425"/>
    <w:rsid w:val="00784DAB"/>
    <w:rsid w:val="007912FF"/>
    <w:rsid w:val="007B6F7A"/>
    <w:rsid w:val="007F70C8"/>
    <w:rsid w:val="00810E63"/>
    <w:rsid w:val="008445CF"/>
    <w:rsid w:val="00872B9B"/>
    <w:rsid w:val="00873286"/>
    <w:rsid w:val="008775B1"/>
    <w:rsid w:val="00885239"/>
    <w:rsid w:val="008A0359"/>
    <w:rsid w:val="008A314D"/>
    <w:rsid w:val="008B3A8D"/>
    <w:rsid w:val="008D1A14"/>
    <w:rsid w:val="008D3F04"/>
    <w:rsid w:val="008E6250"/>
    <w:rsid w:val="008F056B"/>
    <w:rsid w:val="00906B3D"/>
    <w:rsid w:val="00923996"/>
    <w:rsid w:val="00925E85"/>
    <w:rsid w:val="00931BD9"/>
    <w:rsid w:val="009406F9"/>
    <w:rsid w:val="009663D9"/>
    <w:rsid w:val="009665DE"/>
    <w:rsid w:val="00974685"/>
    <w:rsid w:val="009943C9"/>
    <w:rsid w:val="009C65AB"/>
    <w:rsid w:val="009C73F4"/>
    <w:rsid w:val="009E4907"/>
    <w:rsid w:val="00A04FE9"/>
    <w:rsid w:val="00A20D24"/>
    <w:rsid w:val="00A3442A"/>
    <w:rsid w:val="00A72084"/>
    <w:rsid w:val="00AA4883"/>
    <w:rsid w:val="00AC42B4"/>
    <w:rsid w:val="00AD55BE"/>
    <w:rsid w:val="00B00F5C"/>
    <w:rsid w:val="00B379E8"/>
    <w:rsid w:val="00B61BE9"/>
    <w:rsid w:val="00B63F3D"/>
    <w:rsid w:val="00B6768C"/>
    <w:rsid w:val="00B67A2B"/>
    <w:rsid w:val="00B85324"/>
    <w:rsid w:val="00BC0512"/>
    <w:rsid w:val="00BE6ADB"/>
    <w:rsid w:val="00BF094D"/>
    <w:rsid w:val="00BF272A"/>
    <w:rsid w:val="00C16CAD"/>
    <w:rsid w:val="00C20E18"/>
    <w:rsid w:val="00C52D22"/>
    <w:rsid w:val="00C52D96"/>
    <w:rsid w:val="00C553D4"/>
    <w:rsid w:val="00C57818"/>
    <w:rsid w:val="00C60D71"/>
    <w:rsid w:val="00C77BD3"/>
    <w:rsid w:val="00C77E16"/>
    <w:rsid w:val="00C90553"/>
    <w:rsid w:val="00C9119C"/>
    <w:rsid w:val="00C963AC"/>
    <w:rsid w:val="00CA5462"/>
    <w:rsid w:val="00CD6A77"/>
    <w:rsid w:val="00CF01E3"/>
    <w:rsid w:val="00CF777B"/>
    <w:rsid w:val="00D121E0"/>
    <w:rsid w:val="00D17FBA"/>
    <w:rsid w:val="00D20EBF"/>
    <w:rsid w:val="00D251C0"/>
    <w:rsid w:val="00D4756A"/>
    <w:rsid w:val="00D7779E"/>
    <w:rsid w:val="00DA1AC1"/>
    <w:rsid w:val="00DB141E"/>
    <w:rsid w:val="00DC0186"/>
    <w:rsid w:val="00DD01FF"/>
    <w:rsid w:val="00DF1897"/>
    <w:rsid w:val="00E758CB"/>
    <w:rsid w:val="00E761EC"/>
    <w:rsid w:val="00EA4364"/>
    <w:rsid w:val="00EB153A"/>
    <w:rsid w:val="00EB6501"/>
    <w:rsid w:val="00EB787C"/>
    <w:rsid w:val="00EC39C3"/>
    <w:rsid w:val="00ED1C6B"/>
    <w:rsid w:val="00F3163F"/>
    <w:rsid w:val="00F34D9E"/>
    <w:rsid w:val="00F63614"/>
    <w:rsid w:val="00F93BFB"/>
    <w:rsid w:val="00FA365C"/>
    <w:rsid w:val="00FB0984"/>
    <w:rsid w:val="00FB5AAC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F7010"/>
  <w15:docId w15:val="{A3D69792-F280-47C6-A12C-7A80D137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1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3D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2F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9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01A"/>
  </w:style>
  <w:style w:type="paragraph" w:styleId="Footer">
    <w:name w:val="footer"/>
    <w:basedOn w:val="Normal"/>
    <w:link w:val="FooterChar"/>
    <w:uiPriority w:val="99"/>
    <w:unhideWhenUsed/>
    <w:rsid w:val="003D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/Users/woodsbp/Desktop/OPRS/The%20Arc%20respite%20pictures.pptx" TargetMode="External"/><Relationship Id="rId18" Type="http://schemas.openxmlformats.org/officeDocument/2006/relationships/hyperlink" Target="file:///C:/Users/woodsbp/Desktop/OPRS/Bridge%20Creek%20Bellingham%20OPRS.ppt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an@northwestsupportedliving.ne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keefe@arc-spokane.org" TargetMode="External"/><Relationship Id="rId17" Type="http://schemas.openxmlformats.org/officeDocument/2006/relationships/hyperlink" Target="mailto:tom@hollycommunity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raya.meer@%20servicealternatives.com" TargetMode="External"/><Relationship Id="rId20" Type="http://schemas.openxmlformats.org/officeDocument/2006/relationships/hyperlink" Target="file:///C:/Users/woodsbp/Desktop/OPRS/Bridge%20Creek%20Bellingham%20OPRS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woodsbp/Desktop/OPRS/The%20Arc%20respite%20pictures.ppt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essica.eitelberg@servicealternative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keefe@arc-spokane.org" TargetMode="External"/><Relationship Id="rId19" Type="http://schemas.openxmlformats.org/officeDocument/2006/relationships/hyperlink" Target="mailto:tom@hollycommunit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ssica.eitelberg@servicealternatives.com" TargetMode="External"/><Relationship Id="rId22" Type="http://schemas.openxmlformats.org/officeDocument/2006/relationships/hyperlink" Target="mailto:susan@northwestsupportedliv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12827EB08DF4C9545131C949F25A5" ma:contentTypeVersion="2" ma:contentTypeDescription="Create a new document." ma:contentTypeScope="" ma:versionID="5c2bbc5f5b123d463e927137123900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4364b89b2e3ef621931a6244d9b33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ferr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ferredBy" ma:index="8" nillable="true" ma:displayName="Referred By" ma:internalName="Referred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redBy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FD1CE-73F3-42E9-AE9A-8CF17665C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D393A-7C26-4514-B6C5-841E4D32E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707DE-A1BB-4918-811D-682B84AF6A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Shelley, Christopher (DSHS/DDA)</dc:creator>
  <cp:lastModifiedBy>Morales, Alicia (DSHS/DDA)</cp:lastModifiedBy>
  <cp:revision>2</cp:revision>
  <dcterms:created xsi:type="dcterms:W3CDTF">2021-10-25T19:49:00Z</dcterms:created>
  <dcterms:modified xsi:type="dcterms:W3CDTF">2021-10-25T19:49:00Z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0x0101000B912827EB08DF4C9545131C949F25A5</vt:lpwstr>
  </property>
</Properties>
</file>