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70"/>
        <w:gridCol w:w="26"/>
        <w:gridCol w:w="11291"/>
        <w:gridCol w:w="7"/>
        <w:gridCol w:w="1771"/>
      </w:tblGrid>
      <w:tr w:rsidR="001B0126" w14:paraId="4194B684" w14:textId="77777777" w:rsidTr="001B0126">
        <w:tc>
          <w:tcPr>
            <w:tcW w:w="13565" w:type="dxa"/>
            <w:gridSpan w:val="5"/>
            <w:shd w:val="clear" w:color="auto" w:fill="FFFFFF" w:themeFill="background1"/>
          </w:tcPr>
          <w:p w14:paraId="5902200F" w14:textId="225618B5"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5"/>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416D0FB8" w:rsidR="0079631E" w:rsidRDefault="0079631E" w:rsidP="00AB7EED">
            <w:r>
              <w:t xml:space="preserve">This form is broken into </w:t>
            </w:r>
            <w:r w:rsidR="00AB7EED">
              <w:t>five</w:t>
            </w:r>
            <w:r>
              <w:t xml:space="preserve"> sections: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 EO 18-03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18295F">
        <w:tc>
          <w:tcPr>
            <w:tcW w:w="0" w:type="auto"/>
            <w:gridSpan w:val="2"/>
            <w:shd w:val="clear" w:color="auto" w:fill="FFFFFF" w:themeFill="background1"/>
          </w:tcPr>
          <w:p w14:paraId="4A4D44EC" w14:textId="77777777" w:rsidR="003913E8" w:rsidRDefault="003913E8" w:rsidP="007659FA"/>
        </w:tc>
        <w:tc>
          <w:tcPr>
            <w:tcW w:w="11321" w:type="dxa"/>
            <w:gridSpan w:val="2"/>
            <w:shd w:val="clear" w:color="auto" w:fill="FFFFFF" w:themeFill="background1"/>
          </w:tcPr>
          <w:p w14:paraId="1159F731" w14:textId="77777777" w:rsidR="003913E8" w:rsidRDefault="003913E8" w:rsidP="00BD0A2C">
            <w:pPr>
              <w:rPr>
                <w:b/>
              </w:rPr>
            </w:pPr>
          </w:p>
        </w:tc>
        <w:tc>
          <w:tcPr>
            <w:tcW w:w="1773" w:type="dxa"/>
            <w:shd w:val="clear" w:color="auto" w:fill="FFFFFF" w:themeFill="background1"/>
          </w:tcPr>
          <w:p w14:paraId="436CC407" w14:textId="77777777" w:rsidR="003913E8" w:rsidRDefault="003913E8" w:rsidP="004A3863">
            <w:pPr>
              <w:ind w:left="32"/>
            </w:pPr>
          </w:p>
        </w:tc>
      </w:tr>
      <w:tr w:rsidR="003913E8" w14:paraId="29904433" w14:textId="77777777" w:rsidTr="0018295F">
        <w:tc>
          <w:tcPr>
            <w:tcW w:w="0" w:type="auto"/>
            <w:gridSpan w:val="2"/>
            <w:shd w:val="clear" w:color="auto" w:fill="8DB3E2" w:themeFill="text2" w:themeFillTint="66"/>
          </w:tcPr>
          <w:p w14:paraId="7A573CE6" w14:textId="77777777" w:rsidR="003913E8" w:rsidRDefault="003913E8" w:rsidP="007659FA">
            <w:r>
              <w:t>1</w:t>
            </w:r>
          </w:p>
        </w:tc>
        <w:tc>
          <w:tcPr>
            <w:tcW w:w="11321" w:type="dxa"/>
            <w:gridSpan w:val="2"/>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7777777"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a number score, information provided as part of Bidder’s Administrative </w:t>
            </w:r>
            <w:r>
              <w:t>R</w:t>
            </w:r>
            <w:r w:rsidRPr="00471F36">
              <w:t xml:space="preserve">esponse may cause the Bid to be disqualified and may be considered in evaluating Bidder’s qualifications and experience.   </w:t>
            </w:r>
          </w:p>
        </w:tc>
        <w:tc>
          <w:tcPr>
            <w:tcW w:w="1773" w:type="dxa"/>
          </w:tcPr>
          <w:p w14:paraId="79F7915B" w14:textId="63662208" w:rsidR="003913E8" w:rsidRPr="00C238AD" w:rsidRDefault="003913E8" w:rsidP="004A3863">
            <w:pPr>
              <w:ind w:left="32"/>
              <w:rPr>
                <w:b/>
              </w:rPr>
            </w:pPr>
          </w:p>
        </w:tc>
      </w:tr>
      <w:tr w:rsidR="003913E8" w14:paraId="6CC1F864" w14:textId="77777777" w:rsidTr="0018295F">
        <w:tc>
          <w:tcPr>
            <w:tcW w:w="0" w:type="auto"/>
            <w:gridSpan w:val="2"/>
            <w:shd w:val="clear" w:color="auto" w:fill="auto"/>
          </w:tcPr>
          <w:p w14:paraId="1E9520FC" w14:textId="77777777" w:rsidR="003913E8" w:rsidRDefault="003913E8" w:rsidP="007659FA"/>
        </w:tc>
        <w:tc>
          <w:tcPr>
            <w:tcW w:w="11321" w:type="dxa"/>
            <w:gridSpan w:val="2"/>
            <w:shd w:val="clear" w:color="auto" w:fill="auto"/>
          </w:tcPr>
          <w:p w14:paraId="5A1F2FD3" w14:textId="77777777" w:rsidR="003913E8" w:rsidRDefault="003913E8" w:rsidP="00BD0A2C">
            <w:pPr>
              <w:rPr>
                <w:b/>
              </w:rPr>
            </w:pPr>
          </w:p>
        </w:tc>
        <w:tc>
          <w:tcPr>
            <w:tcW w:w="1773" w:type="dxa"/>
            <w:shd w:val="clear" w:color="auto" w:fill="auto"/>
          </w:tcPr>
          <w:p w14:paraId="797A880B" w14:textId="77777777" w:rsidR="003913E8" w:rsidRDefault="003913E8" w:rsidP="004A3863">
            <w:pPr>
              <w:ind w:left="32"/>
            </w:pPr>
          </w:p>
        </w:tc>
      </w:tr>
      <w:tr w:rsidR="003913E8" w14:paraId="0BCA04DA" w14:textId="77777777" w:rsidTr="0018295F">
        <w:tc>
          <w:tcPr>
            <w:tcW w:w="0" w:type="auto"/>
            <w:gridSpan w:val="2"/>
            <w:shd w:val="clear" w:color="auto" w:fill="EEECE1" w:themeFill="background2"/>
          </w:tcPr>
          <w:p w14:paraId="686311D5" w14:textId="77777777" w:rsidR="003913E8" w:rsidRDefault="003913E8" w:rsidP="007659FA">
            <w:r>
              <w:t>a</w:t>
            </w:r>
          </w:p>
        </w:tc>
        <w:tc>
          <w:tcPr>
            <w:tcW w:w="11321" w:type="dxa"/>
            <w:gridSpan w:val="2"/>
            <w:shd w:val="clear" w:color="auto" w:fill="EEECE1" w:themeFill="background2"/>
          </w:tcPr>
          <w:p w14:paraId="3BAFFBCF" w14:textId="77777777" w:rsidR="003913E8" w:rsidRPr="00D359A5" w:rsidRDefault="003913E8" w:rsidP="00D359A5">
            <w:r w:rsidRPr="00D359A5">
              <w:t xml:space="preserve">Please indicate whether you employ or contract with any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773" w:type="dxa"/>
            <w:shd w:val="clear" w:color="auto" w:fill="auto"/>
          </w:tcPr>
          <w:p w14:paraId="695C0F76" w14:textId="77777777" w:rsidR="003913E8" w:rsidRDefault="003913E8" w:rsidP="004A3863">
            <w:pPr>
              <w:ind w:left="32"/>
            </w:pPr>
            <w:r>
              <w:t>NOT SCORED</w:t>
            </w:r>
          </w:p>
        </w:tc>
      </w:tr>
      <w:tr w:rsidR="003913E8" w14:paraId="7647437B" w14:textId="77777777" w:rsidTr="0018295F">
        <w:tc>
          <w:tcPr>
            <w:tcW w:w="0" w:type="auto"/>
            <w:gridSpan w:val="2"/>
            <w:shd w:val="clear" w:color="auto" w:fill="auto"/>
          </w:tcPr>
          <w:p w14:paraId="6028D0A5" w14:textId="77777777" w:rsidR="003913E8" w:rsidRDefault="003913E8" w:rsidP="007659FA"/>
        </w:tc>
        <w:tc>
          <w:tcPr>
            <w:tcW w:w="11321" w:type="dxa"/>
            <w:gridSpan w:val="2"/>
            <w:shd w:val="clear" w:color="auto" w:fill="auto"/>
          </w:tcPr>
          <w:p w14:paraId="18D945A7" w14:textId="77777777" w:rsidR="003913E8" w:rsidRPr="00D359A5" w:rsidRDefault="003913E8" w:rsidP="00D359A5">
            <w:r>
              <w:t xml:space="preserve">ANSWER: </w:t>
            </w:r>
          </w:p>
        </w:tc>
        <w:tc>
          <w:tcPr>
            <w:tcW w:w="1773" w:type="dxa"/>
            <w:shd w:val="clear" w:color="auto" w:fill="auto"/>
          </w:tcPr>
          <w:p w14:paraId="6251C6DF" w14:textId="77777777" w:rsidR="003913E8" w:rsidRDefault="003913E8" w:rsidP="004A3863">
            <w:pPr>
              <w:ind w:left="32"/>
            </w:pPr>
          </w:p>
        </w:tc>
      </w:tr>
      <w:tr w:rsidR="003913E8" w14:paraId="4DA54C97" w14:textId="77777777" w:rsidTr="0018295F">
        <w:tc>
          <w:tcPr>
            <w:tcW w:w="0" w:type="auto"/>
            <w:gridSpan w:val="2"/>
            <w:shd w:val="clear" w:color="auto" w:fill="EEECE1" w:themeFill="background2"/>
          </w:tcPr>
          <w:p w14:paraId="26F4CA29" w14:textId="77777777" w:rsidR="003913E8" w:rsidRDefault="003913E8" w:rsidP="007659FA">
            <w:r>
              <w:t>b</w:t>
            </w:r>
          </w:p>
        </w:tc>
        <w:tc>
          <w:tcPr>
            <w:tcW w:w="11321" w:type="dxa"/>
            <w:gridSpan w:val="2"/>
            <w:shd w:val="clear" w:color="auto" w:fill="EEECE1" w:themeFill="background2"/>
          </w:tcPr>
          <w:p w14:paraId="17FC3FC5" w14:textId="77777777" w:rsidR="003913E8" w:rsidRPr="00D359A5" w:rsidRDefault="003913E8" w:rsidP="00397BB7">
            <w:r>
              <w:t xml:space="preserve">Please list the names and contact information for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773" w:type="dxa"/>
            <w:shd w:val="clear" w:color="auto" w:fill="auto"/>
          </w:tcPr>
          <w:p w14:paraId="432716DF" w14:textId="77777777" w:rsidR="003913E8" w:rsidRDefault="003913E8" w:rsidP="004A3863">
            <w:pPr>
              <w:ind w:left="32"/>
            </w:pPr>
            <w:r w:rsidRPr="00397BB7">
              <w:t>NOT SCORED</w:t>
            </w:r>
          </w:p>
        </w:tc>
      </w:tr>
      <w:tr w:rsidR="003913E8" w14:paraId="1812F6CC" w14:textId="77777777" w:rsidTr="0018295F">
        <w:tc>
          <w:tcPr>
            <w:tcW w:w="0" w:type="auto"/>
            <w:gridSpan w:val="2"/>
            <w:shd w:val="clear" w:color="auto" w:fill="auto"/>
          </w:tcPr>
          <w:p w14:paraId="5978260E" w14:textId="77777777" w:rsidR="003913E8" w:rsidRDefault="003913E8" w:rsidP="007659FA"/>
        </w:tc>
        <w:tc>
          <w:tcPr>
            <w:tcW w:w="11321" w:type="dxa"/>
            <w:gridSpan w:val="2"/>
            <w:shd w:val="clear" w:color="auto" w:fill="auto"/>
          </w:tcPr>
          <w:p w14:paraId="7158C1D2" w14:textId="77777777" w:rsidR="003913E8" w:rsidRDefault="003913E8" w:rsidP="00D359A5">
            <w:r w:rsidRPr="00D359A5">
              <w:t>ANSWER:</w:t>
            </w:r>
          </w:p>
        </w:tc>
        <w:tc>
          <w:tcPr>
            <w:tcW w:w="1773" w:type="dxa"/>
            <w:shd w:val="clear" w:color="auto" w:fill="auto"/>
          </w:tcPr>
          <w:p w14:paraId="75109437" w14:textId="77777777" w:rsidR="003913E8" w:rsidRDefault="003913E8" w:rsidP="004A3863">
            <w:pPr>
              <w:ind w:left="32"/>
            </w:pPr>
          </w:p>
        </w:tc>
      </w:tr>
      <w:tr w:rsidR="003913E8" w14:paraId="46E6702F" w14:textId="77777777" w:rsidTr="0018295F">
        <w:tc>
          <w:tcPr>
            <w:tcW w:w="0" w:type="auto"/>
            <w:gridSpan w:val="2"/>
            <w:shd w:val="clear" w:color="auto" w:fill="EEECE1" w:themeFill="background2"/>
          </w:tcPr>
          <w:p w14:paraId="2A92AA7B" w14:textId="77777777" w:rsidR="003913E8" w:rsidRDefault="003913E8" w:rsidP="007659FA">
            <w:r>
              <w:t>c</w:t>
            </w:r>
          </w:p>
        </w:tc>
        <w:tc>
          <w:tcPr>
            <w:tcW w:w="11321" w:type="dxa"/>
            <w:gridSpan w:val="2"/>
            <w:shd w:val="clear" w:color="auto" w:fill="EEECE1" w:themeFill="background2"/>
          </w:tcPr>
          <w:p w14:paraId="57A2F744" w14:textId="77777777"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773" w:type="dxa"/>
            <w:shd w:val="clear" w:color="auto" w:fill="auto"/>
          </w:tcPr>
          <w:p w14:paraId="21F4C997" w14:textId="77777777" w:rsidR="003913E8" w:rsidRDefault="003913E8" w:rsidP="004A3863">
            <w:pPr>
              <w:ind w:left="32"/>
            </w:pPr>
            <w:r w:rsidRPr="00397BB7">
              <w:t>NOT SCORED</w:t>
            </w:r>
          </w:p>
        </w:tc>
      </w:tr>
      <w:tr w:rsidR="003913E8" w14:paraId="631507A2" w14:textId="77777777" w:rsidTr="0018295F">
        <w:tc>
          <w:tcPr>
            <w:tcW w:w="0" w:type="auto"/>
            <w:gridSpan w:val="2"/>
            <w:shd w:val="clear" w:color="auto" w:fill="auto"/>
          </w:tcPr>
          <w:p w14:paraId="116A9C1C" w14:textId="77777777" w:rsidR="003913E8" w:rsidRDefault="003913E8" w:rsidP="007659FA"/>
        </w:tc>
        <w:tc>
          <w:tcPr>
            <w:tcW w:w="11321" w:type="dxa"/>
            <w:gridSpan w:val="2"/>
            <w:shd w:val="clear" w:color="auto" w:fill="auto"/>
          </w:tcPr>
          <w:p w14:paraId="41F39A44" w14:textId="77777777" w:rsidR="003913E8" w:rsidRDefault="003913E8" w:rsidP="00D359A5">
            <w:r>
              <w:t xml:space="preserve">ANSWER: </w:t>
            </w:r>
          </w:p>
        </w:tc>
        <w:tc>
          <w:tcPr>
            <w:tcW w:w="1773" w:type="dxa"/>
            <w:shd w:val="clear" w:color="auto" w:fill="auto"/>
          </w:tcPr>
          <w:p w14:paraId="3971F01B" w14:textId="77777777" w:rsidR="003913E8" w:rsidRDefault="003913E8" w:rsidP="004A3863">
            <w:pPr>
              <w:ind w:left="32"/>
            </w:pPr>
          </w:p>
        </w:tc>
      </w:tr>
      <w:tr w:rsidR="003913E8" w14:paraId="40837338" w14:textId="77777777" w:rsidTr="0018295F">
        <w:tc>
          <w:tcPr>
            <w:tcW w:w="0" w:type="auto"/>
            <w:gridSpan w:val="2"/>
            <w:shd w:val="clear" w:color="auto" w:fill="EEECE1" w:themeFill="background2"/>
          </w:tcPr>
          <w:p w14:paraId="38D2CB29" w14:textId="77777777" w:rsidR="003913E8" w:rsidRDefault="003913E8" w:rsidP="007659FA">
            <w:r>
              <w:t>d</w:t>
            </w:r>
          </w:p>
        </w:tc>
        <w:tc>
          <w:tcPr>
            <w:tcW w:w="11321" w:type="dxa"/>
            <w:gridSpan w:val="2"/>
            <w:shd w:val="clear" w:color="auto" w:fill="EEECE1" w:themeFill="background2"/>
          </w:tcPr>
          <w:p w14:paraId="09C8C0A9" w14:textId="77777777"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that </w:t>
            </w:r>
            <w:r>
              <w:t>are</w:t>
            </w:r>
            <w:r w:rsidRPr="00D359A5">
              <w:t xml:space="preserve"> not </w:t>
            </w:r>
            <w:r>
              <w:t xml:space="preserve">identified in response to this question. </w:t>
            </w:r>
          </w:p>
        </w:tc>
        <w:tc>
          <w:tcPr>
            <w:tcW w:w="1773" w:type="dxa"/>
            <w:shd w:val="clear" w:color="auto" w:fill="auto"/>
          </w:tcPr>
          <w:p w14:paraId="7593C1EC" w14:textId="77777777" w:rsidR="003913E8" w:rsidRDefault="003913E8" w:rsidP="004A3863">
            <w:pPr>
              <w:ind w:left="32"/>
            </w:pPr>
            <w:r w:rsidRPr="00397BB7">
              <w:t>NOT SCORED</w:t>
            </w:r>
          </w:p>
        </w:tc>
      </w:tr>
      <w:tr w:rsidR="003913E8" w14:paraId="5D6B95A1" w14:textId="77777777" w:rsidTr="0018295F">
        <w:tc>
          <w:tcPr>
            <w:tcW w:w="0" w:type="auto"/>
            <w:gridSpan w:val="2"/>
            <w:shd w:val="clear" w:color="auto" w:fill="auto"/>
          </w:tcPr>
          <w:p w14:paraId="0DE8082F" w14:textId="77777777" w:rsidR="003913E8" w:rsidRDefault="003913E8" w:rsidP="007659FA"/>
        </w:tc>
        <w:tc>
          <w:tcPr>
            <w:tcW w:w="11321" w:type="dxa"/>
            <w:gridSpan w:val="2"/>
            <w:shd w:val="clear" w:color="auto" w:fill="auto"/>
          </w:tcPr>
          <w:p w14:paraId="198EA893" w14:textId="77777777" w:rsidR="003913E8" w:rsidRDefault="003913E8" w:rsidP="00D359A5">
            <w:r>
              <w:t>ANSWER:</w:t>
            </w:r>
          </w:p>
        </w:tc>
        <w:tc>
          <w:tcPr>
            <w:tcW w:w="1773" w:type="dxa"/>
            <w:shd w:val="clear" w:color="auto" w:fill="auto"/>
          </w:tcPr>
          <w:p w14:paraId="10E5DD68" w14:textId="77777777" w:rsidR="003913E8" w:rsidRDefault="003913E8" w:rsidP="004A3863">
            <w:pPr>
              <w:ind w:left="32"/>
            </w:pPr>
          </w:p>
        </w:tc>
      </w:tr>
      <w:tr w:rsidR="003913E8" w14:paraId="7085202F" w14:textId="77777777" w:rsidTr="0018295F">
        <w:tc>
          <w:tcPr>
            <w:tcW w:w="0" w:type="auto"/>
            <w:gridSpan w:val="2"/>
            <w:shd w:val="clear" w:color="auto" w:fill="EEECE1" w:themeFill="background2"/>
          </w:tcPr>
          <w:p w14:paraId="035819D5" w14:textId="77777777" w:rsidR="003913E8" w:rsidRDefault="003913E8" w:rsidP="007659FA">
            <w:r>
              <w:lastRenderedPageBreak/>
              <w:t>e</w:t>
            </w:r>
          </w:p>
        </w:tc>
        <w:tc>
          <w:tcPr>
            <w:tcW w:w="11321" w:type="dxa"/>
            <w:gridSpan w:val="2"/>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the word “Proprietary” in the lower right hand corner of each of these identified pages</w:t>
            </w:r>
            <w:r>
              <w:t xml:space="preserve">. </w:t>
            </w:r>
          </w:p>
        </w:tc>
        <w:tc>
          <w:tcPr>
            <w:tcW w:w="1773" w:type="dxa"/>
            <w:shd w:val="clear" w:color="auto" w:fill="auto"/>
          </w:tcPr>
          <w:p w14:paraId="6C5AC003" w14:textId="77777777" w:rsidR="003913E8" w:rsidRDefault="003913E8" w:rsidP="004A3863">
            <w:pPr>
              <w:ind w:left="32"/>
            </w:pPr>
            <w:r w:rsidRPr="00397BB7">
              <w:t>NOT SCORED</w:t>
            </w:r>
          </w:p>
        </w:tc>
      </w:tr>
      <w:tr w:rsidR="003913E8" w14:paraId="7FA63EB9" w14:textId="77777777" w:rsidTr="0018295F">
        <w:tc>
          <w:tcPr>
            <w:tcW w:w="0" w:type="auto"/>
            <w:gridSpan w:val="2"/>
            <w:shd w:val="clear" w:color="auto" w:fill="auto"/>
          </w:tcPr>
          <w:p w14:paraId="3E3096E5" w14:textId="77777777" w:rsidR="003913E8" w:rsidRDefault="003913E8" w:rsidP="007659FA"/>
        </w:tc>
        <w:tc>
          <w:tcPr>
            <w:tcW w:w="11321" w:type="dxa"/>
            <w:gridSpan w:val="2"/>
            <w:shd w:val="clear" w:color="auto" w:fill="auto"/>
          </w:tcPr>
          <w:p w14:paraId="6919B7B7" w14:textId="77777777" w:rsidR="003913E8" w:rsidRDefault="003913E8" w:rsidP="00D359A5">
            <w:r>
              <w:t xml:space="preserve">ANSWER: </w:t>
            </w:r>
          </w:p>
        </w:tc>
        <w:tc>
          <w:tcPr>
            <w:tcW w:w="1773" w:type="dxa"/>
            <w:shd w:val="clear" w:color="auto" w:fill="auto"/>
          </w:tcPr>
          <w:p w14:paraId="1AA9D03C" w14:textId="77777777" w:rsidR="003913E8" w:rsidRDefault="003913E8" w:rsidP="004A3863">
            <w:pPr>
              <w:ind w:left="32"/>
            </w:pPr>
          </w:p>
        </w:tc>
      </w:tr>
      <w:tr w:rsidR="003913E8" w14:paraId="35B6284D" w14:textId="77777777" w:rsidTr="0018295F">
        <w:tc>
          <w:tcPr>
            <w:tcW w:w="0" w:type="auto"/>
            <w:gridSpan w:val="2"/>
            <w:shd w:val="clear" w:color="auto" w:fill="EEECE1" w:themeFill="background2"/>
          </w:tcPr>
          <w:p w14:paraId="27C13080" w14:textId="77777777" w:rsidR="003913E8" w:rsidRDefault="003913E8" w:rsidP="00662416">
            <w:r>
              <w:t>f</w:t>
            </w:r>
          </w:p>
        </w:tc>
        <w:tc>
          <w:tcPr>
            <w:tcW w:w="11321" w:type="dxa"/>
            <w:gridSpan w:val="2"/>
            <w:shd w:val="clear" w:color="auto" w:fill="EEECE1" w:themeFill="background2"/>
          </w:tcPr>
          <w:p w14:paraId="396E6A8E" w14:textId="77777777"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c>
          <w:tcPr>
            <w:tcW w:w="1773" w:type="dxa"/>
            <w:shd w:val="clear" w:color="auto" w:fill="auto"/>
          </w:tcPr>
          <w:p w14:paraId="5BFA8B12" w14:textId="77777777" w:rsidR="003913E8" w:rsidRPr="00C977A3" w:rsidRDefault="003913E8" w:rsidP="00C977A3">
            <w:r w:rsidRPr="00397BB7">
              <w:t>NOT SCORED</w:t>
            </w:r>
          </w:p>
        </w:tc>
      </w:tr>
      <w:tr w:rsidR="003913E8" w14:paraId="6BAC5C52" w14:textId="77777777" w:rsidTr="0018295F">
        <w:tc>
          <w:tcPr>
            <w:tcW w:w="0" w:type="auto"/>
            <w:gridSpan w:val="2"/>
          </w:tcPr>
          <w:p w14:paraId="2834E7FE" w14:textId="77777777" w:rsidR="003913E8" w:rsidRDefault="003913E8" w:rsidP="007659FA"/>
        </w:tc>
        <w:tc>
          <w:tcPr>
            <w:tcW w:w="11321" w:type="dxa"/>
            <w:gridSpan w:val="2"/>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773" w:type="dxa"/>
          </w:tcPr>
          <w:p w14:paraId="01A32AC4" w14:textId="77777777" w:rsidR="003913E8" w:rsidRDefault="003913E8" w:rsidP="004A3863"/>
        </w:tc>
      </w:tr>
      <w:tr w:rsidR="003913E8" w14:paraId="1548F58E" w14:textId="77777777" w:rsidTr="0018295F">
        <w:tc>
          <w:tcPr>
            <w:tcW w:w="0" w:type="auto"/>
            <w:gridSpan w:val="2"/>
            <w:shd w:val="clear" w:color="auto" w:fill="EEECE1" w:themeFill="background2"/>
          </w:tcPr>
          <w:p w14:paraId="4E5E9BB1" w14:textId="77777777" w:rsidR="003913E8" w:rsidRDefault="003913E8" w:rsidP="00471F36">
            <w:r>
              <w:t>g</w:t>
            </w:r>
          </w:p>
        </w:tc>
        <w:tc>
          <w:tcPr>
            <w:tcW w:w="11321" w:type="dxa"/>
            <w:gridSpan w:val="2"/>
            <w:shd w:val="clear" w:color="auto" w:fill="EEECE1" w:themeFill="background2"/>
          </w:tcPr>
          <w:p w14:paraId="1E87BBE1" w14:textId="77777777" w:rsidR="003913E8" w:rsidRDefault="003913E8" w:rsidP="00397BB7">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tc>
        <w:tc>
          <w:tcPr>
            <w:tcW w:w="1773" w:type="dxa"/>
          </w:tcPr>
          <w:p w14:paraId="583F73C3" w14:textId="77777777" w:rsidR="003913E8" w:rsidRDefault="003913E8" w:rsidP="004A3863">
            <w:r w:rsidRPr="00397BB7">
              <w:t>NOT SCORED</w:t>
            </w:r>
          </w:p>
        </w:tc>
      </w:tr>
      <w:tr w:rsidR="003913E8" w14:paraId="4EDBFD05" w14:textId="77777777" w:rsidTr="0018295F">
        <w:tc>
          <w:tcPr>
            <w:tcW w:w="0" w:type="auto"/>
            <w:gridSpan w:val="2"/>
            <w:shd w:val="clear" w:color="auto" w:fill="auto"/>
          </w:tcPr>
          <w:p w14:paraId="2B0109C6" w14:textId="77777777" w:rsidR="003913E8" w:rsidRDefault="003913E8" w:rsidP="00D04845"/>
        </w:tc>
        <w:tc>
          <w:tcPr>
            <w:tcW w:w="11321" w:type="dxa"/>
            <w:gridSpan w:val="2"/>
            <w:shd w:val="clear" w:color="auto" w:fill="auto"/>
          </w:tcPr>
          <w:p w14:paraId="61E0CBD1" w14:textId="77777777" w:rsidR="003913E8" w:rsidRDefault="003913E8" w:rsidP="004A3863">
            <w:r>
              <w:rPr>
                <w:rFonts w:eastAsia="Times New Roman" w:cs="Arial"/>
              </w:rPr>
              <w:t>ANSWER:</w:t>
            </w:r>
          </w:p>
        </w:tc>
        <w:tc>
          <w:tcPr>
            <w:tcW w:w="1773" w:type="dxa"/>
            <w:shd w:val="clear" w:color="auto" w:fill="auto"/>
          </w:tcPr>
          <w:p w14:paraId="07F7F76E" w14:textId="77777777" w:rsidR="003913E8" w:rsidRDefault="003913E8" w:rsidP="007659FA"/>
        </w:tc>
      </w:tr>
      <w:tr w:rsidR="003913E8" w14:paraId="6F0267A5" w14:textId="77777777" w:rsidTr="0018295F">
        <w:tc>
          <w:tcPr>
            <w:tcW w:w="0" w:type="auto"/>
            <w:gridSpan w:val="2"/>
            <w:shd w:val="clear" w:color="auto" w:fill="EEECE1" w:themeFill="background2"/>
          </w:tcPr>
          <w:p w14:paraId="68867C49" w14:textId="77777777" w:rsidR="003913E8" w:rsidRDefault="003913E8" w:rsidP="00D359A5">
            <w:r>
              <w:t>h</w:t>
            </w:r>
          </w:p>
        </w:tc>
        <w:tc>
          <w:tcPr>
            <w:tcW w:w="11321" w:type="dxa"/>
            <w:gridSpan w:val="2"/>
            <w:shd w:val="clear" w:color="auto" w:fill="EEECE1" w:themeFill="background2"/>
          </w:tcPr>
          <w:p w14:paraId="0A5AE3B3" w14:textId="77777777" w:rsidR="003913E8" w:rsidRDefault="003913E8" w:rsidP="004A3863">
            <w:r>
              <w:rPr>
                <w:rFonts w:eastAsia="Times New Roman" w:cs="Arial"/>
              </w:rPr>
              <w:t xml:space="preserve">Please indicate whether Bidder has been the subject of a lawsuit or administrative proceeding alleging a failure to comply with laws relating to the types of services Bidder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tc>
        <w:tc>
          <w:tcPr>
            <w:tcW w:w="1773" w:type="dxa"/>
          </w:tcPr>
          <w:p w14:paraId="5BDE0213" w14:textId="77777777" w:rsidR="003913E8" w:rsidRDefault="003913E8" w:rsidP="004A3863">
            <w:r w:rsidRPr="00397BB7">
              <w:t>NOT SCORED</w:t>
            </w:r>
          </w:p>
        </w:tc>
      </w:tr>
      <w:tr w:rsidR="003913E8" w14:paraId="1BA32682" w14:textId="77777777" w:rsidTr="0018295F">
        <w:tc>
          <w:tcPr>
            <w:tcW w:w="0" w:type="auto"/>
            <w:gridSpan w:val="2"/>
            <w:shd w:val="clear" w:color="auto" w:fill="auto"/>
          </w:tcPr>
          <w:p w14:paraId="4A4F0F7D" w14:textId="77777777" w:rsidR="003913E8" w:rsidRDefault="003913E8" w:rsidP="00AB0BD6"/>
        </w:tc>
        <w:tc>
          <w:tcPr>
            <w:tcW w:w="11321" w:type="dxa"/>
            <w:gridSpan w:val="2"/>
            <w:shd w:val="clear" w:color="auto" w:fill="auto"/>
          </w:tcPr>
          <w:p w14:paraId="561213A3" w14:textId="77777777" w:rsidR="003913E8" w:rsidRDefault="003913E8" w:rsidP="007659FA">
            <w:r>
              <w:rPr>
                <w:rFonts w:eastAsia="Times New Roman" w:cs="Arial"/>
              </w:rPr>
              <w:t>ANSWER:</w:t>
            </w:r>
          </w:p>
        </w:tc>
        <w:tc>
          <w:tcPr>
            <w:tcW w:w="1773" w:type="dxa"/>
          </w:tcPr>
          <w:p w14:paraId="0E883D45" w14:textId="77777777" w:rsidR="003913E8" w:rsidRDefault="003913E8" w:rsidP="007659FA"/>
        </w:tc>
      </w:tr>
      <w:tr w:rsidR="003913E8" w14:paraId="17DBEDFA" w14:textId="77777777" w:rsidTr="0018295F">
        <w:tc>
          <w:tcPr>
            <w:tcW w:w="0" w:type="auto"/>
            <w:gridSpan w:val="2"/>
            <w:shd w:val="clear" w:color="auto" w:fill="EEECE1" w:themeFill="background2"/>
          </w:tcPr>
          <w:p w14:paraId="5D0903AB" w14:textId="77777777" w:rsidR="003913E8" w:rsidRDefault="003913E8" w:rsidP="00AB0BD6">
            <w:r>
              <w:t>i</w:t>
            </w:r>
          </w:p>
        </w:tc>
        <w:tc>
          <w:tcPr>
            <w:tcW w:w="11321" w:type="dxa"/>
            <w:gridSpan w:val="2"/>
            <w:shd w:val="clear" w:color="auto" w:fill="EEECE1" w:themeFill="background2"/>
          </w:tcPr>
          <w:p w14:paraId="3DDEAB09" w14:textId="77777777" w:rsidR="003913E8" w:rsidRDefault="003913E8" w:rsidP="007659FA">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773" w:type="dxa"/>
          </w:tcPr>
          <w:p w14:paraId="22545209" w14:textId="77777777" w:rsidR="003913E8" w:rsidRDefault="003913E8" w:rsidP="007659FA">
            <w:r w:rsidRPr="0079631E">
              <w:t>NOT SCORED</w:t>
            </w:r>
          </w:p>
        </w:tc>
      </w:tr>
      <w:tr w:rsidR="003913E8" w14:paraId="345D25E4" w14:textId="77777777" w:rsidTr="0018295F">
        <w:tc>
          <w:tcPr>
            <w:tcW w:w="0" w:type="auto"/>
            <w:gridSpan w:val="2"/>
            <w:shd w:val="clear" w:color="auto" w:fill="auto"/>
          </w:tcPr>
          <w:p w14:paraId="6B4546F7" w14:textId="77777777" w:rsidR="003913E8" w:rsidRDefault="003913E8" w:rsidP="00AB0BD6"/>
        </w:tc>
        <w:tc>
          <w:tcPr>
            <w:tcW w:w="11321" w:type="dxa"/>
            <w:gridSpan w:val="2"/>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773" w:type="dxa"/>
          </w:tcPr>
          <w:p w14:paraId="7F13C442" w14:textId="77777777" w:rsidR="003913E8" w:rsidRDefault="003913E8" w:rsidP="007659FA"/>
        </w:tc>
      </w:tr>
      <w:tr w:rsidR="003913E8" w14:paraId="0567E301" w14:textId="77777777" w:rsidTr="0018295F">
        <w:tc>
          <w:tcPr>
            <w:tcW w:w="0" w:type="auto"/>
            <w:gridSpan w:val="2"/>
            <w:shd w:val="clear" w:color="auto" w:fill="EEECE1" w:themeFill="background2"/>
          </w:tcPr>
          <w:p w14:paraId="748376DD" w14:textId="77777777" w:rsidR="003913E8" w:rsidRDefault="003913E8" w:rsidP="00662416">
            <w:r>
              <w:br w:type="page"/>
              <w:t>J</w:t>
            </w:r>
          </w:p>
        </w:tc>
        <w:tc>
          <w:tcPr>
            <w:tcW w:w="11321" w:type="dxa"/>
            <w:gridSpan w:val="2"/>
            <w:shd w:val="clear" w:color="auto" w:fill="EEECE1" w:themeFill="background2"/>
          </w:tcPr>
          <w:p w14:paraId="7273F0B9"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so indicate.</w:t>
            </w:r>
          </w:p>
        </w:tc>
        <w:tc>
          <w:tcPr>
            <w:tcW w:w="1773" w:type="dxa"/>
          </w:tcPr>
          <w:p w14:paraId="64E6CD89" w14:textId="77777777" w:rsidR="003913E8" w:rsidRDefault="003913E8" w:rsidP="004A3863">
            <w:r w:rsidRPr="0079631E">
              <w:t>NOT SCORED</w:t>
            </w:r>
          </w:p>
        </w:tc>
      </w:tr>
      <w:tr w:rsidR="003913E8" w14:paraId="7AF3A541" w14:textId="77777777" w:rsidTr="0018295F">
        <w:tc>
          <w:tcPr>
            <w:tcW w:w="0" w:type="auto"/>
            <w:gridSpan w:val="2"/>
          </w:tcPr>
          <w:p w14:paraId="7D7C55DB" w14:textId="77777777" w:rsidR="003913E8" w:rsidRDefault="003913E8" w:rsidP="00D04845"/>
        </w:tc>
        <w:tc>
          <w:tcPr>
            <w:tcW w:w="11321" w:type="dxa"/>
            <w:gridSpan w:val="2"/>
          </w:tcPr>
          <w:p w14:paraId="3B9EB3F0" w14:textId="77777777" w:rsidR="003913E8" w:rsidRDefault="003913E8" w:rsidP="00662416">
            <w:r>
              <w:t xml:space="preserve">ANSWER: </w:t>
            </w:r>
          </w:p>
          <w:p w14:paraId="3DD70127" w14:textId="77777777" w:rsidR="00B15292" w:rsidRDefault="00B15292" w:rsidP="00662416"/>
          <w:p w14:paraId="25F6B11D" w14:textId="5269BF26" w:rsidR="00B15292" w:rsidRDefault="00B15292" w:rsidP="00662416"/>
        </w:tc>
        <w:tc>
          <w:tcPr>
            <w:tcW w:w="1773" w:type="dxa"/>
          </w:tcPr>
          <w:p w14:paraId="03F57770" w14:textId="77777777" w:rsidR="003913E8" w:rsidRDefault="003913E8" w:rsidP="004A3863"/>
        </w:tc>
      </w:tr>
      <w:tr w:rsidR="0018295F" w14:paraId="6D7DC676" w14:textId="77777777" w:rsidTr="00BF2D19">
        <w:tc>
          <w:tcPr>
            <w:tcW w:w="471" w:type="dxa"/>
            <w:gridSpan w:val="2"/>
            <w:shd w:val="clear" w:color="auto" w:fill="8DB3E2" w:themeFill="text2" w:themeFillTint="66"/>
          </w:tcPr>
          <w:p w14:paraId="6B22B1A5" w14:textId="77777777" w:rsidR="0018295F" w:rsidRPr="0079631E" w:rsidRDefault="0018295F" w:rsidP="00F2454E">
            <w:pPr>
              <w:rPr>
                <w:b/>
              </w:rPr>
            </w:pPr>
            <w:r>
              <w:rPr>
                <w:b/>
              </w:rPr>
              <w:lastRenderedPageBreak/>
              <w:t>2</w:t>
            </w:r>
          </w:p>
        </w:tc>
        <w:tc>
          <w:tcPr>
            <w:tcW w:w="11314"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780" w:type="dxa"/>
            <w:gridSpan w:val="2"/>
          </w:tcPr>
          <w:p w14:paraId="5B6C86D7" w14:textId="77777777" w:rsidR="0018295F" w:rsidRDefault="0018295F" w:rsidP="00F2454E">
            <w:r>
              <w:t>MAXIMUM TOTAL POINTS</w:t>
            </w:r>
          </w:p>
        </w:tc>
      </w:tr>
      <w:tr w:rsidR="00BF2D19" w:rsidRPr="00D04364" w14:paraId="7A19BFB8" w14:textId="77777777" w:rsidTr="00BF2D19">
        <w:tc>
          <w:tcPr>
            <w:tcW w:w="471" w:type="dxa"/>
            <w:gridSpan w:val="2"/>
            <w:shd w:val="clear" w:color="auto" w:fill="EEECE1" w:themeFill="background2"/>
          </w:tcPr>
          <w:p w14:paraId="61AB485A" w14:textId="77777777" w:rsidR="00BF2D19" w:rsidRDefault="00BF2D19" w:rsidP="00F2454E"/>
        </w:tc>
        <w:tc>
          <w:tcPr>
            <w:tcW w:w="11314" w:type="dxa"/>
            <w:shd w:val="clear" w:color="auto" w:fill="EEECE1" w:themeFill="background2"/>
          </w:tcPr>
          <w:p w14:paraId="03039863" w14:textId="77777777" w:rsidR="00BF2D19" w:rsidRPr="0001423A" w:rsidRDefault="00BF2D19" w:rsidP="00F2454E">
            <w:pPr>
              <w:ind w:left="32"/>
              <w:rPr>
                <w:highlight w:val="yellow"/>
              </w:rPr>
            </w:pPr>
          </w:p>
        </w:tc>
        <w:tc>
          <w:tcPr>
            <w:tcW w:w="1780" w:type="dxa"/>
            <w:gridSpan w:val="2"/>
          </w:tcPr>
          <w:p w14:paraId="3BF9D2D3" w14:textId="77777777" w:rsidR="00BF2D19" w:rsidRPr="00D04364" w:rsidRDefault="00BF2D19" w:rsidP="00F2454E">
            <w:pPr>
              <w:ind w:left="32"/>
              <w:rPr>
                <w:b/>
                <w:highlight w:val="yellow"/>
              </w:rPr>
            </w:pPr>
          </w:p>
        </w:tc>
      </w:tr>
      <w:tr w:rsidR="0018295F" w:rsidRPr="00D04364" w14:paraId="293C6138" w14:textId="77777777" w:rsidTr="00BF2D19">
        <w:tc>
          <w:tcPr>
            <w:tcW w:w="471"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14" w:type="dxa"/>
            <w:shd w:val="clear" w:color="auto" w:fill="EEECE1" w:themeFill="background2"/>
          </w:tcPr>
          <w:p w14:paraId="62FF2CD6" w14:textId="77CBF7EA"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77777777" w:rsidR="0018295F" w:rsidRPr="0001423A" w:rsidRDefault="0018295F" w:rsidP="00F2454E">
            <w:pPr>
              <w:ind w:left="32"/>
            </w:pPr>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780" w:type="dxa"/>
            <w:gridSpan w:val="2"/>
          </w:tcPr>
          <w:p w14:paraId="74778BD5" w14:textId="4446D17D" w:rsidR="0018295F" w:rsidRPr="00D04364" w:rsidRDefault="00533B0B" w:rsidP="00F2454E">
            <w:pPr>
              <w:ind w:left="32"/>
              <w:rPr>
                <w:b/>
                <w:highlight w:val="yellow"/>
              </w:rPr>
            </w:pPr>
            <w:r w:rsidRPr="006E4CC4">
              <w:rPr>
                <w:b/>
              </w:rPr>
              <w:t xml:space="preserve"> 25</w:t>
            </w:r>
          </w:p>
        </w:tc>
      </w:tr>
      <w:tr w:rsidR="0018295F" w14:paraId="78B8BC9F" w14:textId="77777777" w:rsidTr="00BF2D19">
        <w:tc>
          <w:tcPr>
            <w:tcW w:w="471" w:type="dxa"/>
            <w:gridSpan w:val="2"/>
            <w:shd w:val="clear" w:color="auto" w:fill="auto"/>
          </w:tcPr>
          <w:p w14:paraId="0C6A581F" w14:textId="77777777" w:rsidR="0018295F" w:rsidRDefault="0018295F" w:rsidP="00F2454E"/>
        </w:tc>
        <w:tc>
          <w:tcPr>
            <w:tcW w:w="11314" w:type="dxa"/>
            <w:shd w:val="clear" w:color="auto" w:fill="auto"/>
          </w:tcPr>
          <w:p w14:paraId="00D29D4F" w14:textId="77777777" w:rsidR="0018295F" w:rsidRDefault="0018295F" w:rsidP="00F2454E">
            <w:pPr>
              <w:spacing w:after="60"/>
              <w:ind w:left="66"/>
            </w:pPr>
            <w:r>
              <w:t xml:space="preserve">ANSWER: </w:t>
            </w:r>
          </w:p>
          <w:p w14:paraId="66C34845" w14:textId="5506CC25" w:rsidR="000F2E8A" w:rsidRPr="007659FA" w:rsidRDefault="000F2E8A" w:rsidP="00F2454E">
            <w:pPr>
              <w:spacing w:after="60"/>
              <w:ind w:left="66"/>
              <w:rPr>
                <w:rFonts w:eastAsia="Times New Roman" w:cs="Arial"/>
              </w:rPr>
            </w:pPr>
          </w:p>
        </w:tc>
        <w:tc>
          <w:tcPr>
            <w:tcW w:w="1780" w:type="dxa"/>
            <w:gridSpan w:val="2"/>
            <w:shd w:val="clear" w:color="auto" w:fill="auto"/>
          </w:tcPr>
          <w:p w14:paraId="6CB862F2" w14:textId="77777777" w:rsidR="0018295F" w:rsidRDefault="0018295F" w:rsidP="00F2454E"/>
        </w:tc>
      </w:tr>
      <w:tr w:rsidR="0018295F" w14:paraId="23589716" w14:textId="77777777" w:rsidTr="005506FF">
        <w:tc>
          <w:tcPr>
            <w:tcW w:w="445" w:type="dxa"/>
            <w:shd w:val="clear" w:color="auto" w:fill="8DB3E2" w:themeFill="text2" w:themeFillTint="66"/>
          </w:tcPr>
          <w:p w14:paraId="1A48547C" w14:textId="77777777" w:rsidR="0018295F" w:rsidRPr="0079631E" w:rsidRDefault="0018295F" w:rsidP="00F2454E">
            <w:pPr>
              <w:rPr>
                <w:b/>
              </w:rPr>
            </w:pPr>
            <w:r>
              <w:rPr>
                <w:b/>
              </w:rPr>
              <w:t>3</w:t>
            </w:r>
          </w:p>
        </w:tc>
        <w:tc>
          <w:tcPr>
            <w:tcW w:w="11340"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780" w:type="dxa"/>
            <w:gridSpan w:val="2"/>
          </w:tcPr>
          <w:p w14:paraId="4E440AA1" w14:textId="77777777" w:rsidR="0018295F" w:rsidRDefault="0018295F" w:rsidP="00F2454E">
            <w:r>
              <w:t>MAXIMUM TOTAL POINTS</w:t>
            </w:r>
          </w:p>
        </w:tc>
      </w:tr>
      <w:tr w:rsidR="0018295F" w:rsidRPr="00D04364" w14:paraId="764E1256" w14:textId="77777777" w:rsidTr="005506FF">
        <w:tc>
          <w:tcPr>
            <w:tcW w:w="445" w:type="dxa"/>
            <w:shd w:val="clear" w:color="auto" w:fill="EEECE1" w:themeFill="background2"/>
          </w:tcPr>
          <w:p w14:paraId="18A8DD3E" w14:textId="77777777" w:rsidR="0018295F" w:rsidRDefault="0018295F" w:rsidP="00F2454E">
            <w:r>
              <w:t>EO</w:t>
            </w:r>
          </w:p>
          <w:p w14:paraId="213C5A7C" w14:textId="77777777" w:rsidR="0018295F" w:rsidRDefault="0018295F" w:rsidP="00F2454E"/>
        </w:tc>
        <w:tc>
          <w:tcPr>
            <w:tcW w:w="11340" w:type="dxa"/>
            <w:gridSpan w:val="2"/>
            <w:shd w:val="clear" w:color="auto" w:fill="EEECE1" w:themeFill="background2"/>
          </w:tcPr>
          <w:p w14:paraId="2367FB0D" w14:textId="380E4714"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77777777" w:rsidR="0018295F" w:rsidRPr="007B45C0" w:rsidRDefault="0018295F" w:rsidP="00F2454E">
            <w:pPr>
              <w:pStyle w:val="Default"/>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(3) requirements: </w:t>
            </w:r>
          </w:p>
          <w:p w14:paraId="1E7601A4" w14:textId="77777777" w:rsidR="0018295F" w:rsidRPr="007B45C0" w:rsidRDefault="0018295F" w:rsidP="00F2454E">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F2454E">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487BFF46" w14:textId="77777777" w:rsidR="0018295F" w:rsidRPr="007B45C0" w:rsidRDefault="0018295F" w:rsidP="00F2454E">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10"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780" w:type="dxa"/>
            <w:gridSpan w:val="2"/>
          </w:tcPr>
          <w:p w14:paraId="719182A6" w14:textId="4B8AC218" w:rsidR="0018295F" w:rsidRPr="00D04364" w:rsidRDefault="00533B0B" w:rsidP="00F2454E">
            <w:pPr>
              <w:rPr>
                <w:b/>
                <w:highlight w:val="yellow"/>
              </w:rPr>
            </w:pPr>
            <w:r w:rsidRPr="003365F3">
              <w:rPr>
                <w:b/>
              </w:rPr>
              <w:t xml:space="preserve"> 50</w:t>
            </w:r>
          </w:p>
        </w:tc>
      </w:tr>
      <w:tr w:rsidR="0018295F" w14:paraId="066597E9" w14:textId="77777777" w:rsidTr="005506FF">
        <w:tc>
          <w:tcPr>
            <w:tcW w:w="445" w:type="dxa"/>
            <w:shd w:val="clear" w:color="auto" w:fill="auto"/>
          </w:tcPr>
          <w:p w14:paraId="2C226D25" w14:textId="77777777" w:rsidR="0018295F" w:rsidRDefault="0018295F" w:rsidP="00F2454E"/>
        </w:tc>
        <w:tc>
          <w:tcPr>
            <w:tcW w:w="11340" w:type="dxa"/>
            <w:gridSpan w:val="2"/>
            <w:shd w:val="clear" w:color="auto" w:fill="auto"/>
          </w:tcPr>
          <w:p w14:paraId="2608ADED" w14:textId="77777777" w:rsidR="0018295F" w:rsidRDefault="0018295F" w:rsidP="00F2454E">
            <w:pPr>
              <w:spacing w:after="60"/>
              <w:ind w:left="66"/>
            </w:pPr>
            <w:r>
              <w:t xml:space="preserve">ANSWER:  </w:t>
            </w:r>
          </w:p>
          <w:p w14:paraId="3FC200AE" w14:textId="1CEC0857" w:rsidR="000F2E8A" w:rsidRPr="007659FA" w:rsidRDefault="000F2E8A" w:rsidP="00F2454E">
            <w:pPr>
              <w:spacing w:after="60"/>
              <w:ind w:left="66"/>
              <w:rPr>
                <w:rFonts w:eastAsia="Times New Roman" w:cs="Arial"/>
              </w:rPr>
            </w:pPr>
          </w:p>
        </w:tc>
        <w:tc>
          <w:tcPr>
            <w:tcW w:w="1780" w:type="dxa"/>
            <w:gridSpan w:val="2"/>
            <w:shd w:val="clear" w:color="auto" w:fill="auto"/>
          </w:tcPr>
          <w:p w14:paraId="10A0DDB1" w14:textId="77777777" w:rsidR="0018295F" w:rsidRDefault="0018295F" w:rsidP="00F2454E"/>
        </w:tc>
      </w:tr>
      <w:tr w:rsidR="0018295F" w14:paraId="625F7938" w14:textId="77777777" w:rsidTr="005506FF">
        <w:tc>
          <w:tcPr>
            <w:tcW w:w="445" w:type="dxa"/>
            <w:shd w:val="clear" w:color="auto" w:fill="8DB3E2" w:themeFill="text2" w:themeFillTint="66"/>
          </w:tcPr>
          <w:p w14:paraId="02817980" w14:textId="6AB4FFC4" w:rsidR="0018295F" w:rsidRPr="0079631E" w:rsidRDefault="0018295F" w:rsidP="00F2454E">
            <w:pPr>
              <w:rPr>
                <w:b/>
              </w:rPr>
            </w:pPr>
            <w:r>
              <w:rPr>
                <w:b/>
              </w:rPr>
              <w:lastRenderedPageBreak/>
              <w:t>4</w:t>
            </w:r>
          </w:p>
        </w:tc>
        <w:tc>
          <w:tcPr>
            <w:tcW w:w="11340"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780" w:type="dxa"/>
            <w:gridSpan w:val="2"/>
          </w:tcPr>
          <w:p w14:paraId="04699AAC" w14:textId="77777777" w:rsidR="0018295F" w:rsidRDefault="0018295F" w:rsidP="00F2454E">
            <w:r>
              <w:t>MAXIMUM TOTAL POINTS</w:t>
            </w:r>
          </w:p>
        </w:tc>
      </w:tr>
      <w:tr w:rsidR="0018295F" w:rsidRPr="00D04364" w14:paraId="362A07B2" w14:textId="77777777" w:rsidTr="005506FF">
        <w:tc>
          <w:tcPr>
            <w:tcW w:w="445" w:type="dxa"/>
            <w:shd w:val="clear" w:color="auto" w:fill="EEECE1" w:themeFill="background2"/>
          </w:tcPr>
          <w:p w14:paraId="03BA5727" w14:textId="77777777" w:rsidR="0018295F" w:rsidRDefault="0018295F" w:rsidP="00F2454E">
            <w:r>
              <w:t>EO</w:t>
            </w:r>
          </w:p>
          <w:p w14:paraId="1EAE25AC" w14:textId="77777777" w:rsidR="0018295F" w:rsidRDefault="0018295F" w:rsidP="00F2454E"/>
        </w:tc>
        <w:tc>
          <w:tcPr>
            <w:tcW w:w="11340" w:type="dxa"/>
            <w:gridSpan w:val="2"/>
            <w:shd w:val="clear" w:color="auto" w:fill="EEECE1" w:themeFill="background2"/>
          </w:tcPr>
          <w:p w14:paraId="19E7FB4C" w14:textId="65B115AD"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7777777"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w:t>
            </w:r>
            <w:r>
              <w:rPr>
                <w:rFonts w:asciiTheme="minorHAnsi" w:hAnsiTheme="minorHAnsi" w:cstheme="minorBidi"/>
                <w:color w:val="auto"/>
                <w:sz w:val="22"/>
                <w:szCs w:val="22"/>
              </w:rPr>
              <w:t>4</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41.04.007;</w:t>
            </w:r>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77777777"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department of veteran’s affairs;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11"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2"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780" w:type="dxa"/>
            <w:gridSpan w:val="2"/>
          </w:tcPr>
          <w:p w14:paraId="5075116B" w14:textId="0FFCFCB8" w:rsidR="0018295F" w:rsidRPr="00D04364" w:rsidRDefault="00533B0B" w:rsidP="00F2454E">
            <w:pPr>
              <w:ind w:left="32"/>
              <w:rPr>
                <w:b/>
                <w:highlight w:val="yellow"/>
              </w:rPr>
            </w:pPr>
            <w:r w:rsidRPr="000F2E8A">
              <w:rPr>
                <w:b/>
              </w:rPr>
              <w:t xml:space="preserve"> 50</w:t>
            </w:r>
          </w:p>
        </w:tc>
      </w:tr>
      <w:tr w:rsidR="0018295F" w14:paraId="618357CD" w14:textId="77777777" w:rsidTr="005506FF">
        <w:tc>
          <w:tcPr>
            <w:tcW w:w="445" w:type="dxa"/>
            <w:shd w:val="clear" w:color="auto" w:fill="auto"/>
          </w:tcPr>
          <w:p w14:paraId="0575F8A1" w14:textId="77777777" w:rsidR="0018295F" w:rsidRDefault="0018295F" w:rsidP="00F2454E"/>
        </w:tc>
        <w:tc>
          <w:tcPr>
            <w:tcW w:w="11340"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780" w:type="dxa"/>
            <w:gridSpan w:val="2"/>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F40701">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5D62CA3F" w14:textId="77777777" w:rsidTr="00F40701">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809" w:type="dxa"/>
          </w:tcPr>
          <w:p w14:paraId="32CF7FB3" w14:textId="7F5952E8" w:rsidR="00AB7EED" w:rsidRPr="00AB7EED" w:rsidRDefault="008A32E7" w:rsidP="00AB7EED">
            <w:pPr>
              <w:rPr>
                <w:b/>
              </w:rPr>
            </w:pPr>
            <w:r>
              <w:rPr>
                <w:b/>
              </w:rPr>
              <w:t>Pass/Fail</w:t>
            </w:r>
          </w:p>
        </w:tc>
      </w:tr>
      <w:tr w:rsidR="00AB7EED" w:rsidRPr="00AB7EED" w14:paraId="69433C43" w14:textId="77777777" w:rsidTr="00F40701">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4F154E3E" w:rsidR="00AB7EED" w:rsidRPr="00AB7EED" w:rsidRDefault="008A32E7" w:rsidP="00AB7EED">
            <w:pPr>
              <w:spacing w:after="60"/>
              <w:ind w:left="66"/>
            </w:pPr>
            <w:r>
              <w:t>Does each investigator who will be assigned to the contract possess a current Private Investigator License issued by the state of Washington, per RCW 18.165 and WAC 308.17?</w:t>
            </w:r>
          </w:p>
        </w:tc>
        <w:tc>
          <w:tcPr>
            <w:tcW w:w="1809" w:type="dxa"/>
          </w:tcPr>
          <w:p w14:paraId="201F3BBB" w14:textId="3C5E2D7E" w:rsidR="00AB7EED" w:rsidRPr="00AB7EED" w:rsidRDefault="008A32E7" w:rsidP="00AB7EED">
            <w:r>
              <w:rPr>
                <w:b/>
              </w:rPr>
              <w:t>Pass/Fail</w:t>
            </w:r>
          </w:p>
        </w:tc>
      </w:tr>
      <w:tr w:rsidR="00AB7EED" w:rsidRPr="00AB7EED" w14:paraId="0B897C35" w14:textId="77777777" w:rsidTr="00F40701">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00991363" w14:textId="77777777" w:rsidR="00AB7EED" w:rsidRPr="00AB7EED" w:rsidRDefault="00AB7EED" w:rsidP="00AB7EED"/>
        </w:tc>
      </w:tr>
      <w:tr w:rsidR="00AB7EED" w:rsidRPr="00AB7EED" w14:paraId="66432519" w14:textId="77777777" w:rsidTr="00F40701">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7E8F80FF" w:rsidR="00AB7EED" w:rsidRPr="00AB7EED" w:rsidRDefault="008A32E7" w:rsidP="00AB7EED">
            <w:pPr>
              <w:spacing w:after="60"/>
              <w:ind w:left="66"/>
              <w:rPr>
                <w:rFonts w:eastAsia="Times New Roman" w:cs="Arial"/>
              </w:rPr>
            </w:pPr>
            <w:r>
              <w:rPr>
                <w:rFonts w:eastAsia="Times New Roman" w:cs="Arial"/>
              </w:rPr>
              <w:t xml:space="preserve">Does each investigator who will be assigned to the contract </w:t>
            </w:r>
            <w:r w:rsidR="00C87C4C">
              <w:rPr>
                <w:rFonts w:eastAsia="Times New Roman" w:cs="Arial"/>
              </w:rPr>
              <w:t>generally</w:t>
            </w:r>
            <w:r>
              <w:rPr>
                <w:rFonts w:eastAsia="Times New Roman" w:cs="Arial"/>
              </w:rPr>
              <w:t xml:space="preserve"> understand the rights employees have under the Collective Bargaining Agreements:  </w:t>
            </w:r>
          </w:p>
        </w:tc>
        <w:tc>
          <w:tcPr>
            <w:tcW w:w="1809" w:type="dxa"/>
          </w:tcPr>
          <w:p w14:paraId="705E21CA" w14:textId="59077A37" w:rsidR="00AB7EED" w:rsidRPr="00AB7EED" w:rsidRDefault="008A32E7" w:rsidP="00AB7EED">
            <w:r>
              <w:rPr>
                <w:b/>
              </w:rPr>
              <w:t>Pass/Fail</w:t>
            </w:r>
          </w:p>
        </w:tc>
      </w:tr>
      <w:tr w:rsidR="00AB7EED" w:rsidRPr="00AB7EED" w14:paraId="6C33218F" w14:textId="77777777" w:rsidTr="00F40701">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AB7EED" w:rsidRDefault="00AB7EED" w:rsidP="00AB7EED">
            <w:pPr>
              <w:ind w:left="32"/>
            </w:pPr>
          </w:p>
        </w:tc>
      </w:tr>
      <w:tr w:rsidR="00AB7EED" w:rsidRPr="00AB7EED" w14:paraId="2FAF4722" w14:textId="77777777" w:rsidTr="00F40701">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623A2DA4" w14:textId="61E95C78" w:rsidR="00AB7EED" w:rsidRPr="00AB7EED" w:rsidRDefault="008A32E7" w:rsidP="00AB7EED">
            <w:pPr>
              <w:ind w:left="32"/>
            </w:pPr>
            <w:r>
              <w:t xml:space="preserve">Does each investigator who will be assigned to the contract fully understand the civil service rules that apply to all non-represented employees and employers under the jurisdiction of Chapter 41.06 RCW, except those positions or employees exempted under the provisions of Chapter 357-04 WAC Civil Service Rules: </w:t>
            </w:r>
          </w:p>
        </w:tc>
        <w:tc>
          <w:tcPr>
            <w:tcW w:w="1809" w:type="dxa"/>
          </w:tcPr>
          <w:p w14:paraId="6CF5E06A" w14:textId="43AEBDE8" w:rsidR="00AB7EED" w:rsidRPr="00AB7EED" w:rsidRDefault="008A32E7" w:rsidP="00AB7EED">
            <w:pPr>
              <w:ind w:left="32"/>
            </w:pPr>
            <w:r>
              <w:rPr>
                <w:b/>
              </w:rPr>
              <w:t>Pass/Fail</w:t>
            </w:r>
          </w:p>
        </w:tc>
      </w:tr>
      <w:tr w:rsidR="00AB7EED" w:rsidRPr="00AB7EED" w14:paraId="61B10233" w14:textId="77777777" w:rsidTr="00F40701">
        <w:tc>
          <w:tcPr>
            <w:tcW w:w="0" w:type="auto"/>
          </w:tcPr>
          <w:p w14:paraId="7248AA4E" w14:textId="77777777" w:rsidR="00AB7EED" w:rsidRPr="00AB7EED" w:rsidRDefault="00AB7EED" w:rsidP="00AB7EED"/>
        </w:tc>
        <w:tc>
          <w:tcPr>
            <w:tcW w:w="11268" w:type="dxa"/>
          </w:tcPr>
          <w:p w14:paraId="68BA7310" w14:textId="77777777" w:rsidR="00AB7EED" w:rsidRPr="00AB7EED" w:rsidRDefault="00AB7EED" w:rsidP="00AB7EED">
            <w:r w:rsidRPr="00AB7EED">
              <w:t>ANSWER:</w:t>
            </w:r>
          </w:p>
        </w:tc>
        <w:tc>
          <w:tcPr>
            <w:tcW w:w="1809" w:type="dxa"/>
          </w:tcPr>
          <w:p w14:paraId="53DD090C" w14:textId="77777777" w:rsidR="00AB7EED" w:rsidRPr="00AB7EED" w:rsidRDefault="00AB7EED" w:rsidP="00AB7EED"/>
        </w:tc>
      </w:tr>
      <w:tr w:rsidR="00AB7EED" w:rsidRPr="00AB7EED" w14:paraId="4B281E9E" w14:textId="77777777" w:rsidTr="00F40701">
        <w:tc>
          <w:tcPr>
            <w:tcW w:w="0" w:type="auto"/>
            <w:shd w:val="clear" w:color="auto" w:fill="EEECE1" w:themeFill="background2"/>
          </w:tcPr>
          <w:p w14:paraId="5EAE4D7F" w14:textId="77777777" w:rsidR="00AB7EED" w:rsidRPr="00AB7EED" w:rsidRDefault="00AB7EED" w:rsidP="00AB7EED">
            <w:r w:rsidRPr="00AB7EED">
              <w:t>D</w:t>
            </w:r>
          </w:p>
        </w:tc>
        <w:tc>
          <w:tcPr>
            <w:tcW w:w="11268" w:type="dxa"/>
            <w:shd w:val="clear" w:color="auto" w:fill="EEECE1" w:themeFill="background2"/>
          </w:tcPr>
          <w:p w14:paraId="5FDFDB59" w14:textId="14EB6DD6" w:rsidR="00AB7EED" w:rsidRPr="00AB7EED" w:rsidRDefault="00C87C4C" w:rsidP="00AB7EED">
            <w:pPr>
              <w:ind w:left="32"/>
            </w:pPr>
            <w:r>
              <w:t>Will</w:t>
            </w:r>
            <w:r w:rsidR="008A32E7">
              <w:t xml:space="preserve"> each investigator who will be assigned to the contract</w:t>
            </w:r>
            <w:r>
              <w:t xml:space="preserve"> agree to</w:t>
            </w:r>
            <w:r w:rsidR="008A32E7">
              <w:t xml:space="preserve"> read and </w:t>
            </w:r>
            <w:r>
              <w:t>follow</w:t>
            </w:r>
            <w:r w:rsidR="008A32E7">
              <w:t xml:space="preserve"> the HR directives: </w:t>
            </w:r>
          </w:p>
        </w:tc>
        <w:tc>
          <w:tcPr>
            <w:tcW w:w="1809" w:type="dxa"/>
          </w:tcPr>
          <w:p w14:paraId="29EED9D9" w14:textId="6268CA17" w:rsidR="00AB7EED" w:rsidRPr="00AB7EED" w:rsidRDefault="008A32E7" w:rsidP="00AB7EED">
            <w:pPr>
              <w:ind w:left="32"/>
            </w:pPr>
            <w:r>
              <w:rPr>
                <w:b/>
              </w:rPr>
              <w:t>Pass/Fail</w:t>
            </w:r>
          </w:p>
        </w:tc>
      </w:tr>
      <w:tr w:rsidR="00AB7EED" w:rsidRPr="00AB7EED" w14:paraId="4DE44B6E" w14:textId="77777777" w:rsidTr="00F40701">
        <w:tc>
          <w:tcPr>
            <w:tcW w:w="0" w:type="auto"/>
          </w:tcPr>
          <w:p w14:paraId="5D2B637F" w14:textId="77777777" w:rsidR="00AB7EED" w:rsidRPr="00AB7EED" w:rsidRDefault="00AB7EED" w:rsidP="00AB7EED"/>
        </w:tc>
        <w:tc>
          <w:tcPr>
            <w:tcW w:w="11268" w:type="dxa"/>
          </w:tcPr>
          <w:p w14:paraId="6494DFA4" w14:textId="77777777" w:rsidR="00AB7EED" w:rsidRPr="00AB7EED" w:rsidRDefault="00AB7EED" w:rsidP="00AB7EED">
            <w:r w:rsidRPr="00AB7EED">
              <w:t>ANSWER:</w:t>
            </w:r>
          </w:p>
        </w:tc>
        <w:tc>
          <w:tcPr>
            <w:tcW w:w="1809" w:type="dxa"/>
          </w:tcPr>
          <w:p w14:paraId="3E5494FC" w14:textId="77777777" w:rsidR="00AB7EED" w:rsidRPr="00AB7EED" w:rsidRDefault="00AB7EED" w:rsidP="00AB7EED"/>
        </w:tc>
      </w:tr>
      <w:tr w:rsidR="00AB7EED" w:rsidRPr="00AB7EED" w14:paraId="2AC0267C" w14:textId="77777777" w:rsidTr="00F40701">
        <w:tc>
          <w:tcPr>
            <w:tcW w:w="0" w:type="auto"/>
            <w:shd w:val="clear" w:color="auto" w:fill="EEECE1" w:themeFill="background2"/>
          </w:tcPr>
          <w:p w14:paraId="4A2EAA87" w14:textId="77777777" w:rsidR="00AB7EED" w:rsidRPr="00AB7EED" w:rsidRDefault="00AB7EED" w:rsidP="00AB7EED">
            <w:r w:rsidRPr="00AB7EED">
              <w:t>E</w:t>
            </w:r>
          </w:p>
        </w:tc>
        <w:tc>
          <w:tcPr>
            <w:tcW w:w="11268" w:type="dxa"/>
            <w:shd w:val="clear" w:color="auto" w:fill="EEECE1" w:themeFill="background2"/>
          </w:tcPr>
          <w:p w14:paraId="7B50E8A3" w14:textId="4A9E0D67" w:rsidR="00AB7EED" w:rsidRPr="00AB7EED" w:rsidRDefault="008A32E7" w:rsidP="00AB7EED">
            <w:pPr>
              <w:spacing w:after="60"/>
              <w:ind w:left="66"/>
            </w:pPr>
            <w:r>
              <w:t xml:space="preserve">Does each investigator who will </w:t>
            </w:r>
            <w:r w:rsidR="00C87C4C">
              <w:t>be assigned</w:t>
            </w:r>
            <w:r>
              <w:t xml:space="preserve"> to the contract understand how to engage in trauma informed interviewing techniques? </w:t>
            </w:r>
          </w:p>
        </w:tc>
        <w:tc>
          <w:tcPr>
            <w:tcW w:w="1809" w:type="dxa"/>
          </w:tcPr>
          <w:p w14:paraId="69F9AF1F" w14:textId="571F03B0" w:rsidR="00AB7EED" w:rsidRPr="00AB7EED" w:rsidRDefault="008A32E7" w:rsidP="00AB7EED">
            <w:r>
              <w:rPr>
                <w:b/>
              </w:rPr>
              <w:t>Pass/Fail</w:t>
            </w:r>
          </w:p>
        </w:tc>
      </w:tr>
      <w:tr w:rsidR="00AB7EED" w:rsidRPr="00AB7EED" w14:paraId="1990604B" w14:textId="77777777" w:rsidTr="00F40701">
        <w:tc>
          <w:tcPr>
            <w:tcW w:w="0" w:type="auto"/>
            <w:shd w:val="clear" w:color="auto" w:fill="auto"/>
          </w:tcPr>
          <w:p w14:paraId="28911DF1" w14:textId="77777777" w:rsidR="00AB7EED" w:rsidRPr="00AB7EED" w:rsidRDefault="00AB7EED" w:rsidP="00AB7EED"/>
        </w:tc>
        <w:tc>
          <w:tcPr>
            <w:tcW w:w="11268" w:type="dxa"/>
            <w:shd w:val="clear" w:color="auto" w:fill="auto"/>
          </w:tcPr>
          <w:p w14:paraId="6236778C"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5E951D42" w14:textId="77777777" w:rsidR="00AB7EED" w:rsidRPr="00AB7EED" w:rsidRDefault="00AB7EED" w:rsidP="00AB7EED"/>
        </w:tc>
      </w:tr>
      <w:tr w:rsidR="00AB7EED" w:rsidRPr="00AB7EED" w14:paraId="33DA3FC9" w14:textId="77777777" w:rsidTr="00F40701">
        <w:tc>
          <w:tcPr>
            <w:tcW w:w="0" w:type="auto"/>
            <w:shd w:val="clear" w:color="auto" w:fill="EEECE1" w:themeFill="background2"/>
          </w:tcPr>
          <w:p w14:paraId="52CAE5A0" w14:textId="77777777" w:rsidR="00AB7EED" w:rsidRPr="00AB7EED" w:rsidRDefault="00AB7EED" w:rsidP="00AB7EED">
            <w:r w:rsidRPr="00AB7EED">
              <w:t xml:space="preserve"> F </w:t>
            </w:r>
          </w:p>
        </w:tc>
        <w:tc>
          <w:tcPr>
            <w:tcW w:w="11268" w:type="dxa"/>
            <w:shd w:val="clear" w:color="auto" w:fill="EEECE1" w:themeFill="background2"/>
          </w:tcPr>
          <w:p w14:paraId="4CD816CC" w14:textId="6F67FA3D" w:rsidR="00AB7EED" w:rsidRPr="00AB7EED" w:rsidRDefault="008A32E7" w:rsidP="00AB7EED">
            <w:pPr>
              <w:spacing w:after="60"/>
              <w:ind w:left="66"/>
              <w:rPr>
                <w:rFonts w:eastAsia="Times New Roman" w:cs="Arial"/>
              </w:rPr>
            </w:pPr>
            <w:r>
              <w:rPr>
                <w:rFonts w:eastAsia="Times New Roman" w:cs="Arial"/>
              </w:rPr>
              <w:t xml:space="preserve">Does each investigator who will be assigned to the contract fully understand the state of Washington public records laws pursuant to RCW Chapter 42.56? </w:t>
            </w:r>
          </w:p>
        </w:tc>
        <w:tc>
          <w:tcPr>
            <w:tcW w:w="1809" w:type="dxa"/>
          </w:tcPr>
          <w:p w14:paraId="18EF6AA0" w14:textId="2897926A" w:rsidR="00AB7EED" w:rsidRPr="00AB7EED" w:rsidRDefault="008A32E7" w:rsidP="00AB7EED">
            <w:r>
              <w:rPr>
                <w:b/>
              </w:rPr>
              <w:t>Pass/Fail</w:t>
            </w:r>
          </w:p>
        </w:tc>
      </w:tr>
      <w:tr w:rsidR="00AB7EED" w:rsidRPr="00AB7EED" w14:paraId="0691D922" w14:textId="77777777" w:rsidTr="00F40701">
        <w:tc>
          <w:tcPr>
            <w:tcW w:w="0" w:type="auto"/>
          </w:tcPr>
          <w:p w14:paraId="56CDDCAF" w14:textId="77777777" w:rsidR="00AB7EED" w:rsidRPr="00AB7EED" w:rsidRDefault="00AB7EED" w:rsidP="00AB7EED">
            <w:r w:rsidRPr="00AB7EED">
              <w:t xml:space="preserve"> </w:t>
            </w:r>
          </w:p>
        </w:tc>
        <w:tc>
          <w:tcPr>
            <w:tcW w:w="11268" w:type="dxa"/>
          </w:tcPr>
          <w:p w14:paraId="3297F72C" w14:textId="77777777" w:rsidR="00AB7EED" w:rsidRPr="00AB7EED" w:rsidRDefault="00AB7EED" w:rsidP="00AB7EED">
            <w:pPr>
              <w:rPr>
                <w:b/>
              </w:rPr>
            </w:pPr>
            <w:r w:rsidRPr="00AB7EED">
              <w:t xml:space="preserve">ANSWER: </w:t>
            </w:r>
          </w:p>
        </w:tc>
        <w:tc>
          <w:tcPr>
            <w:tcW w:w="1809" w:type="dxa"/>
          </w:tcPr>
          <w:p w14:paraId="0AF22569" w14:textId="77777777" w:rsidR="00AB7EED" w:rsidRPr="00AB7EED" w:rsidRDefault="00AB7EED" w:rsidP="00AB7EED">
            <w:pPr>
              <w:ind w:left="32"/>
            </w:pPr>
          </w:p>
        </w:tc>
      </w:tr>
      <w:tr w:rsidR="00AB7EED" w:rsidRPr="00AB7EED" w14:paraId="4F53A6BF" w14:textId="77777777" w:rsidTr="00F40701">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809" w:type="dxa"/>
          </w:tcPr>
          <w:p w14:paraId="2CF85EA5" w14:textId="5063937B" w:rsidR="00AB7EED" w:rsidRPr="00AB7EED" w:rsidRDefault="003F5064" w:rsidP="00AB7EED">
            <w:pPr>
              <w:rPr>
                <w:b/>
              </w:rPr>
            </w:pPr>
            <w:r>
              <w:rPr>
                <w:b/>
              </w:rPr>
              <w:t>Max - 1120</w:t>
            </w:r>
          </w:p>
        </w:tc>
      </w:tr>
      <w:tr w:rsidR="00AB7EED" w:rsidRPr="00AB7EED" w14:paraId="5CD8C341" w14:textId="77777777" w:rsidTr="00F40701">
        <w:tc>
          <w:tcPr>
            <w:tcW w:w="0" w:type="auto"/>
            <w:shd w:val="clear" w:color="auto" w:fill="EEECE1" w:themeFill="background2"/>
          </w:tcPr>
          <w:p w14:paraId="5730E02D" w14:textId="77777777" w:rsidR="00AB7EED" w:rsidRPr="00AB7EED" w:rsidRDefault="00AB7EED" w:rsidP="00AB7EED">
            <w:r w:rsidRPr="00AB7EED">
              <w:t>I</w:t>
            </w:r>
          </w:p>
        </w:tc>
        <w:tc>
          <w:tcPr>
            <w:tcW w:w="11268" w:type="dxa"/>
            <w:shd w:val="clear" w:color="auto" w:fill="EEECE1" w:themeFill="background2"/>
          </w:tcPr>
          <w:p w14:paraId="091502AE" w14:textId="3211C142" w:rsidR="00AB7EED" w:rsidRPr="00AB7EED" w:rsidRDefault="00AB7EED" w:rsidP="00AB7EED">
            <w:pPr>
              <w:spacing w:after="60"/>
              <w:ind w:left="66"/>
            </w:pPr>
            <w:r w:rsidRPr="00AB7EED">
              <w:t xml:space="preserve"> Please describe the experiences, skills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809" w:type="dxa"/>
          </w:tcPr>
          <w:p w14:paraId="06148902" w14:textId="6E2FC409" w:rsidR="00AB7EED" w:rsidRPr="00A32769" w:rsidRDefault="00904468" w:rsidP="00AB7EED">
            <w:pPr>
              <w:ind w:left="32"/>
              <w:rPr>
                <w:bCs/>
                <w:highlight w:val="yellow"/>
              </w:rPr>
            </w:pPr>
            <w:r w:rsidRPr="00A32769">
              <w:rPr>
                <w:bCs/>
              </w:rPr>
              <w:t>200</w:t>
            </w:r>
          </w:p>
        </w:tc>
      </w:tr>
      <w:tr w:rsidR="00AB7EED" w:rsidRPr="00AB7EED" w14:paraId="18CF7190" w14:textId="77777777" w:rsidTr="00F40701">
        <w:tc>
          <w:tcPr>
            <w:tcW w:w="0" w:type="auto"/>
          </w:tcPr>
          <w:p w14:paraId="02C770EE" w14:textId="77777777" w:rsidR="00AB7EED" w:rsidRPr="00AB7EED" w:rsidRDefault="00AB7EED" w:rsidP="00AB7EED"/>
        </w:tc>
        <w:tc>
          <w:tcPr>
            <w:tcW w:w="11268"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24959059" w14:textId="77777777" w:rsidR="00AB7EED" w:rsidRPr="00AB7EED" w:rsidRDefault="00AB7EED" w:rsidP="00AB7EED"/>
        </w:tc>
      </w:tr>
      <w:tr w:rsidR="00AB7EED" w:rsidRPr="00AB7EED" w14:paraId="0D4999BE" w14:textId="77777777" w:rsidTr="00F40701">
        <w:tc>
          <w:tcPr>
            <w:tcW w:w="0" w:type="auto"/>
            <w:shd w:val="clear" w:color="auto" w:fill="EEECE1" w:themeFill="background2"/>
          </w:tcPr>
          <w:p w14:paraId="694462DF" w14:textId="77777777" w:rsidR="00AB7EED" w:rsidRPr="00AB7EED" w:rsidRDefault="00AB7EED" w:rsidP="00AB7EED">
            <w:r w:rsidRPr="00AB7EED">
              <w:t>J</w:t>
            </w:r>
          </w:p>
        </w:tc>
        <w:tc>
          <w:tcPr>
            <w:tcW w:w="11268" w:type="dxa"/>
            <w:shd w:val="clear" w:color="auto" w:fill="EEECE1" w:themeFill="background2"/>
          </w:tcPr>
          <w:p w14:paraId="7F9202BD" w14:textId="1144E95D" w:rsidR="00AB7EED" w:rsidRPr="00AB7EED" w:rsidRDefault="00AB7EED" w:rsidP="00AB7EED">
            <w:pPr>
              <w:spacing w:after="60"/>
              <w:ind w:left="66"/>
              <w:rPr>
                <w:rFonts w:eastAsia="Times New Roman" w:cs="Arial"/>
              </w:rPr>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809" w:type="dxa"/>
          </w:tcPr>
          <w:p w14:paraId="1F8004EC" w14:textId="458EACDD" w:rsidR="00AB7EED" w:rsidRPr="00AB7EED" w:rsidRDefault="00966A33" w:rsidP="00AB7EED">
            <w:r>
              <w:t>200</w:t>
            </w:r>
          </w:p>
        </w:tc>
      </w:tr>
      <w:tr w:rsidR="00AB7EED" w:rsidRPr="00AB7EED" w14:paraId="77D94CE3" w14:textId="77777777" w:rsidTr="00F40701">
        <w:tc>
          <w:tcPr>
            <w:tcW w:w="0" w:type="auto"/>
            <w:shd w:val="clear" w:color="auto" w:fill="auto"/>
          </w:tcPr>
          <w:p w14:paraId="5B9BD6DA" w14:textId="77777777" w:rsidR="00AB7EED" w:rsidRPr="00AB7EED" w:rsidRDefault="00AB7EED" w:rsidP="00AB7EED"/>
        </w:tc>
        <w:tc>
          <w:tcPr>
            <w:tcW w:w="11268" w:type="dxa"/>
            <w:shd w:val="clear" w:color="auto" w:fill="auto"/>
          </w:tcPr>
          <w:p w14:paraId="048E5851" w14:textId="77777777" w:rsidR="00AB7EED" w:rsidRPr="00AB7EED" w:rsidRDefault="00AB7EED" w:rsidP="00AB7EED">
            <w:pPr>
              <w:rPr>
                <w:b/>
              </w:rPr>
            </w:pPr>
            <w:r w:rsidRPr="00AB7EED">
              <w:t xml:space="preserve">ANSWER: </w:t>
            </w:r>
          </w:p>
        </w:tc>
        <w:tc>
          <w:tcPr>
            <w:tcW w:w="1809" w:type="dxa"/>
            <w:shd w:val="clear" w:color="auto" w:fill="auto"/>
          </w:tcPr>
          <w:p w14:paraId="63DEDD36" w14:textId="77777777" w:rsidR="00AB7EED" w:rsidRPr="00AB7EED" w:rsidRDefault="00AB7EED" w:rsidP="00AB7EED"/>
        </w:tc>
      </w:tr>
      <w:tr w:rsidR="00AB7EED" w:rsidRPr="00AB7EED" w14:paraId="3EE10FFE" w14:textId="77777777" w:rsidTr="00F40701">
        <w:tc>
          <w:tcPr>
            <w:tcW w:w="0" w:type="auto"/>
            <w:shd w:val="clear" w:color="auto" w:fill="EEECE1" w:themeFill="background2"/>
          </w:tcPr>
          <w:p w14:paraId="66678C5C" w14:textId="77777777" w:rsidR="00AB7EED" w:rsidRPr="00AB7EED" w:rsidRDefault="00AB7EED" w:rsidP="00AB7EED">
            <w:r w:rsidRPr="00AB7EED">
              <w:t>K</w:t>
            </w:r>
          </w:p>
        </w:tc>
        <w:tc>
          <w:tcPr>
            <w:tcW w:w="11268" w:type="dxa"/>
            <w:shd w:val="clear" w:color="auto" w:fill="EEECE1" w:themeFill="background2"/>
          </w:tcPr>
          <w:p w14:paraId="2D8094D7" w14:textId="5C923157" w:rsidR="00AB7EED" w:rsidRPr="00AB7EED" w:rsidRDefault="00AB7EED" w:rsidP="00AB7EED">
            <w:pPr>
              <w:ind w:left="32"/>
            </w:pPr>
            <w:r w:rsidRPr="00AB7EED">
              <w:t>Please describe your method for assuring that your services  are provided in accordance with high quality standards and for immediately correcting any deficiencies?  What data would you propose to report to DSHS which would permit verification of your quality assurance activity, findings and actions?</w:t>
            </w:r>
          </w:p>
        </w:tc>
        <w:tc>
          <w:tcPr>
            <w:tcW w:w="1809" w:type="dxa"/>
          </w:tcPr>
          <w:p w14:paraId="38DAD9C4" w14:textId="4E9DB272" w:rsidR="00AB7EED" w:rsidRPr="00C87C4C" w:rsidRDefault="00C87C4C" w:rsidP="00AB7EED">
            <w:r w:rsidRPr="00C87C4C">
              <w:t>75</w:t>
            </w:r>
          </w:p>
        </w:tc>
      </w:tr>
      <w:tr w:rsidR="00AB7EED" w:rsidRPr="00AB7EED" w14:paraId="7DED1245" w14:textId="77777777" w:rsidTr="00F40701">
        <w:tc>
          <w:tcPr>
            <w:tcW w:w="0" w:type="auto"/>
          </w:tcPr>
          <w:p w14:paraId="5B2F4A4E" w14:textId="77777777" w:rsidR="00AB7EED" w:rsidRPr="00AB7EED" w:rsidRDefault="00AB7EED" w:rsidP="00AB7EED">
            <w:r w:rsidRPr="00AB7EED">
              <w:t xml:space="preserve"> </w:t>
            </w:r>
          </w:p>
        </w:tc>
        <w:tc>
          <w:tcPr>
            <w:tcW w:w="11268" w:type="dxa"/>
          </w:tcPr>
          <w:p w14:paraId="404273AB" w14:textId="77777777" w:rsidR="00AB7EED" w:rsidRPr="00AB7EED" w:rsidRDefault="00AB7EED" w:rsidP="00AB7EED">
            <w:r w:rsidRPr="00AB7EED">
              <w:t>ANSWER:</w:t>
            </w:r>
          </w:p>
        </w:tc>
        <w:tc>
          <w:tcPr>
            <w:tcW w:w="1809" w:type="dxa"/>
          </w:tcPr>
          <w:p w14:paraId="505C3F16" w14:textId="77777777" w:rsidR="00AB7EED" w:rsidRPr="00C87C4C" w:rsidRDefault="00AB7EED" w:rsidP="00AB7EED">
            <w:pPr>
              <w:ind w:left="32"/>
            </w:pPr>
          </w:p>
        </w:tc>
      </w:tr>
      <w:tr w:rsidR="00AB7EED" w:rsidRPr="00AB7EED" w14:paraId="0DB03817" w14:textId="77777777" w:rsidTr="00A32769">
        <w:tc>
          <w:tcPr>
            <w:tcW w:w="0" w:type="auto"/>
            <w:shd w:val="clear" w:color="auto" w:fill="EEECE1" w:themeFill="background2"/>
          </w:tcPr>
          <w:p w14:paraId="0AE2D4C2" w14:textId="77777777" w:rsidR="00AB7EED" w:rsidRPr="00AB7EED" w:rsidRDefault="00AB7EED" w:rsidP="00AB7EED">
            <w:r w:rsidRPr="00AB7EED">
              <w:t>L</w:t>
            </w:r>
          </w:p>
        </w:tc>
        <w:tc>
          <w:tcPr>
            <w:tcW w:w="11268" w:type="dxa"/>
            <w:shd w:val="clear" w:color="auto" w:fill="EEECE1" w:themeFill="background2"/>
          </w:tcPr>
          <w:p w14:paraId="3B08DB56" w14:textId="044557CA" w:rsidR="00AB7EED" w:rsidRPr="00AB7EED" w:rsidRDefault="00AB7EED" w:rsidP="00AB7EED">
            <w:pPr>
              <w:ind w:left="32"/>
            </w:pPr>
            <w:r w:rsidRPr="00AB7EED">
              <w:t xml:space="preserve">Please describe the measures you employ to assure that your services  are provided in a </w:t>
            </w:r>
            <w:r w:rsidR="00F2784D">
              <w:t xml:space="preserve">timely, </w:t>
            </w:r>
            <w:r w:rsidRPr="00AB7EED">
              <w:t>cost effective manner that is consistent with quality outcomes and fair employment practices.</w:t>
            </w:r>
          </w:p>
        </w:tc>
        <w:tc>
          <w:tcPr>
            <w:tcW w:w="1809" w:type="dxa"/>
          </w:tcPr>
          <w:p w14:paraId="5DD3494F" w14:textId="04B93B71" w:rsidR="00AB7EED" w:rsidRPr="00C87C4C" w:rsidRDefault="00C87C4C" w:rsidP="00AB7EED">
            <w:pPr>
              <w:ind w:left="32"/>
            </w:pPr>
            <w:r w:rsidRPr="00C87C4C">
              <w:t>75</w:t>
            </w:r>
          </w:p>
        </w:tc>
      </w:tr>
      <w:tr w:rsidR="00AB7EED" w:rsidRPr="00AB7EED" w14:paraId="7A57250E" w14:textId="77777777" w:rsidTr="00F40701">
        <w:tc>
          <w:tcPr>
            <w:tcW w:w="0" w:type="auto"/>
          </w:tcPr>
          <w:p w14:paraId="3C647C68" w14:textId="77777777" w:rsidR="00AB7EED" w:rsidRPr="00AB7EED" w:rsidRDefault="00AB7EED" w:rsidP="00AB7EED"/>
        </w:tc>
        <w:tc>
          <w:tcPr>
            <w:tcW w:w="11268" w:type="dxa"/>
          </w:tcPr>
          <w:p w14:paraId="76058881" w14:textId="77777777" w:rsidR="00AB7EED" w:rsidRPr="00AB7EED" w:rsidRDefault="00AB7EED" w:rsidP="00AB7EED">
            <w:r w:rsidRPr="00AB7EED">
              <w:t>ANSWER:</w:t>
            </w:r>
          </w:p>
        </w:tc>
        <w:tc>
          <w:tcPr>
            <w:tcW w:w="1809" w:type="dxa"/>
          </w:tcPr>
          <w:p w14:paraId="4D52BE30" w14:textId="77777777" w:rsidR="00AB7EED" w:rsidRPr="00B42FE0" w:rsidRDefault="00AB7EED" w:rsidP="00AB7EED"/>
        </w:tc>
      </w:tr>
      <w:tr w:rsidR="00AB7EED" w:rsidRPr="00AB7EED" w14:paraId="302AC7BB" w14:textId="77777777" w:rsidTr="00F40701">
        <w:tc>
          <w:tcPr>
            <w:tcW w:w="0" w:type="auto"/>
            <w:shd w:val="clear" w:color="auto" w:fill="EEECE1" w:themeFill="background2"/>
          </w:tcPr>
          <w:p w14:paraId="7C358052" w14:textId="77777777" w:rsidR="00AB7EED" w:rsidRPr="00AB7EED" w:rsidRDefault="00AB7EED" w:rsidP="00AB7EED">
            <w:r w:rsidRPr="00AB7EED">
              <w:t>M</w:t>
            </w:r>
          </w:p>
        </w:tc>
        <w:tc>
          <w:tcPr>
            <w:tcW w:w="11268" w:type="dxa"/>
            <w:shd w:val="clear" w:color="auto" w:fill="EEECE1" w:themeFill="background2"/>
          </w:tcPr>
          <w:p w14:paraId="2B88BBE8" w14:textId="7D376A43" w:rsidR="00AB7EED" w:rsidRPr="00AB7EED" w:rsidRDefault="008A32E7" w:rsidP="00AB7EED">
            <w:pPr>
              <w:ind w:left="32"/>
            </w:pPr>
            <w:r>
              <w:t xml:space="preserve">Please provide one (1) recent sample report that was prepared and submitted for a personnel investigation (please redact the names of the individuals and employer). Sample will be evaluated on the bidders ability to effectively communicate with the customer using the following metrics: clarity in language, accessibility and readability. </w:t>
            </w:r>
          </w:p>
        </w:tc>
        <w:tc>
          <w:tcPr>
            <w:tcW w:w="1809" w:type="dxa"/>
          </w:tcPr>
          <w:p w14:paraId="379D7F56" w14:textId="73458DDD" w:rsidR="00AB7EED" w:rsidRPr="00B42FE0" w:rsidRDefault="00151ED9" w:rsidP="00AB7EED">
            <w:pPr>
              <w:ind w:left="32"/>
            </w:pPr>
            <w:r w:rsidRPr="00B42FE0">
              <w:t>300</w:t>
            </w:r>
          </w:p>
        </w:tc>
      </w:tr>
      <w:tr w:rsidR="00AB7EED" w:rsidRPr="00AB7EED" w14:paraId="4E6C47EB" w14:textId="77777777" w:rsidTr="00F40701">
        <w:tc>
          <w:tcPr>
            <w:tcW w:w="0" w:type="auto"/>
          </w:tcPr>
          <w:p w14:paraId="743D2154" w14:textId="77777777" w:rsidR="00AB7EED" w:rsidRPr="00AB7EED" w:rsidRDefault="00AB7EED" w:rsidP="00AB7EED"/>
        </w:tc>
        <w:tc>
          <w:tcPr>
            <w:tcW w:w="11268" w:type="dxa"/>
          </w:tcPr>
          <w:p w14:paraId="68348FE5" w14:textId="77777777" w:rsidR="00AB7EED" w:rsidRPr="00AB7EED" w:rsidRDefault="00AB7EED" w:rsidP="00AB7EED">
            <w:r w:rsidRPr="00AB7EED">
              <w:t>ANSWER:</w:t>
            </w:r>
          </w:p>
        </w:tc>
        <w:tc>
          <w:tcPr>
            <w:tcW w:w="1809" w:type="dxa"/>
          </w:tcPr>
          <w:p w14:paraId="4381321C" w14:textId="77777777" w:rsidR="00AB7EED" w:rsidRPr="00B42FE0" w:rsidRDefault="00AB7EED" w:rsidP="00AB7EED"/>
        </w:tc>
      </w:tr>
      <w:tr w:rsidR="00AB7EED" w:rsidRPr="00AB7EED" w14:paraId="6A70AD56" w14:textId="77777777" w:rsidTr="00F40701">
        <w:tc>
          <w:tcPr>
            <w:tcW w:w="0" w:type="auto"/>
            <w:shd w:val="clear" w:color="auto" w:fill="EEECE1" w:themeFill="background2"/>
          </w:tcPr>
          <w:p w14:paraId="2B0FE3DB" w14:textId="77777777" w:rsidR="00AB7EED" w:rsidRPr="00AB7EED" w:rsidRDefault="00AB7EED" w:rsidP="00AB7EED">
            <w:r w:rsidRPr="00AB7EED">
              <w:t>N</w:t>
            </w:r>
          </w:p>
        </w:tc>
        <w:tc>
          <w:tcPr>
            <w:tcW w:w="11268" w:type="dxa"/>
            <w:shd w:val="clear" w:color="auto" w:fill="EEECE1" w:themeFill="background2"/>
          </w:tcPr>
          <w:p w14:paraId="1BA5081A" w14:textId="0FAA6278" w:rsidR="00AB7EED" w:rsidRPr="00AB7EED" w:rsidRDefault="003552B4" w:rsidP="003552B4">
            <w:pPr>
              <w:ind w:left="32"/>
            </w:pPr>
            <w:r>
              <w:t xml:space="preserve">Training: For each investigator who would be assigned to the contract, if awarded, list any extensive trainings regarding employment law, labor law, and/or investigations the investigator has acquired to support the service. </w:t>
            </w:r>
          </w:p>
        </w:tc>
        <w:tc>
          <w:tcPr>
            <w:tcW w:w="1809" w:type="dxa"/>
          </w:tcPr>
          <w:p w14:paraId="2534821F" w14:textId="085DE4C1" w:rsidR="00AB7EED" w:rsidRPr="00B42FE0" w:rsidRDefault="003552B4" w:rsidP="00D21084">
            <w:r w:rsidRPr="00B42FE0">
              <w:t>30</w:t>
            </w:r>
          </w:p>
        </w:tc>
      </w:tr>
      <w:tr w:rsidR="00AB7EED" w:rsidRPr="00AB7EED" w14:paraId="7070CDFD" w14:textId="77777777" w:rsidTr="00F40701">
        <w:tc>
          <w:tcPr>
            <w:tcW w:w="0" w:type="auto"/>
          </w:tcPr>
          <w:p w14:paraId="7FB6A06B" w14:textId="77777777" w:rsidR="00AB7EED" w:rsidRPr="00AB7EED" w:rsidRDefault="00AB7EED" w:rsidP="00AB7EED"/>
        </w:tc>
        <w:tc>
          <w:tcPr>
            <w:tcW w:w="11268" w:type="dxa"/>
          </w:tcPr>
          <w:p w14:paraId="1C352375" w14:textId="77777777" w:rsidR="00AB7EED" w:rsidRPr="00AB7EED" w:rsidRDefault="00AB7EED" w:rsidP="00AB7EED">
            <w:r w:rsidRPr="00AB7EED">
              <w:t>ANSWER:</w:t>
            </w:r>
          </w:p>
        </w:tc>
        <w:tc>
          <w:tcPr>
            <w:tcW w:w="1809" w:type="dxa"/>
          </w:tcPr>
          <w:p w14:paraId="3D9DF946" w14:textId="77777777" w:rsidR="00AB7EED" w:rsidRPr="00B42FE0" w:rsidRDefault="00AB7EED" w:rsidP="00AB7EED"/>
        </w:tc>
      </w:tr>
      <w:tr w:rsidR="00AB7EED" w:rsidRPr="00AB7EED" w14:paraId="78749967" w14:textId="77777777" w:rsidTr="00F40701">
        <w:tc>
          <w:tcPr>
            <w:tcW w:w="0" w:type="auto"/>
            <w:shd w:val="clear" w:color="auto" w:fill="EEECE1" w:themeFill="background2"/>
          </w:tcPr>
          <w:p w14:paraId="329B61C4" w14:textId="77777777" w:rsidR="00AB7EED" w:rsidRPr="00AB7EED" w:rsidRDefault="00AB7EED" w:rsidP="00AB7EED">
            <w:r w:rsidRPr="00AB7EED">
              <w:t>O</w:t>
            </w:r>
          </w:p>
        </w:tc>
        <w:tc>
          <w:tcPr>
            <w:tcW w:w="11268" w:type="dxa"/>
            <w:shd w:val="clear" w:color="auto" w:fill="EEECE1" w:themeFill="background2"/>
          </w:tcPr>
          <w:p w14:paraId="0E02639D" w14:textId="575D3F07" w:rsidR="00AB7EED" w:rsidRPr="00AB7EED" w:rsidRDefault="003552B4" w:rsidP="003552B4">
            <w:pPr>
              <w:spacing w:after="60"/>
              <w:ind w:left="66"/>
            </w:pPr>
            <w:r>
              <w:t>Education. For each investigator who would be assigned to the contract, if awarded, list any education regarding employment law, labor law, and/or investigations the investigator has acquired to support the service.</w:t>
            </w:r>
          </w:p>
        </w:tc>
        <w:tc>
          <w:tcPr>
            <w:tcW w:w="1809" w:type="dxa"/>
          </w:tcPr>
          <w:p w14:paraId="0CB4357C" w14:textId="56A447F9" w:rsidR="00AB7EED" w:rsidRPr="00B42FE0" w:rsidRDefault="00C87C4C" w:rsidP="00AB7EED">
            <w:r>
              <w:t>30</w:t>
            </w:r>
          </w:p>
        </w:tc>
      </w:tr>
      <w:tr w:rsidR="00AB7EED" w:rsidRPr="00AB7EED" w14:paraId="384CAD41" w14:textId="77777777" w:rsidTr="00F40701">
        <w:tc>
          <w:tcPr>
            <w:tcW w:w="0" w:type="auto"/>
            <w:shd w:val="clear" w:color="auto" w:fill="auto"/>
          </w:tcPr>
          <w:p w14:paraId="2C2E0FF0" w14:textId="77777777" w:rsidR="00AB7EED" w:rsidRPr="00AB7EED" w:rsidRDefault="00AB7EED" w:rsidP="00AB7EED"/>
        </w:tc>
        <w:tc>
          <w:tcPr>
            <w:tcW w:w="11268" w:type="dxa"/>
            <w:shd w:val="clear" w:color="auto" w:fill="auto"/>
          </w:tcPr>
          <w:p w14:paraId="7E26260D"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188EC5F3" w14:textId="77777777" w:rsidR="00AB7EED" w:rsidRPr="00AB7EED" w:rsidRDefault="00AB7EED" w:rsidP="00AB7EED"/>
        </w:tc>
      </w:tr>
      <w:tr w:rsidR="00AB7EED" w:rsidRPr="00AB7EED" w14:paraId="3D50ADC1" w14:textId="77777777" w:rsidTr="00F40701">
        <w:tc>
          <w:tcPr>
            <w:tcW w:w="0" w:type="auto"/>
            <w:shd w:val="clear" w:color="auto" w:fill="EEECE1" w:themeFill="background2"/>
          </w:tcPr>
          <w:p w14:paraId="709F765E" w14:textId="77777777" w:rsidR="00AB7EED" w:rsidRPr="00AB7EED" w:rsidRDefault="00AB7EED" w:rsidP="00AB7EED">
            <w:r w:rsidRPr="00AB7EED">
              <w:t xml:space="preserve">p  </w:t>
            </w:r>
          </w:p>
        </w:tc>
        <w:tc>
          <w:tcPr>
            <w:tcW w:w="11268" w:type="dxa"/>
            <w:shd w:val="clear" w:color="auto" w:fill="EEECE1" w:themeFill="background2"/>
          </w:tcPr>
          <w:p w14:paraId="308CF999" w14:textId="4D8C1B35" w:rsidR="00AB7EED" w:rsidRPr="00AB7EED" w:rsidRDefault="003552B4" w:rsidP="003552B4">
            <w:pPr>
              <w:spacing w:after="60"/>
              <w:ind w:left="66"/>
              <w:rPr>
                <w:rFonts w:eastAsia="Times New Roman" w:cs="Arial"/>
              </w:rPr>
            </w:pPr>
            <w:r w:rsidRPr="003552B4">
              <w:rPr>
                <w:rFonts w:eastAsia="Times New Roman" w:cs="Arial"/>
              </w:rPr>
              <w:t>Certifications. For each investigator who would be</w:t>
            </w:r>
            <w:r>
              <w:rPr>
                <w:rFonts w:eastAsia="Times New Roman" w:cs="Arial"/>
              </w:rPr>
              <w:t xml:space="preserve"> </w:t>
            </w:r>
            <w:r w:rsidRPr="003552B4">
              <w:rPr>
                <w:rFonts w:eastAsia="Times New Roman" w:cs="Arial"/>
              </w:rPr>
              <w:t>assigned to the contract, if awarded, list all relevant</w:t>
            </w:r>
            <w:r>
              <w:rPr>
                <w:rFonts w:eastAsia="Times New Roman" w:cs="Arial"/>
              </w:rPr>
              <w:t xml:space="preserve"> </w:t>
            </w:r>
            <w:r w:rsidRPr="003552B4">
              <w:rPr>
                <w:rFonts w:eastAsia="Times New Roman" w:cs="Arial"/>
              </w:rPr>
              <w:t>certifications pertaining to personnel investigations</w:t>
            </w:r>
            <w:r>
              <w:rPr>
                <w:rFonts w:eastAsia="Times New Roman" w:cs="Arial"/>
              </w:rPr>
              <w:t xml:space="preserve"> </w:t>
            </w:r>
            <w:r w:rsidRPr="003552B4">
              <w:rPr>
                <w:rFonts w:eastAsia="Times New Roman" w:cs="Arial"/>
              </w:rPr>
              <w:t>and the date of such certifications</w:t>
            </w:r>
            <w:r>
              <w:rPr>
                <w:rFonts w:eastAsia="Times New Roman" w:cs="Arial"/>
              </w:rPr>
              <w:t>.</w:t>
            </w:r>
          </w:p>
        </w:tc>
        <w:tc>
          <w:tcPr>
            <w:tcW w:w="1809" w:type="dxa"/>
          </w:tcPr>
          <w:p w14:paraId="2B502964" w14:textId="5C895A3B" w:rsidR="00AB7EED" w:rsidRPr="00AB7EED" w:rsidRDefault="00904468" w:rsidP="00AB7EED">
            <w:r>
              <w:t>30</w:t>
            </w:r>
          </w:p>
        </w:tc>
      </w:tr>
      <w:tr w:rsidR="00AB7EED" w:rsidRPr="00AB7EED" w14:paraId="0AF4D2D5" w14:textId="77777777" w:rsidTr="00F40701">
        <w:tc>
          <w:tcPr>
            <w:tcW w:w="0" w:type="auto"/>
          </w:tcPr>
          <w:p w14:paraId="5B26A971" w14:textId="77777777" w:rsidR="00AB7EED" w:rsidRPr="00AB7EED" w:rsidRDefault="00AB7EED" w:rsidP="00AB7EED">
            <w:r w:rsidRPr="00AB7EED">
              <w:t xml:space="preserve"> </w:t>
            </w:r>
          </w:p>
        </w:tc>
        <w:tc>
          <w:tcPr>
            <w:tcW w:w="11268" w:type="dxa"/>
          </w:tcPr>
          <w:p w14:paraId="753F3634" w14:textId="77777777" w:rsidR="00AB7EED" w:rsidRPr="00AB7EED" w:rsidRDefault="00AB7EED" w:rsidP="00AB7EED">
            <w:pPr>
              <w:rPr>
                <w:b/>
              </w:rPr>
            </w:pPr>
            <w:r w:rsidRPr="00AB7EED">
              <w:t xml:space="preserve">ANSWER: </w:t>
            </w:r>
          </w:p>
        </w:tc>
        <w:tc>
          <w:tcPr>
            <w:tcW w:w="1809" w:type="dxa"/>
          </w:tcPr>
          <w:p w14:paraId="150F6726" w14:textId="77777777" w:rsidR="00AB7EED" w:rsidRPr="00AB7EED" w:rsidRDefault="00AB7EED" w:rsidP="00AB7EED">
            <w:pPr>
              <w:ind w:left="32"/>
            </w:pPr>
          </w:p>
        </w:tc>
      </w:tr>
      <w:tr w:rsidR="00AB7EED" w:rsidRPr="00AB7EED" w14:paraId="605ECBE5" w14:textId="77777777" w:rsidTr="00F40701">
        <w:tc>
          <w:tcPr>
            <w:tcW w:w="0" w:type="auto"/>
            <w:shd w:val="clear" w:color="auto" w:fill="EEECE1" w:themeFill="background2"/>
          </w:tcPr>
          <w:p w14:paraId="6D48E76E" w14:textId="77777777" w:rsidR="00AB7EED" w:rsidRPr="00AB7EED" w:rsidRDefault="00AB7EED" w:rsidP="00AB7EED">
            <w:r w:rsidRPr="00AB7EED">
              <w:t>Q</w:t>
            </w:r>
          </w:p>
        </w:tc>
        <w:tc>
          <w:tcPr>
            <w:tcW w:w="11268" w:type="dxa"/>
            <w:shd w:val="clear" w:color="auto" w:fill="EEECE1" w:themeFill="background2"/>
          </w:tcPr>
          <w:p w14:paraId="0B7D6E16" w14:textId="76D4B941" w:rsidR="00151ED9" w:rsidRDefault="00151ED9" w:rsidP="00151ED9">
            <w:pPr>
              <w:autoSpaceDE w:val="0"/>
              <w:autoSpaceDN w:val="0"/>
              <w:adjustRightInd w:val="0"/>
            </w:pPr>
            <w:r>
              <w:t>Indicate the number of investigations the private investigator(s) ran within the scope of this contract within a 2‐year timeframe.  Indicate which investigation and number of projects ran by the investigator(s).</w:t>
            </w:r>
          </w:p>
          <w:p w14:paraId="44735595" w14:textId="184F1626" w:rsidR="00151ED9" w:rsidRDefault="00151ED9" w:rsidP="00B42FE0">
            <w:pPr>
              <w:pStyle w:val="ListParagraph"/>
              <w:numPr>
                <w:ilvl w:val="1"/>
                <w:numId w:val="8"/>
              </w:numPr>
              <w:autoSpaceDE w:val="0"/>
              <w:autoSpaceDN w:val="0"/>
              <w:adjustRightInd w:val="0"/>
              <w:ind w:left="298" w:hanging="298"/>
            </w:pPr>
            <w:r>
              <w:t>Discrimination (race, gender, national origin, religion, veteran status, disability, and age);</w:t>
            </w:r>
          </w:p>
          <w:p w14:paraId="7FF31D62" w14:textId="32917B43" w:rsidR="00151ED9" w:rsidRDefault="00151ED9" w:rsidP="00B42FE0">
            <w:pPr>
              <w:pStyle w:val="ListParagraph"/>
              <w:numPr>
                <w:ilvl w:val="1"/>
                <w:numId w:val="8"/>
              </w:numPr>
              <w:autoSpaceDE w:val="0"/>
              <w:autoSpaceDN w:val="0"/>
              <w:adjustRightInd w:val="0"/>
              <w:ind w:left="298" w:hanging="298"/>
            </w:pPr>
            <w:r>
              <w:t>Sexual harassment or hostile work environment;</w:t>
            </w:r>
          </w:p>
          <w:p w14:paraId="2CBB4445" w14:textId="77F74493" w:rsidR="00151ED9" w:rsidRDefault="00151ED9" w:rsidP="00B42FE0">
            <w:pPr>
              <w:pStyle w:val="ListParagraph"/>
              <w:numPr>
                <w:ilvl w:val="1"/>
                <w:numId w:val="8"/>
              </w:numPr>
              <w:autoSpaceDE w:val="0"/>
              <w:autoSpaceDN w:val="0"/>
              <w:adjustRightInd w:val="0"/>
              <w:ind w:left="298" w:hanging="298"/>
            </w:pPr>
            <w:r>
              <w:t>Employee misconduct;</w:t>
            </w:r>
          </w:p>
          <w:p w14:paraId="2736D4B9" w14:textId="4288ABE0" w:rsidR="00151ED9" w:rsidRDefault="00151ED9" w:rsidP="00B42FE0">
            <w:pPr>
              <w:pStyle w:val="ListParagraph"/>
              <w:numPr>
                <w:ilvl w:val="1"/>
                <w:numId w:val="8"/>
              </w:numPr>
              <w:autoSpaceDE w:val="0"/>
              <w:autoSpaceDN w:val="0"/>
              <w:adjustRightInd w:val="0"/>
              <w:ind w:left="298" w:hanging="298"/>
            </w:pPr>
            <w:r>
              <w:t>Employee performance issues;</w:t>
            </w:r>
          </w:p>
          <w:p w14:paraId="3FE94869" w14:textId="187A44EA" w:rsidR="00151ED9" w:rsidRDefault="00151ED9" w:rsidP="00B42FE0">
            <w:pPr>
              <w:pStyle w:val="ListParagraph"/>
              <w:numPr>
                <w:ilvl w:val="1"/>
                <w:numId w:val="8"/>
              </w:numPr>
              <w:autoSpaceDE w:val="0"/>
              <w:autoSpaceDN w:val="0"/>
              <w:adjustRightInd w:val="0"/>
              <w:ind w:left="298" w:hanging="298"/>
            </w:pPr>
            <w:r>
              <w:t>Just cause (i.e., grievance process pursuant to a collective bargaining agreement); and</w:t>
            </w:r>
          </w:p>
          <w:p w14:paraId="20E34DB1" w14:textId="50D74D34" w:rsidR="00AB7EED" w:rsidRPr="00AB7EED" w:rsidRDefault="00151ED9" w:rsidP="00B42FE0">
            <w:pPr>
              <w:pStyle w:val="ListParagraph"/>
              <w:numPr>
                <w:ilvl w:val="1"/>
                <w:numId w:val="8"/>
              </w:numPr>
              <w:autoSpaceDE w:val="0"/>
              <w:autoSpaceDN w:val="0"/>
              <w:adjustRightInd w:val="0"/>
              <w:ind w:left="298" w:hanging="298"/>
            </w:pPr>
            <w:r>
              <w:t>Retaliation</w:t>
            </w:r>
          </w:p>
        </w:tc>
        <w:tc>
          <w:tcPr>
            <w:tcW w:w="1809" w:type="dxa"/>
          </w:tcPr>
          <w:p w14:paraId="4B2833FA" w14:textId="7A75B7D7" w:rsidR="00AB7EED" w:rsidRPr="00AB7EED" w:rsidRDefault="00151ED9" w:rsidP="00AB7EED">
            <w:pPr>
              <w:ind w:left="32"/>
            </w:pPr>
            <w:r>
              <w:t>50</w:t>
            </w:r>
          </w:p>
        </w:tc>
      </w:tr>
      <w:tr w:rsidR="00AB7EED" w:rsidRPr="00AB7EED" w14:paraId="078349BE" w14:textId="77777777" w:rsidTr="00F40701">
        <w:tc>
          <w:tcPr>
            <w:tcW w:w="0" w:type="auto"/>
          </w:tcPr>
          <w:p w14:paraId="2FC0F45F" w14:textId="77777777" w:rsidR="00AB7EED" w:rsidRPr="00AB7EED" w:rsidRDefault="00AB7EED" w:rsidP="00AB7EED"/>
        </w:tc>
        <w:tc>
          <w:tcPr>
            <w:tcW w:w="11268" w:type="dxa"/>
          </w:tcPr>
          <w:p w14:paraId="186BB4BC" w14:textId="77777777" w:rsidR="00AB7EED" w:rsidRPr="00AB7EED" w:rsidRDefault="00AB7EED" w:rsidP="00AB7EED">
            <w:r w:rsidRPr="00AB7EED">
              <w:t>ANSWER:</w:t>
            </w:r>
          </w:p>
        </w:tc>
        <w:tc>
          <w:tcPr>
            <w:tcW w:w="1809" w:type="dxa"/>
          </w:tcPr>
          <w:p w14:paraId="77014A10" w14:textId="77777777" w:rsidR="00AB7EED" w:rsidRPr="00AB7EED" w:rsidRDefault="00AB7EED" w:rsidP="00AB7EED"/>
        </w:tc>
      </w:tr>
      <w:tr w:rsidR="00AB7EED" w:rsidRPr="00AB7EED" w14:paraId="1607AFDC" w14:textId="77777777" w:rsidTr="00F40701">
        <w:tc>
          <w:tcPr>
            <w:tcW w:w="0" w:type="auto"/>
            <w:shd w:val="clear" w:color="auto" w:fill="EEECE1" w:themeFill="background2"/>
          </w:tcPr>
          <w:p w14:paraId="52B0B04D" w14:textId="77777777" w:rsidR="00AB7EED" w:rsidRPr="00AB7EED" w:rsidRDefault="00AB7EED" w:rsidP="00AB7EED">
            <w:r w:rsidRPr="00AB7EED">
              <w:t>R</w:t>
            </w:r>
          </w:p>
        </w:tc>
        <w:tc>
          <w:tcPr>
            <w:tcW w:w="11268" w:type="dxa"/>
            <w:shd w:val="clear" w:color="auto" w:fill="EEECE1" w:themeFill="background2"/>
          </w:tcPr>
          <w:p w14:paraId="6F92AA9E" w14:textId="77777777" w:rsidR="00AB7EED" w:rsidRDefault="00904468" w:rsidP="00151ED9">
            <w:pPr>
              <w:ind w:left="32"/>
            </w:pPr>
            <w:r>
              <w:t>Indicate the number of investigations done for each individual working on this contract for the following:</w:t>
            </w:r>
          </w:p>
          <w:p w14:paraId="369BD787" w14:textId="77777777" w:rsidR="00904468" w:rsidRDefault="00904468" w:rsidP="00904468">
            <w:pPr>
              <w:pStyle w:val="ListParagraph"/>
              <w:numPr>
                <w:ilvl w:val="0"/>
                <w:numId w:val="11"/>
              </w:numPr>
            </w:pPr>
            <w:r>
              <w:t>Public Sector Investigations</w:t>
            </w:r>
          </w:p>
          <w:p w14:paraId="25E3B89D" w14:textId="5CC9EE6C" w:rsidR="00904468" w:rsidRDefault="00904468" w:rsidP="00904468">
            <w:pPr>
              <w:pStyle w:val="ListParagraph"/>
              <w:numPr>
                <w:ilvl w:val="0"/>
                <w:numId w:val="11"/>
              </w:numPr>
            </w:pPr>
            <w:r>
              <w:lastRenderedPageBreak/>
              <w:t>Private Sector Investigations</w:t>
            </w:r>
          </w:p>
          <w:p w14:paraId="37B4D474" w14:textId="77777777" w:rsidR="00904468" w:rsidRDefault="00904468" w:rsidP="00904468">
            <w:pPr>
              <w:pStyle w:val="ListParagraph"/>
              <w:numPr>
                <w:ilvl w:val="0"/>
                <w:numId w:val="11"/>
              </w:numPr>
            </w:pPr>
            <w:r>
              <w:t>Investigations involving Represented employees</w:t>
            </w:r>
          </w:p>
          <w:p w14:paraId="5F684F3D" w14:textId="1F135E43" w:rsidR="00904468" w:rsidRPr="00AB7EED" w:rsidRDefault="00904468" w:rsidP="00F40701">
            <w:pPr>
              <w:pStyle w:val="ListParagraph"/>
              <w:numPr>
                <w:ilvl w:val="0"/>
                <w:numId w:val="11"/>
              </w:numPr>
            </w:pPr>
            <w:r>
              <w:t>Investigations for the State of Washington</w:t>
            </w:r>
          </w:p>
        </w:tc>
        <w:tc>
          <w:tcPr>
            <w:tcW w:w="1809" w:type="dxa"/>
          </w:tcPr>
          <w:p w14:paraId="3FB4CC20" w14:textId="65EE68D4" w:rsidR="00AB7EED" w:rsidRPr="00AB7EED" w:rsidRDefault="007633CA" w:rsidP="00AB7EED">
            <w:pPr>
              <w:ind w:left="32"/>
            </w:pPr>
            <w:r>
              <w:lastRenderedPageBreak/>
              <w:t>100</w:t>
            </w:r>
          </w:p>
        </w:tc>
      </w:tr>
      <w:tr w:rsidR="00AB7EED" w:rsidRPr="00AB7EED" w14:paraId="383A6E23" w14:textId="77777777" w:rsidTr="00F40701">
        <w:tc>
          <w:tcPr>
            <w:tcW w:w="0" w:type="auto"/>
          </w:tcPr>
          <w:p w14:paraId="3FF2424B" w14:textId="77777777" w:rsidR="00AB7EED" w:rsidRPr="00AB7EED" w:rsidRDefault="00AB7EED" w:rsidP="00AB7EED"/>
        </w:tc>
        <w:tc>
          <w:tcPr>
            <w:tcW w:w="11268" w:type="dxa"/>
          </w:tcPr>
          <w:p w14:paraId="4BE61A00" w14:textId="77777777" w:rsidR="00AB7EED" w:rsidRPr="00AB7EED" w:rsidRDefault="00AB7EED" w:rsidP="00AB7EED">
            <w:r w:rsidRPr="00AB7EED">
              <w:t>ANSWER:</w:t>
            </w:r>
          </w:p>
        </w:tc>
        <w:tc>
          <w:tcPr>
            <w:tcW w:w="1809" w:type="dxa"/>
          </w:tcPr>
          <w:p w14:paraId="55805B46" w14:textId="77777777" w:rsidR="00AB7EED" w:rsidRPr="00AB7EED" w:rsidRDefault="00AB7EED" w:rsidP="00AB7EED"/>
        </w:tc>
      </w:tr>
      <w:tr w:rsidR="00AA0746" w:rsidRPr="00AB7EED" w14:paraId="2AF7F4F8" w14:textId="77777777" w:rsidTr="00805710">
        <w:tc>
          <w:tcPr>
            <w:tcW w:w="0" w:type="auto"/>
            <w:shd w:val="clear" w:color="auto" w:fill="EEECE1" w:themeFill="background2"/>
          </w:tcPr>
          <w:p w14:paraId="6E09FCB4" w14:textId="7AFF03F6" w:rsidR="00AA0746" w:rsidRPr="00AB7EED" w:rsidRDefault="00E44B67" w:rsidP="00AB7EED">
            <w:r>
              <w:t>S</w:t>
            </w:r>
          </w:p>
        </w:tc>
        <w:tc>
          <w:tcPr>
            <w:tcW w:w="11268" w:type="dxa"/>
            <w:shd w:val="clear" w:color="auto" w:fill="EEECE1" w:themeFill="background2"/>
          </w:tcPr>
          <w:p w14:paraId="253CA411" w14:textId="0474349B" w:rsidR="00E44B67" w:rsidRDefault="00E44B67" w:rsidP="00AB7EED">
            <w:r w:rsidRPr="00E44B67">
              <w:t xml:space="preserve">Please address how staff turnover or significant leave of absences of investigator’s assigned to this contract will be </w:t>
            </w:r>
          </w:p>
          <w:p w14:paraId="103074AA" w14:textId="720161DA" w:rsidR="00AA0746" w:rsidRPr="00AB7EED" w:rsidRDefault="00E44B67" w:rsidP="00A5614E">
            <w:pPr>
              <w:ind w:left="-62" w:hanging="422"/>
            </w:pPr>
            <w:r>
              <w:t xml:space="preserve">         </w:t>
            </w:r>
            <w:r w:rsidRPr="00E44B67">
              <w:t xml:space="preserve">handled. </w:t>
            </w:r>
            <w:r w:rsidRPr="00E44B67">
              <w:tab/>
            </w:r>
          </w:p>
        </w:tc>
        <w:tc>
          <w:tcPr>
            <w:tcW w:w="1809" w:type="dxa"/>
          </w:tcPr>
          <w:p w14:paraId="2DF85595" w14:textId="76F73CC9" w:rsidR="00AA0746" w:rsidRPr="00AB7EED" w:rsidRDefault="00E44B67" w:rsidP="00AB7EED">
            <w:r>
              <w:t>30</w:t>
            </w:r>
          </w:p>
        </w:tc>
      </w:tr>
      <w:tr w:rsidR="00AA0746" w:rsidRPr="00AB7EED" w14:paraId="62A88B6E" w14:textId="77777777" w:rsidTr="00F40701">
        <w:tc>
          <w:tcPr>
            <w:tcW w:w="0" w:type="auto"/>
          </w:tcPr>
          <w:p w14:paraId="21DA6221" w14:textId="77777777" w:rsidR="00AA0746" w:rsidRPr="00AB7EED" w:rsidRDefault="00AA0746" w:rsidP="00AB7EED"/>
        </w:tc>
        <w:tc>
          <w:tcPr>
            <w:tcW w:w="11268" w:type="dxa"/>
          </w:tcPr>
          <w:p w14:paraId="51F34010" w14:textId="1AAA1953" w:rsidR="00AA0746" w:rsidRPr="00AB7EED" w:rsidRDefault="00E44B67" w:rsidP="00AB7EED">
            <w:r>
              <w:t xml:space="preserve">ANSWER: </w:t>
            </w:r>
          </w:p>
        </w:tc>
        <w:tc>
          <w:tcPr>
            <w:tcW w:w="1809" w:type="dxa"/>
          </w:tcPr>
          <w:p w14:paraId="7BED88DD" w14:textId="77777777" w:rsidR="00AA0746" w:rsidRPr="00AB7EED" w:rsidRDefault="00AA0746" w:rsidP="00AB7EED"/>
        </w:tc>
      </w:tr>
    </w:tbl>
    <w:p w14:paraId="34A00929" w14:textId="06081D7A" w:rsidR="00AB7EED" w:rsidRDefault="00AB7EED" w:rsidP="00E44B67">
      <w:pPr>
        <w:pStyle w:val="ListParagraph"/>
        <w:ind w:left="392"/>
      </w:pPr>
    </w:p>
    <w:p w14:paraId="66CA8315"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9244BE">
        <w:tc>
          <w:tcPr>
            <w:tcW w:w="352" w:type="dxa"/>
            <w:shd w:val="clear" w:color="auto" w:fill="8DB3E2" w:themeFill="text2" w:themeFillTint="66"/>
          </w:tcPr>
          <w:p w14:paraId="0213B62B" w14:textId="0CAC38B4" w:rsidR="00AB7EED" w:rsidRPr="00AB7EED" w:rsidRDefault="0018295F" w:rsidP="00AB7EED">
            <w:pPr>
              <w:rPr>
                <w:b/>
              </w:rPr>
            </w:pPr>
            <w:r>
              <w:rPr>
                <w:b/>
              </w:rPr>
              <w:t>6</w:t>
            </w:r>
          </w:p>
        </w:tc>
        <w:tc>
          <w:tcPr>
            <w:tcW w:w="9595" w:type="dxa"/>
            <w:shd w:val="clear" w:color="auto" w:fill="8DB3E2" w:themeFill="text2" w:themeFillTint="66"/>
          </w:tcPr>
          <w:p w14:paraId="676733CE" w14:textId="0E690F92" w:rsidR="008A32E7" w:rsidRDefault="00AB7EED" w:rsidP="00AB7EED">
            <w:pPr>
              <w:rPr>
                <w:b/>
              </w:rPr>
            </w:pPr>
            <w:r w:rsidRPr="00AB7EED">
              <w:rPr>
                <w:b/>
              </w:rPr>
              <w:t xml:space="preserve">BIDDER’s SOLUTION AND PROPOSED APPROACH </w:t>
            </w:r>
            <w:r w:rsidR="008A32E7">
              <w:rPr>
                <w:b/>
              </w:rPr>
              <w:t xml:space="preserve">TO A PERSONNEL INVESTIGATOR SCENARIO: </w:t>
            </w:r>
            <w:r w:rsidRPr="00AB7EED">
              <w:rPr>
                <w:b/>
              </w:rPr>
              <w:t xml:space="preserve"> </w:t>
            </w:r>
          </w:p>
          <w:p w14:paraId="65470211" w14:textId="77777777" w:rsidR="008A32E7" w:rsidRDefault="008A32E7" w:rsidP="00AB7EED">
            <w:pPr>
              <w:rPr>
                <w:b/>
              </w:rPr>
            </w:pPr>
          </w:p>
          <w:p w14:paraId="4940348F" w14:textId="7F8D814A" w:rsidR="008A32E7" w:rsidRPr="00AB7EED" w:rsidRDefault="008A32E7" w:rsidP="008A32E7"/>
        </w:tc>
        <w:tc>
          <w:tcPr>
            <w:tcW w:w="1786" w:type="dxa"/>
          </w:tcPr>
          <w:p w14:paraId="23E054A8" w14:textId="77777777" w:rsidR="00AB7EED" w:rsidRDefault="00AB7EED" w:rsidP="00AB7EED">
            <w:r w:rsidRPr="00AB7EED">
              <w:t>MAXIMUM TOTAL POINTS</w:t>
            </w:r>
          </w:p>
          <w:p w14:paraId="3F2D40D9" w14:textId="2B7F5F55" w:rsidR="00904468" w:rsidRPr="00AB7EED" w:rsidRDefault="00904468" w:rsidP="00AB7EED">
            <w:r>
              <w:t>210 TOTAL</w:t>
            </w:r>
          </w:p>
        </w:tc>
      </w:tr>
      <w:tr w:rsidR="00AB7EED" w:rsidRPr="00AB7EED" w14:paraId="2F2B96A7" w14:textId="77777777" w:rsidTr="009244BE">
        <w:tc>
          <w:tcPr>
            <w:tcW w:w="352" w:type="dxa"/>
            <w:shd w:val="clear" w:color="auto" w:fill="EEECE1" w:themeFill="background2"/>
          </w:tcPr>
          <w:p w14:paraId="7612C40C" w14:textId="77777777" w:rsidR="00AB7EED" w:rsidRPr="00AB7EED" w:rsidRDefault="00AB7EED" w:rsidP="00AB7EED">
            <w:r w:rsidRPr="00AB7EED">
              <w:t>A</w:t>
            </w:r>
          </w:p>
        </w:tc>
        <w:tc>
          <w:tcPr>
            <w:tcW w:w="9595" w:type="dxa"/>
            <w:shd w:val="clear" w:color="auto" w:fill="EEECE1" w:themeFill="background2"/>
          </w:tcPr>
          <w:p w14:paraId="48F7EBF5" w14:textId="4666A6FB" w:rsidR="00AB7EED" w:rsidRPr="00AB7EED" w:rsidRDefault="00187223" w:rsidP="00AB7EED">
            <w:pPr>
              <w:spacing w:after="60"/>
              <w:ind w:left="66"/>
            </w:pPr>
            <w:r>
              <w:t>Work Plan.  Please describe the standard Investigator work plan upon receipt of an investigation assignment.</w:t>
            </w:r>
          </w:p>
          <w:p w14:paraId="6A23E98C" w14:textId="77777777" w:rsidR="00AB7EED" w:rsidRPr="00AB7EED" w:rsidRDefault="00AB7EED" w:rsidP="00AB7EED">
            <w:pPr>
              <w:spacing w:after="60"/>
              <w:ind w:left="66"/>
            </w:pPr>
          </w:p>
        </w:tc>
        <w:tc>
          <w:tcPr>
            <w:tcW w:w="1786" w:type="dxa"/>
          </w:tcPr>
          <w:p w14:paraId="7EC38E00" w14:textId="4F3DD82A" w:rsidR="00AB7EED" w:rsidRPr="00AB7EED" w:rsidRDefault="00A10640" w:rsidP="00AB7EED">
            <w:r>
              <w:t>1</w:t>
            </w:r>
            <w:r w:rsidR="00966A33">
              <w:t>25</w:t>
            </w:r>
          </w:p>
        </w:tc>
      </w:tr>
      <w:tr w:rsidR="00AB7EED" w:rsidRPr="00AB7EED" w14:paraId="17EA3792" w14:textId="77777777" w:rsidTr="009244BE">
        <w:tc>
          <w:tcPr>
            <w:tcW w:w="352" w:type="dxa"/>
            <w:shd w:val="clear" w:color="auto" w:fill="auto"/>
          </w:tcPr>
          <w:p w14:paraId="363F59DD" w14:textId="77777777" w:rsidR="00AB7EED" w:rsidRPr="00AB7EED" w:rsidRDefault="00AB7EED" w:rsidP="00AB7EED"/>
        </w:tc>
        <w:tc>
          <w:tcPr>
            <w:tcW w:w="9595" w:type="dxa"/>
            <w:shd w:val="clear" w:color="auto" w:fill="auto"/>
          </w:tcPr>
          <w:p w14:paraId="37673AEB" w14:textId="77777777" w:rsidR="00AB7EED" w:rsidRPr="00AB7EED" w:rsidRDefault="00AB7EED" w:rsidP="00A32769">
            <w:pPr>
              <w:spacing w:after="60"/>
              <w:rPr>
                <w:rFonts w:eastAsia="Times New Roman" w:cs="Arial"/>
              </w:rPr>
            </w:pPr>
            <w:r w:rsidRPr="00AB7EED">
              <w:t xml:space="preserve">ANSWER: </w:t>
            </w:r>
          </w:p>
        </w:tc>
        <w:tc>
          <w:tcPr>
            <w:tcW w:w="1786" w:type="dxa"/>
            <w:shd w:val="clear" w:color="auto" w:fill="auto"/>
          </w:tcPr>
          <w:p w14:paraId="0E4C15BA" w14:textId="77777777" w:rsidR="00AB7EED" w:rsidRPr="00AB7EED" w:rsidRDefault="00AB7EED" w:rsidP="00AB7EED"/>
        </w:tc>
      </w:tr>
      <w:tr w:rsidR="00AB7EED" w:rsidRPr="00AB7EED" w14:paraId="36553CB8" w14:textId="77777777" w:rsidTr="009244BE">
        <w:tc>
          <w:tcPr>
            <w:tcW w:w="352" w:type="dxa"/>
            <w:shd w:val="clear" w:color="auto" w:fill="EEECE1" w:themeFill="background2"/>
          </w:tcPr>
          <w:p w14:paraId="0F629BF5" w14:textId="6F871F90" w:rsidR="00AB7EED" w:rsidRPr="00AB7EED" w:rsidRDefault="00AB7EED" w:rsidP="00AB7EED"/>
        </w:tc>
        <w:tc>
          <w:tcPr>
            <w:tcW w:w="9595" w:type="dxa"/>
            <w:shd w:val="clear" w:color="auto" w:fill="EEECE1" w:themeFill="background2"/>
          </w:tcPr>
          <w:p w14:paraId="5750595D" w14:textId="062EF224" w:rsidR="00AB7EED" w:rsidRPr="00AB7EED" w:rsidRDefault="00187223" w:rsidP="00AB7EED">
            <w:pPr>
              <w:spacing w:after="60"/>
              <w:ind w:left="66"/>
              <w:rPr>
                <w:rFonts w:eastAsia="Times New Roman" w:cs="Arial"/>
              </w:rPr>
            </w:pPr>
            <w:r w:rsidRPr="00187223">
              <w:rPr>
                <w:rFonts w:eastAsia="Times New Roman" w:cs="Arial"/>
              </w:rPr>
              <w:t xml:space="preserve">Time matrix. Indicate the </w:t>
            </w:r>
            <w:r>
              <w:rPr>
                <w:rFonts w:eastAsia="Times New Roman" w:cs="Arial"/>
              </w:rPr>
              <w:t>general time frame for completion of investigations.</w:t>
            </w:r>
          </w:p>
        </w:tc>
        <w:tc>
          <w:tcPr>
            <w:tcW w:w="1786" w:type="dxa"/>
          </w:tcPr>
          <w:p w14:paraId="40812AD6" w14:textId="0206CDF1" w:rsidR="00AB7EED" w:rsidRPr="00AB7EED" w:rsidRDefault="00187223" w:rsidP="00AB7EED">
            <w:r>
              <w:t>50</w:t>
            </w:r>
          </w:p>
        </w:tc>
      </w:tr>
      <w:tr w:rsidR="00AB7EED" w:rsidRPr="00AB7EED" w14:paraId="714248BF" w14:textId="77777777" w:rsidTr="009244BE">
        <w:tc>
          <w:tcPr>
            <w:tcW w:w="352" w:type="dxa"/>
          </w:tcPr>
          <w:p w14:paraId="7F0724AC" w14:textId="520C04CD" w:rsidR="00AB7EED" w:rsidRPr="00AB7EED" w:rsidRDefault="00AB7EED" w:rsidP="00AB7EED"/>
        </w:tc>
        <w:tc>
          <w:tcPr>
            <w:tcW w:w="9595" w:type="dxa"/>
          </w:tcPr>
          <w:p w14:paraId="5016E5C7" w14:textId="331089E5" w:rsidR="00AB7EED" w:rsidRPr="00A32769" w:rsidRDefault="00A32769" w:rsidP="00AB7EED">
            <w:pPr>
              <w:rPr>
                <w:bCs/>
              </w:rPr>
            </w:pPr>
            <w:r w:rsidRPr="00A32769">
              <w:rPr>
                <w:bCs/>
              </w:rPr>
              <w:t>ANSWER:</w:t>
            </w:r>
            <w:r>
              <w:rPr>
                <w:bCs/>
              </w:rPr>
              <w:t xml:space="preserve"> </w:t>
            </w:r>
          </w:p>
        </w:tc>
        <w:tc>
          <w:tcPr>
            <w:tcW w:w="1786" w:type="dxa"/>
          </w:tcPr>
          <w:p w14:paraId="1979D08C" w14:textId="77777777" w:rsidR="00AB7EED" w:rsidRPr="00AB7EED" w:rsidRDefault="00AB7EED" w:rsidP="00AB7EED">
            <w:pPr>
              <w:ind w:left="32"/>
            </w:pPr>
          </w:p>
        </w:tc>
      </w:tr>
      <w:tr w:rsidR="00AB7EED" w:rsidRPr="00AB7EED" w14:paraId="64BD76D2" w14:textId="77777777" w:rsidTr="009244BE">
        <w:tc>
          <w:tcPr>
            <w:tcW w:w="352" w:type="dxa"/>
            <w:shd w:val="clear" w:color="auto" w:fill="EEECE1" w:themeFill="background2"/>
          </w:tcPr>
          <w:p w14:paraId="16EDC8F1" w14:textId="3957CD16" w:rsidR="00AB7EED" w:rsidRPr="00AB7EED" w:rsidRDefault="00AB7EED" w:rsidP="00AB7EED"/>
        </w:tc>
        <w:tc>
          <w:tcPr>
            <w:tcW w:w="9595" w:type="dxa"/>
            <w:shd w:val="clear" w:color="auto" w:fill="EEECE1" w:themeFill="background2"/>
          </w:tcPr>
          <w:p w14:paraId="00800F57" w14:textId="6ADA71BB" w:rsidR="00AB7EED" w:rsidRPr="00AB7EED" w:rsidRDefault="00187223" w:rsidP="00AB7EED">
            <w:pPr>
              <w:ind w:left="32"/>
            </w:pPr>
            <w:r>
              <w:t>Please describe the method of transmitting investigation attachments, exhibits, interview transcripts.</w:t>
            </w:r>
          </w:p>
        </w:tc>
        <w:tc>
          <w:tcPr>
            <w:tcW w:w="1786" w:type="dxa"/>
          </w:tcPr>
          <w:p w14:paraId="4BD92717" w14:textId="76D5718D" w:rsidR="00AB7EED" w:rsidRPr="00AB7EED" w:rsidRDefault="00187223" w:rsidP="00D21084">
            <w:r>
              <w:t>25</w:t>
            </w:r>
          </w:p>
        </w:tc>
      </w:tr>
      <w:tr w:rsidR="00AB7EED" w:rsidRPr="00AB7EED" w14:paraId="20AF76B3" w14:textId="77777777" w:rsidTr="009244BE">
        <w:tc>
          <w:tcPr>
            <w:tcW w:w="352" w:type="dxa"/>
          </w:tcPr>
          <w:p w14:paraId="538436F2" w14:textId="77777777" w:rsidR="00AB7EED" w:rsidRPr="00AB7EED" w:rsidRDefault="00AB7EED" w:rsidP="00AB7EED"/>
        </w:tc>
        <w:tc>
          <w:tcPr>
            <w:tcW w:w="9595" w:type="dxa"/>
          </w:tcPr>
          <w:p w14:paraId="123CC7E5" w14:textId="41A65E79" w:rsidR="00AB7EED" w:rsidRPr="00AB7EED" w:rsidRDefault="00A32769" w:rsidP="00AB7EED">
            <w:r>
              <w:t>ANSWER:</w:t>
            </w:r>
          </w:p>
        </w:tc>
        <w:tc>
          <w:tcPr>
            <w:tcW w:w="1786" w:type="dxa"/>
          </w:tcPr>
          <w:p w14:paraId="40CD57D6" w14:textId="77777777" w:rsidR="00AB7EED" w:rsidRPr="00AB7EED" w:rsidRDefault="00AB7EED" w:rsidP="00AB7EED"/>
        </w:tc>
      </w:tr>
      <w:tr w:rsidR="00AB7EED" w:rsidRPr="00AB7EED" w14:paraId="604790C7" w14:textId="77777777" w:rsidTr="009244BE">
        <w:tc>
          <w:tcPr>
            <w:tcW w:w="352" w:type="dxa"/>
            <w:shd w:val="clear" w:color="auto" w:fill="EEECE1" w:themeFill="background2"/>
          </w:tcPr>
          <w:p w14:paraId="06696F39" w14:textId="08D2E2A4" w:rsidR="00AB7EED" w:rsidRPr="00AB7EED" w:rsidRDefault="00AB7EED" w:rsidP="00AB7EED"/>
        </w:tc>
        <w:tc>
          <w:tcPr>
            <w:tcW w:w="9595" w:type="dxa"/>
            <w:shd w:val="clear" w:color="auto" w:fill="EEECE1" w:themeFill="background2"/>
          </w:tcPr>
          <w:p w14:paraId="482919EE" w14:textId="3CB52ABD" w:rsidR="00A32769" w:rsidRDefault="00187223" w:rsidP="00A32769">
            <w:r>
              <w:t xml:space="preserve">Please provide information regarding when any investigator who would work on this </w:t>
            </w:r>
            <w:r w:rsidR="00A32769">
              <w:t>contract</w:t>
            </w:r>
            <w:r w:rsidR="00904468">
              <w:t xml:space="preserve"> </w:t>
            </w:r>
            <w:r>
              <w:t>has been called upon to testify as a result of an investigation they completed.  Please include:</w:t>
            </w:r>
            <w:r w:rsidR="00A32769">
              <w:t xml:space="preserve"> </w:t>
            </w:r>
          </w:p>
          <w:p w14:paraId="2D90DDE0" w14:textId="4D4F61A6" w:rsidR="00187223" w:rsidRDefault="00A32769" w:rsidP="00A32769">
            <w:pPr>
              <w:pStyle w:val="ListParagraph"/>
              <w:numPr>
                <w:ilvl w:val="0"/>
                <w:numId w:val="12"/>
              </w:numPr>
              <w:ind w:left="381"/>
            </w:pPr>
            <w:r>
              <w:t>N</w:t>
            </w:r>
            <w:r w:rsidR="00187223">
              <w:t>umber of times called to testify</w:t>
            </w:r>
          </w:p>
          <w:p w14:paraId="1BE1C841" w14:textId="49556984" w:rsidR="00187223" w:rsidRDefault="00187223" w:rsidP="00187223">
            <w:pPr>
              <w:pStyle w:val="ListParagraph"/>
              <w:numPr>
                <w:ilvl w:val="0"/>
                <w:numId w:val="10"/>
              </w:numPr>
            </w:pPr>
            <w:r>
              <w:t>Venue for testimony, i.e. grievance, Federal Court, State Court, etc.</w:t>
            </w:r>
          </w:p>
          <w:p w14:paraId="6CBDDA59" w14:textId="0D3559D3" w:rsidR="00187223" w:rsidRPr="00AB7EED" w:rsidRDefault="00187223" w:rsidP="00F40701">
            <w:pPr>
              <w:pStyle w:val="ListParagraph"/>
              <w:numPr>
                <w:ilvl w:val="0"/>
                <w:numId w:val="10"/>
              </w:numPr>
            </w:pPr>
            <w:r>
              <w:t>The outcome of the litigation and the investigation</w:t>
            </w:r>
            <w:r w:rsidR="00904468">
              <w:t>’</w:t>
            </w:r>
            <w:r>
              <w:t>s role in the outcome</w:t>
            </w:r>
            <w:r w:rsidR="00904468">
              <w:t>, i.e. did the investigation support the litigation outcome and how so</w:t>
            </w:r>
            <w:r w:rsidR="00A32769">
              <w:t>.</w:t>
            </w:r>
          </w:p>
          <w:p w14:paraId="485BD986" w14:textId="77777777" w:rsidR="00AB7EED" w:rsidRPr="00AB7EED" w:rsidRDefault="00AB7EED" w:rsidP="00AB7EED">
            <w:pPr>
              <w:ind w:left="32"/>
            </w:pPr>
          </w:p>
        </w:tc>
        <w:tc>
          <w:tcPr>
            <w:tcW w:w="1786" w:type="dxa"/>
          </w:tcPr>
          <w:p w14:paraId="06B4C71E" w14:textId="172BFD81" w:rsidR="00AB7EED" w:rsidRPr="00AB7EED" w:rsidRDefault="00904468" w:rsidP="00D21084">
            <w:r>
              <w:t>10</w:t>
            </w:r>
          </w:p>
        </w:tc>
      </w:tr>
      <w:tr w:rsidR="00AB7EED" w:rsidRPr="00AB7EED" w14:paraId="0EDD2EA5" w14:textId="77777777" w:rsidTr="009244BE">
        <w:tc>
          <w:tcPr>
            <w:tcW w:w="352" w:type="dxa"/>
          </w:tcPr>
          <w:p w14:paraId="348A1C0D" w14:textId="77777777" w:rsidR="00AB7EED" w:rsidRPr="00AB7EED" w:rsidRDefault="00AB7EED" w:rsidP="00AB7EED"/>
        </w:tc>
        <w:tc>
          <w:tcPr>
            <w:tcW w:w="9595" w:type="dxa"/>
          </w:tcPr>
          <w:p w14:paraId="3162FEEF" w14:textId="2BACEC64" w:rsidR="00AB7EED" w:rsidRPr="00AB7EED" w:rsidRDefault="00A32769" w:rsidP="00AB7EED">
            <w:r>
              <w:t>ANSWER:</w:t>
            </w:r>
          </w:p>
        </w:tc>
        <w:tc>
          <w:tcPr>
            <w:tcW w:w="1786" w:type="dxa"/>
          </w:tcPr>
          <w:p w14:paraId="3DDAD2FE" w14:textId="77777777" w:rsidR="00AB7EED" w:rsidRPr="00AB7EED" w:rsidRDefault="00AB7EED" w:rsidP="00AB7EED"/>
        </w:tc>
      </w:tr>
      <w:tr w:rsidR="00A32769" w:rsidRPr="00AB7EED" w14:paraId="3F854F21" w14:textId="77777777" w:rsidTr="00A32769">
        <w:tc>
          <w:tcPr>
            <w:tcW w:w="352" w:type="dxa"/>
            <w:shd w:val="clear" w:color="auto" w:fill="EEECE1" w:themeFill="background2"/>
          </w:tcPr>
          <w:p w14:paraId="5300D35B" w14:textId="77777777" w:rsidR="00A32769" w:rsidRPr="00AB7EED" w:rsidRDefault="00A32769" w:rsidP="00AB7EED"/>
        </w:tc>
        <w:tc>
          <w:tcPr>
            <w:tcW w:w="9595" w:type="dxa"/>
            <w:shd w:val="clear" w:color="auto" w:fill="EEECE1" w:themeFill="background2"/>
          </w:tcPr>
          <w:p w14:paraId="61B91F53" w14:textId="22C6A69D" w:rsidR="00A32769" w:rsidRPr="00AB7EED" w:rsidRDefault="00A32769" w:rsidP="00A32769">
            <w:r>
              <w:t>Please describe your (or your assigned investigator’s) approach to conducting trauma informed interviews.</w:t>
            </w:r>
          </w:p>
        </w:tc>
        <w:tc>
          <w:tcPr>
            <w:tcW w:w="1786" w:type="dxa"/>
          </w:tcPr>
          <w:p w14:paraId="15F3A81E" w14:textId="77777777" w:rsidR="00A32769" w:rsidRPr="00AB7EED" w:rsidRDefault="00A32769" w:rsidP="00AB7EED"/>
        </w:tc>
      </w:tr>
      <w:tr w:rsidR="00A32769" w:rsidRPr="00AB7EED" w14:paraId="2FC59AB6" w14:textId="77777777" w:rsidTr="00A32769">
        <w:tc>
          <w:tcPr>
            <w:tcW w:w="352" w:type="dxa"/>
            <w:shd w:val="clear" w:color="auto" w:fill="auto"/>
          </w:tcPr>
          <w:p w14:paraId="284AF500" w14:textId="77777777" w:rsidR="00A32769" w:rsidRPr="00AB7EED" w:rsidRDefault="00A32769" w:rsidP="00AB7EED"/>
        </w:tc>
        <w:tc>
          <w:tcPr>
            <w:tcW w:w="9595" w:type="dxa"/>
            <w:shd w:val="clear" w:color="auto" w:fill="auto"/>
          </w:tcPr>
          <w:p w14:paraId="5EA5D298" w14:textId="0DCE15E3" w:rsidR="00A32769" w:rsidRDefault="00A32769" w:rsidP="00A32769">
            <w:r>
              <w:t xml:space="preserve">ANSWER: </w:t>
            </w:r>
          </w:p>
        </w:tc>
        <w:tc>
          <w:tcPr>
            <w:tcW w:w="1786" w:type="dxa"/>
          </w:tcPr>
          <w:p w14:paraId="1A8D0A01" w14:textId="77777777" w:rsidR="00A32769" w:rsidRPr="00AB7EED" w:rsidRDefault="00A32769" w:rsidP="00AB7EED"/>
        </w:tc>
      </w:tr>
    </w:tbl>
    <w:p w14:paraId="518AAEA0"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lastRenderedPageBreak/>
              <w:t>7</w:t>
            </w:r>
          </w:p>
        </w:tc>
        <w:tc>
          <w:tcPr>
            <w:tcW w:w="11095" w:type="dxa"/>
            <w:shd w:val="clear" w:color="auto" w:fill="8DB3E2" w:themeFill="text2" w:themeFillTint="66"/>
          </w:tcPr>
          <w:p w14:paraId="2D9F4DD9" w14:textId="36F15634" w:rsidR="006E4770" w:rsidRPr="00C443D8" w:rsidRDefault="006E4770" w:rsidP="009244BE">
            <w:pPr>
              <w:rPr>
                <w:b/>
              </w:rPr>
            </w:pPr>
            <w:r>
              <w:rPr>
                <w:b/>
              </w:rPr>
              <w:t xml:space="preserve">BIDDER’S PROPOSED PRICING (QUOTATION OR COST RESPONSE) </w:t>
            </w:r>
          </w:p>
        </w:tc>
        <w:tc>
          <w:tcPr>
            <w:tcW w:w="2069" w:type="dxa"/>
            <w:shd w:val="clear" w:color="auto" w:fill="auto"/>
          </w:tcPr>
          <w:p w14:paraId="0D140DCE" w14:textId="77777777" w:rsidR="006E4770" w:rsidRDefault="006E4770" w:rsidP="009244BE">
            <w:r>
              <w:t>MAXIMUM TOTAL POINTS</w:t>
            </w:r>
            <w:r w:rsidR="00904468">
              <w:t>:</w:t>
            </w:r>
          </w:p>
          <w:p w14:paraId="537A5100" w14:textId="1740C13B" w:rsidR="00904468" w:rsidRPr="00C977A3" w:rsidRDefault="00904468" w:rsidP="009244BE">
            <w:r>
              <w:t>7</w:t>
            </w:r>
            <w:r w:rsidR="007633CA">
              <w:t>0</w:t>
            </w:r>
            <w:r>
              <w:t xml:space="preserve"> TOTAL</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48AE86AF" w14:textId="00ED8DBB" w:rsidR="006E4770" w:rsidRDefault="006E4770" w:rsidP="009244BE">
            <w:r w:rsidRPr="00C443D8">
              <w:t xml:space="preserve">Please </w:t>
            </w:r>
            <w:r w:rsidR="003B6E9F">
              <w:t xml:space="preserve">provide the hourly rate Bidder will charge for personnel investigator services. </w:t>
            </w:r>
          </w:p>
          <w:p w14:paraId="394B6FEA" w14:textId="678FC7DF" w:rsidR="003B6E9F" w:rsidRDefault="003B6E9F" w:rsidP="009244BE"/>
        </w:tc>
        <w:tc>
          <w:tcPr>
            <w:tcW w:w="2069" w:type="dxa"/>
          </w:tcPr>
          <w:p w14:paraId="1E113648" w14:textId="14BD093B" w:rsidR="006E4770" w:rsidRDefault="007633CA" w:rsidP="009244BE">
            <w:r>
              <w:t>70</w:t>
            </w:r>
          </w:p>
        </w:tc>
      </w:tr>
      <w:tr w:rsidR="006E4770" w14:paraId="33C3DDEB" w14:textId="77777777" w:rsidTr="006E4770">
        <w:tc>
          <w:tcPr>
            <w:tcW w:w="401" w:type="dxa"/>
          </w:tcPr>
          <w:p w14:paraId="0C268A4D" w14:textId="77777777" w:rsidR="006E4770" w:rsidRDefault="006E4770" w:rsidP="009244BE"/>
        </w:tc>
        <w:tc>
          <w:tcPr>
            <w:tcW w:w="11095" w:type="dxa"/>
          </w:tcPr>
          <w:p w14:paraId="3D94545C" w14:textId="0E661E64" w:rsidR="006E4770" w:rsidRPr="00C443D8" w:rsidRDefault="006E4770" w:rsidP="009244BE">
            <w:r w:rsidRPr="00C443D8">
              <w:t>ANSWER</w:t>
            </w:r>
            <w:r w:rsidR="003B6E9F">
              <w:t xml:space="preserve"> -</w:t>
            </w:r>
            <w:r w:rsidRPr="00C443D8">
              <w:t xml:space="preserve">  </w:t>
            </w:r>
            <w:r w:rsidR="003B6E9F">
              <w:t>BIDDERS HOURLY RATE</w:t>
            </w:r>
            <w:r w:rsidRPr="00C443D8">
              <w:t>:</w:t>
            </w:r>
            <w:r w:rsidR="003B6E9F">
              <w:t xml:space="preserve"> </w:t>
            </w:r>
            <w:r w:rsidRPr="00C443D8">
              <w:t xml:space="preserve"> </w:t>
            </w:r>
          </w:p>
          <w:p w14:paraId="7E752396" w14:textId="77777777" w:rsidR="006E4770" w:rsidRPr="00C443D8" w:rsidRDefault="006E4770" w:rsidP="009244BE"/>
          <w:p w14:paraId="6EE32D59" w14:textId="47501DB0" w:rsidR="006E4770" w:rsidRDefault="006E4770" w:rsidP="009244BE"/>
        </w:tc>
        <w:tc>
          <w:tcPr>
            <w:tcW w:w="2069" w:type="dxa"/>
          </w:tcPr>
          <w:p w14:paraId="1C4F92EA" w14:textId="77777777" w:rsidR="006E4770" w:rsidRDefault="006E4770" w:rsidP="009244BE"/>
        </w:tc>
      </w:tr>
      <w:tr w:rsidR="006E4770" w14:paraId="2E33F3D1" w14:textId="77777777" w:rsidTr="006E4770">
        <w:tc>
          <w:tcPr>
            <w:tcW w:w="401" w:type="dxa"/>
            <w:shd w:val="clear" w:color="auto" w:fill="EEECE1" w:themeFill="background2"/>
          </w:tcPr>
          <w:p w14:paraId="7C256213" w14:textId="77777777" w:rsidR="006E4770" w:rsidRDefault="006E4770" w:rsidP="009244BE">
            <w:r>
              <w:t>B</w:t>
            </w:r>
          </w:p>
        </w:tc>
        <w:tc>
          <w:tcPr>
            <w:tcW w:w="11095" w:type="dxa"/>
            <w:shd w:val="clear" w:color="auto" w:fill="EEECE1" w:themeFill="background2"/>
          </w:tcPr>
          <w:p w14:paraId="41306DB6" w14:textId="77777777" w:rsidR="006E4770" w:rsidRDefault="006E4770" w:rsidP="009244BE">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79EDADDD" w14:textId="1C998A2A" w:rsidR="006E4770" w:rsidRDefault="000E10F7" w:rsidP="009244BE">
            <w:r>
              <w:t>NOT SCORED</w:t>
            </w:r>
          </w:p>
        </w:tc>
      </w:tr>
      <w:tr w:rsidR="006E4770" w14:paraId="0806EB97" w14:textId="77777777" w:rsidTr="006E4770">
        <w:trPr>
          <w:trHeight w:val="547"/>
        </w:trPr>
        <w:tc>
          <w:tcPr>
            <w:tcW w:w="401" w:type="dxa"/>
          </w:tcPr>
          <w:p w14:paraId="1A1D6E92" w14:textId="77777777" w:rsidR="006E4770" w:rsidRPr="00C443D8" w:rsidRDefault="006E4770" w:rsidP="009244BE">
            <w:pPr>
              <w:rPr>
                <w:b/>
              </w:rPr>
            </w:pPr>
          </w:p>
          <w:p w14:paraId="7627A21D" w14:textId="77777777" w:rsidR="006E4770" w:rsidRPr="00C443D8" w:rsidRDefault="006E4770" w:rsidP="009244BE">
            <w:pPr>
              <w:rPr>
                <w:b/>
              </w:rPr>
            </w:pPr>
          </w:p>
        </w:tc>
        <w:tc>
          <w:tcPr>
            <w:tcW w:w="11095" w:type="dxa"/>
          </w:tcPr>
          <w:p w14:paraId="698332E3" w14:textId="77777777" w:rsidR="006E4770" w:rsidRPr="00C443D8" w:rsidRDefault="006E4770" w:rsidP="009244BE">
            <w:pPr>
              <w:rPr>
                <w:b/>
              </w:rPr>
            </w:pPr>
            <w:r>
              <w:t xml:space="preserve">ANSWER: </w:t>
            </w:r>
          </w:p>
          <w:p w14:paraId="69440E25" w14:textId="77777777" w:rsidR="006E4770" w:rsidRPr="00C443D8" w:rsidRDefault="006E4770" w:rsidP="009244BE">
            <w:pPr>
              <w:rPr>
                <w:b/>
              </w:rPr>
            </w:pPr>
          </w:p>
        </w:tc>
        <w:tc>
          <w:tcPr>
            <w:tcW w:w="2069" w:type="dxa"/>
          </w:tcPr>
          <w:p w14:paraId="72DF9FEB" w14:textId="77777777" w:rsidR="006E4770" w:rsidRDefault="006E4770" w:rsidP="009244BE"/>
        </w:tc>
      </w:tr>
    </w:tbl>
    <w:p w14:paraId="242C69BF" w14:textId="77777777" w:rsidR="00397BB7" w:rsidRDefault="00397BB7"/>
    <w:p w14:paraId="56E18B58" w14:textId="77777777" w:rsidR="00397BB7" w:rsidRDefault="00397BB7"/>
    <w:p w14:paraId="25AB8956" w14:textId="77777777" w:rsidR="006E4770" w:rsidRDefault="006E4770"/>
    <w:p w14:paraId="40C05DF7" w14:textId="77777777" w:rsidR="006E4770" w:rsidRDefault="006E4770"/>
    <w:p w14:paraId="74857884" w14:textId="77777777" w:rsidR="006E4770" w:rsidRDefault="006E4770" w:rsidP="00A10640"/>
    <w:sectPr w:rsidR="006E4770" w:rsidSect="00397BB7">
      <w:headerReference w:type="default" r:id="rId13"/>
      <w:footerReference w:type="default" r:id="rId14"/>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E29D" w14:textId="77777777" w:rsidR="001120DF" w:rsidRDefault="001120DF" w:rsidP="00397BB7">
      <w:pPr>
        <w:spacing w:after="0" w:line="240" w:lineRule="auto"/>
      </w:pPr>
      <w:r>
        <w:separator/>
      </w:r>
    </w:p>
  </w:endnote>
  <w:endnote w:type="continuationSeparator" w:id="0">
    <w:p w14:paraId="01D5E090" w14:textId="77777777" w:rsidR="001120DF" w:rsidRDefault="001120DF"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77777777" w:rsidR="00EA3372" w:rsidRDefault="00EA3372">
        <w:pPr>
          <w:pStyle w:val="Footer"/>
          <w:jc w:val="right"/>
        </w:pPr>
        <w:r>
          <w:fldChar w:fldCharType="begin"/>
        </w:r>
        <w:r>
          <w:instrText xml:space="preserve"> PAGE   \* MERGEFORMAT </w:instrText>
        </w:r>
        <w:r>
          <w:fldChar w:fldCharType="separate"/>
        </w:r>
        <w:r w:rsidR="00AB7EED">
          <w:rPr>
            <w:noProof/>
          </w:rPr>
          <w:t>7</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B73E" w14:textId="77777777" w:rsidR="001120DF" w:rsidRDefault="001120DF" w:rsidP="00397BB7">
      <w:pPr>
        <w:spacing w:after="0" w:line="240" w:lineRule="auto"/>
      </w:pPr>
      <w:r>
        <w:separator/>
      </w:r>
    </w:p>
  </w:footnote>
  <w:footnote w:type="continuationSeparator" w:id="0">
    <w:p w14:paraId="751C58F2" w14:textId="77777777" w:rsidR="001120DF" w:rsidRDefault="001120DF"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460495C5" w:rsidR="00397BB7" w:rsidRDefault="007C1463" w:rsidP="00397BB7">
    <w:pPr>
      <w:pStyle w:val="Header"/>
      <w:ind w:right="-180"/>
    </w:pPr>
    <w:r w:rsidRPr="007C1463">
      <w:t>Competitive Solicitation RF</w:t>
    </w:r>
    <w:r w:rsidR="000247BA">
      <w:t>QQ</w:t>
    </w:r>
    <w:r w:rsidRPr="007C1463">
      <w:t xml:space="preserve"> #</w:t>
    </w:r>
    <w:r w:rsidR="000247BA">
      <w:t>2334-825</w:t>
    </w:r>
    <w:r w:rsidRPr="007C1463">
      <w:t xml:space="preserve"> </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0E0047A6"/>
    <w:multiLevelType w:val="hybridMultilevel"/>
    <w:tmpl w:val="44C0F2B8"/>
    <w:lvl w:ilvl="0" w:tplc="9DAEA5C6">
      <w:start w:val="75"/>
      <w:numFmt w:val="bullet"/>
      <w:lvlText w:val=""/>
      <w:lvlJc w:val="left"/>
      <w:pPr>
        <w:ind w:left="392" w:hanging="360"/>
      </w:pPr>
      <w:rPr>
        <w:rFonts w:ascii="Symbol" w:eastAsiaTheme="minorHAnsi"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 w15:restartNumberingAfterBreak="0">
    <w:nsid w:val="10C04C59"/>
    <w:multiLevelType w:val="hybridMultilevel"/>
    <w:tmpl w:val="9FBED0CC"/>
    <w:lvl w:ilvl="0" w:tplc="5B08A618">
      <w:start w:val="1"/>
      <w:numFmt w:val="decimal"/>
      <w:lvlText w:val="%1."/>
      <w:lvlJc w:val="left"/>
      <w:pPr>
        <w:ind w:left="2385" w:hanging="360"/>
      </w:pPr>
      <w:rPr>
        <w:rFonts w:hint="default"/>
      </w:rPr>
    </w:lvl>
    <w:lvl w:ilvl="1" w:tplc="6CD46C06">
      <w:numFmt w:val="bullet"/>
      <w:lvlText w:val=""/>
      <w:lvlJc w:val="left"/>
      <w:pPr>
        <w:ind w:left="3105" w:hanging="360"/>
      </w:pPr>
      <w:rPr>
        <w:rFonts w:ascii="Symbol" w:eastAsiaTheme="minorHAnsi" w:hAnsi="Symbol" w:cstheme="minorBidi" w:hint="default"/>
      </w:r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111A3824"/>
    <w:multiLevelType w:val="hybridMultilevel"/>
    <w:tmpl w:val="E280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403CB"/>
    <w:multiLevelType w:val="hybridMultilevel"/>
    <w:tmpl w:val="5FFE0356"/>
    <w:lvl w:ilvl="0" w:tplc="C16E19F0">
      <w:start w:val="2"/>
      <w:numFmt w:val="bullet"/>
      <w:lvlText w:val=""/>
      <w:lvlJc w:val="left"/>
      <w:pPr>
        <w:ind w:left="392" w:hanging="360"/>
      </w:pPr>
      <w:rPr>
        <w:rFonts w:ascii="Symbol" w:eastAsiaTheme="minorHAnsi"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7"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8" w15:restartNumberingAfterBreak="0">
    <w:nsid w:val="1B3C74E3"/>
    <w:multiLevelType w:val="hybridMultilevel"/>
    <w:tmpl w:val="0A9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0"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46BC2"/>
    <w:multiLevelType w:val="hybridMultilevel"/>
    <w:tmpl w:val="5EBC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660898">
    <w:abstractNumId w:val="11"/>
  </w:num>
  <w:num w:numId="2" w16cid:durableId="2118400581">
    <w:abstractNumId w:val="5"/>
  </w:num>
  <w:num w:numId="3" w16cid:durableId="1239514130">
    <w:abstractNumId w:val="1"/>
  </w:num>
  <w:num w:numId="4" w16cid:durableId="1814903526">
    <w:abstractNumId w:val="10"/>
  </w:num>
  <w:num w:numId="5" w16cid:durableId="1573658005">
    <w:abstractNumId w:val="7"/>
  </w:num>
  <w:num w:numId="6" w16cid:durableId="423647794">
    <w:abstractNumId w:val="0"/>
  </w:num>
  <w:num w:numId="7" w16cid:durableId="1497260632">
    <w:abstractNumId w:val="9"/>
  </w:num>
  <w:num w:numId="8" w16cid:durableId="1391033052">
    <w:abstractNumId w:val="3"/>
  </w:num>
  <w:num w:numId="9" w16cid:durableId="282158726">
    <w:abstractNumId w:val="12"/>
  </w:num>
  <w:num w:numId="10" w16cid:durableId="443308016">
    <w:abstractNumId w:val="6"/>
  </w:num>
  <w:num w:numId="11" w16cid:durableId="2078362196">
    <w:abstractNumId w:val="2"/>
  </w:num>
  <w:num w:numId="12" w16cid:durableId="672803419">
    <w:abstractNumId w:val="8"/>
  </w:num>
  <w:num w:numId="13" w16cid:durableId="1862930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247BA"/>
    <w:rsid w:val="00027083"/>
    <w:rsid w:val="00070084"/>
    <w:rsid w:val="000E10F7"/>
    <w:rsid w:val="000F2E8A"/>
    <w:rsid w:val="000F4359"/>
    <w:rsid w:val="001120DF"/>
    <w:rsid w:val="0014034F"/>
    <w:rsid w:val="00151ED9"/>
    <w:rsid w:val="0018295F"/>
    <w:rsid w:val="00187223"/>
    <w:rsid w:val="001876EE"/>
    <w:rsid w:val="001922DE"/>
    <w:rsid w:val="001B0126"/>
    <w:rsid w:val="001C3AA4"/>
    <w:rsid w:val="00210BDF"/>
    <w:rsid w:val="00212498"/>
    <w:rsid w:val="00221936"/>
    <w:rsid w:val="0024067B"/>
    <w:rsid w:val="00281346"/>
    <w:rsid w:val="003152E5"/>
    <w:rsid w:val="00334294"/>
    <w:rsid w:val="003365F3"/>
    <w:rsid w:val="00347968"/>
    <w:rsid w:val="003552B4"/>
    <w:rsid w:val="003761CD"/>
    <w:rsid w:val="0037693B"/>
    <w:rsid w:val="003913E8"/>
    <w:rsid w:val="00397BB7"/>
    <w:rsid w:val="003B6E9F"/>
    <w:rsid w:val="003E06DC"/>
    <w:rsid w:val="003F5064"/>
    <w:rsid w:val="00463F76"/>
    <w:rsid w:val="00471F36"/>
    <w:rsid w:val="004A3863"/>
    <w:rsid w:val="004C71E8"/>
    <w:rsid w:val="00515021"/>
    <w:rsid w:val="00533B0B"/>
    <w:rsid w:val="005506FF"/>
    <w:rsid w:val="00591BCC"/>
    <w:rsid w:val="005B1DCF"/>
    <w:rsid w:val="005D7351"/>
    <w:rsid w:val="005E1767"/>
    <w:rsid w:val="0060693C"/>
    <w:rsid w:val="00620FE8"/>
    <w:rsid w:val="0063637E"/>
    <w:rsid w:val="00662416"/>
    <w:rsid w:val="006E4770"/>
    <w:rsid w:val="006E4CC4"/>
    <w:rsid w:val="00716D4A"/>
    <w:rsid w:val="007633CA"/>
    <w:rsid w:val="007659FA"/>
    <w:rsid w:val="007767E7"/>
    <w:rsid w:val="0079631E"/>
    <w:rsid w:val="007A7343"/>
    <w:rsid w:val="007B45C0"/>
    <w:rsid w:val="007C1463"/>
    <w:rsid w:val="007C73CF"/>
    <w:rsid w:val="008020D7"/>
    <w:rsid w:val="00805710"/>
    <w:rsid w:val="008105A0"/>
    <w:rsid w:val="00860D0A"/>
    <w:rsid w:val="008A32E7"/>
    <w:rsid w:val="008A4B60"/>
    <w:rsid w:val="0090084E"/>
    <w:rsid w:val="00904468"/>
    <w:rsid w:val="00966A33"/>
    <w:rsid w:val="009B1C8B"/>
    <w:rsid w:val="00A10640"/>
    <w:rsid w:val="00A32769"/>
    <w:rsid w:val="00A5614E"/>
    <w:rsid w:val="00AA0746"/>
    <w:rsid w:val="00AB0BD6"/>
    <w:rsid w:val="00AB3372"/>
    <w:rsid w:val="00AB7EED"/>
    <w:rsid w:val="00B15292"/>
    <w:rsid w:val="00B170FB"/>
    <w:rsid w:val="00B3421E"/>
    <w:rsid w:val="00B42FE0"/>
    <w:rsid w:val="00B707CA"/>
    <w:rsid w:val="00B854DD"/>
    <w:rsid w:val="00BD74F4"/>
    <w:rsid w:val="00BE370B"/>
    <w:rsid w:val="00BF2D19"/>
    <w:rsid w:val="00C002B1"/>
    <w:rsid w:val="00C0592B"/>
    <w:rsid w:val="00C238AD"/>
    <w:rsid w:val="00C443D8"/>
    <w:rsid w:val="00C67C70"/>
    <w:rsid w:val="00C87C4C"/>
    <w:rsid w:val="00C977A3"/>
    <w:rsid w:val="00CB0D5C"/>
    <w:rsid w:val="00CE0868"/>
    <w:rsid w:val="00D04845"/>
    <w:rsid w:val="00D21084"/>
    <w:rsid w:val="00D220C5"/>
    <w:rsid w:val="00D32556"/>
    <w:rsid w:val="00D359A5"/>
    <w:rsid w:val="00D747F5"/>
    <w:rsid w:val="00E4037C"/>
    <w:rsid w:val="00E44B67"/>
    <w:rsid w:val="00E5354C"/>
    <w:rsid w:val="00E770F4"/>
    <w:rsid w:val="00EA3372"/>
    <w:rsid w:val="00EC4784"/>
    <w:rsid w:val="00F2784D"/>
    <w:rsid w:val="00F27BD3"/>
    <w:rsid w:val="00F40701"/>
    <w:rsid w:val="00F6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va.wa.gov/veterans-their-families/veteran-owned-businesses/vob-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s.wa.gov/services/ContractingPurchasing/Business/Pages/WEBSRegistration.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es.wa.gov/services/ContractingPurchasing/Business/Pages/WEBSRegistratio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7a811b-ba09-4d73-b892-f1ecf99219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18154229F444FAB115AB060B47232" ma:contentTypeVersion="3" ma:contentTypeDescription="Create a new document." ma:contentTypeScope="" ma:versionID="98bacee21ad64280c23bed1e900c1afa">
  <xsd:schema xmlns:xsd="http://www.w3.org/2001/XMLSchema" xmlns:xs="http://www.w3.org/2001/XMLSchema" xmlns:p="http://schemas.microsoft.com/office/2006/metadata/properties" xmlns:ns3="377a811b-ba09-4d73-b892-f1ecf99219eb" targetNamespace="http://schemas.microsoft.com/office/2006/metadata/properties" ma:root="true" ma:fieldsID="47628671077ae7f0f59ccce027de83a2" ns3:_="">
    <xsd:import namespace="377a811b-ba09-4d73-b892-f1ecf99219eb"/>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a811b-ba09-4d73-b892-f1ecf992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DA4B8-A7D8-41E0-AA3D-FEA1DABE1659}">
  <ds:schemaRefs>
    <ds:schemaRef ds:uri="http://schemas.microsoft.com/sharepoint/v3/contenttype/forms"/>
  </ds:schemaRefs>
</ds:datastoreItem>
</file>

<file path=customXml/itemProps2.xml><?xml version="1.0" encoding="utf-8"?>
<ds:datastoreItem xmlns:ds="http://schemas.openxmlformats.org/officeDocument/2006/customXml" ds:itemID="{7E33FFE1-BAD2-4961-8BC1-12479FE1F978}">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77a811b-ba09-4d73-b892-f1ecf99219eb"/>
    <ds:schemaRef ds:uri="http://www.w3.org/XML/1998/namespace"/>
  </ds:schemaRefs>
</ds:datastoreItem>
</file>

<file path=customXml/itemProps3.xml><?xml version="1.0" encoding="utf-8"?>
<ds:datastoreItem xmlns:ds="http://schemas.openxmlformats.org/officeDocument/2006/customXml" ds:itemID="{CC0A3EA6-B3CE-4196-8004-6F72E973A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a811b-ba09-4d73-b892-f1ecf9921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Clark, Caleb (DSHS/FFA)</cp:lastModifiedBy>
  <cp:revision>2</cp:revision>
  <cp:lastPrinted>2015-09-05T01:00:00Z</cp:lastPrinted>
  <dcterms:created xsi:type="dcterms:W3CDTF">2023-06-01T21:09:00Z</dcterms:created>
  <dcterms:modified xsi:type="dcterms:W3CDTF">2023-06-01T21:09:00Z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0x0101001A618154229F444FAB115AB060B47232</vt:lpwstr>
  </property>
</Properties>
</file>