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A38F2" w14:textId="77777777" w:rsidR="007353FC" w:rsidRDefault="007353FC" w:rsidP="007353FC">
      <w:pPr>
        <w:jc w:val="center"/>
        <w:rPr>
          <w:b/>
        </w:rPr>
      </w:pPr>
    </w:p>
    <w:p w14:paraId="155790E1" w14:textId="77777777" w:rsidR="007353FC" w:rsidRDefault="007353FC" w:rsidP="007353FC">
      <w:pPr>
        <w:jc w:val="center"/>
        <w:rPr>
          <w:b/>
        </w:rPr>
      </w:pPr>
    </w:p>
    <w:p w14:paraId="5B5DCFF8" w14:textId="77777777" w:rsidR="007353FC" w:rsidRDefault="00C914E0" w:rsidP="007353FC">
      <w:pPr>
        <w:jc w:val="center"/>
        <w:rPr>
          <w:rFonts w:cs="Arial"/>
          <w:color w:val="000080"/>
          <w:szCs w:val="22"/>
        </w:rPr>
      </w:pPr>
      <w:r w:rsidRPr="003252CA">
        <w:rPr>
          <w:rFonts w:cs="Arial"/>
          <w:noProof/>
          <w:color w:val="000080"/>
          <w:szCs w:val="22"/>
        </w:rPr>
        <w:drawing>
          <wp:inline distT="0" distB="0" distL="0" distR="0" wp14:anchorId="2212CF38" wp14:editId="46A44B0B">
            <wp:extent cx="665480" cy="687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5480" cy="687705"/>
                    </a:xfrm>
                    <a:prstGeom prst="rect">
                      <a:avLst/>
                    </a:prstGeom>
                    <a:noFill/>
                    <a:ln>
                      <a:noFill/>
                    </a:ln>
                  </pic:spPr>
                </pic:pic>
              </a:graphicData>
            </a:graphic>
          </wp:inline>
        </w:drawing>
      </w:r>
    </w:p>
    <w:p w14:paraId="39003AD4" w14:textId="77777777" w:rsidR="007353FC" w:rsidRDefault="007353FC" w:rsidP="007353FC">
      <w:pPr>
        <w:jc w:val="center"/>
        <w:rPr>
          <w:b/>
          <w:color w:val="008000"/>
          <w:sz w:val="28"/>
          <w:szCs w:val="28"/>
        </w:rPr>
      </w:pPr>
    </w:p>
    <w:p w14:paraId="58DDB9C5" w14:textId="77777777" w:rsidR="007353FC" w:rsidRDefault="007353FC" w:rsidP="007353FC">
      <w:pPr>
        <w:jc w:val="center"/>
        <w:rPr>
          <w:b/>
          <w:color w:val="008000"/>
          <w:sz w:val="28"/>
          <w:szCs w:val="28"/>
        </w:rPr>
      </w:pPr>
      <w:r>
        <w:rPr>
          <w:b/>
          <w:color w:val="008000"/>
          <w:sz w:val="28"/>
          <w:szCs w:val="28"/>
        </w:rPr>
        <w:t>STATE OF WASHINGTON</w:t>
      </w:r>
    </w:p>
    <w:p w14:paraId="4D2CA3D7" w14:textId="77777777" w:rsidR="007353FC" w:rsidRDefault="007353FC" w:rsidP="007353FC">
      <w:pPr>
        <w:jc w:val="center"/>
        <w:rPr>
          <w:b/>
          <w:color w:val="008000"/>
          <w:sz w:val="28"/>
          <w:szCs w:val="28"/>
        </w:rPr>
      </w:pPr>
      <w:r>
        <w:rPr>
          <w:b/>
          <w:color w:val="008000"/>
          <w:sz w:val="28"/>
          <w:szCs w:val="28"/>
        </w:rPr>
        <w:t>DEPARTMENT OF SOCIAL AND HEALTH SERVICES</w:t>
      </w:r>
    </w:p>
    <w:p w14:paraId="449650D0" w14:textId="77777777" w:rsidR="007353FC" w:rsidRDefault="007353FC" w:rsidP="007353FC">
      <w:pPr>
        <w:jc w:val="center"/>
        <w:rPr>
          <w:b/>
          <w:color w:val="008000"/>
        </w:rPr>
      </w:pPr>
      <w:r>
        <w:rPr>
          <w:b/>
          <w:color w:val="008000"/>
        </w:rPr>
        <w:t>PO Box 45811, Olympia WA 98504-5811</w:t>
      </w:r>
    </w:p>
    <w:p w14:paraId="55A71001" w14:textId="77777777" w:rsidR="007353FC" w:rsidRDefault="007353FC" w:rsidP="007353FC">
      <w:pPr>
        <w:rPr>
          <w:b/>
          <w:color w:val="003300"/>
        </w:rPr>
      </w:pPr>
    </w:p>
    <w:p w14:paraId="051DEB68" w14:textId="77777777" w:rsidR="007353FC" w:rsidRPr="007353FC" w:rsidRDefault="007353FC" w:rsidP="007353FC">
      <w:pPr>
        <w:rPr>
          <w:rFonts w:ascii="Arial" w:hAnsi="Arial" w:cs="Arial"/>
        </w:rPr>
      </w:pPr>
    </w:p>
    <w:p w14:paraId="67DC9D9D" w14:textId="1490B1E7" w:rsidR="007353FC" w:rsidRPr="007353FC" w:rsidRDefault="007353FC" w:rsidP="007353FC">
      <w:pPr>
        <w:rPr>
          <w:rFonts w:ascii="Arial" w:hAnsi="Arial" w:cs="Arial"/>
          <w:bCs/>
        </w:rPr>
      </w:pPr>
      <w:r w:rsidRPr="007353FC">
        <w:rPr>
          <w:rFonts w:ascii="Arial" w:hAnsi="Arial" w:cs="Arial"/>
          <w:bCs/>
        </w:rPr>
        <w:t>DATE:</w:t>
      </w:r>
      <w:r w:rsidRPr="007353FC">
        <w:rPr>
          <w:rFonts w:ascii="Arial" w:hAnsi="Arial" w:cs="Arial"/>
          <w:bCs/>
        </w:rPr>
        <w:tab/>
      </w:r>
      <w:r w:rsidRPr="007353FC">
        <w:rPr>
          <w:rFonts w:ascii="Arial" w:hAnsi="Arial" w:cs="Arial"/>
          <w:bCs/>
        </w:rPr>
        <w:tab/>
      </w:r>
      <w:r w:rsidR="006A2640" w:rsidRPr="004F3FA0">
        <w:rPr>
          <w:rFonts w:ascii="Arial" w:hAnsi="Arial" w:cs="Arial"/>
          <w:bCs/>
        </w:rPr>
        <w:t>M</w:t>
      </w:r>
      <w:r w:rsidR="004F3FA0" w:rsidRPr="004F3FA0">
        <w:rPr>
          <w:rFonts w:ascii="Arial" w:hAnsi="Arial" w:cs="Arial"/>
          <w:bCs/>
        </w:rPr>
        <w:t>arch</w:t>
      </w:r>
      <w:r w:rsidR="00D11C40" w:rsidRPr="004F3FA0">
        <w:rPr>
          <w:rFonts w:ascii="Arial" w:hAnsi="Arial" w:cs="Arial"/>
          <w:bCs/>
        </w:rPr>
        <w:t xml:space="preserve"> </w:t>
      </w:r>
      <w:r w:rsidR="004F3FA0" w:rsidRPr="004F3FA0">
        <w:rPr>
          <w:rFonts w:ascii="Arial" w:hAnsi="Arial" w:cs="Arial"/>
          <w:bCs/>
        </w:rPr>
        <w:t>21</w:t>
      </w:r>
      <w:r w:rsidR="00DB64B5" w:rsidRPr="004F3FA0">
        <w:rPr>
          <w:rFonts w:ascii="Arial" w:hAnsi="Arial" w:cs="Arial"/>
          <w:bCs/>
        </w:rPr>
        <w:t>, 20</w:t>
      </w:r>
      <w:r w:rsidR="004F3FA0" w:rsidRPr="004F3FA0">
        <w:rPr>
          <w:rFonts w:ascii="Arial" w:hAnsi="Arial" w:cs="Arial"/>
          <w:bCs/>
        </w:rPr>
        <w:t>25</w:t>
      </w:r>
    </w:p>
    <w:p w14:paraId="15979004" w14:textId="77777777" w:rsidR="007353FC" w:rsidRPr="007353FC" w:rsidRDefault="007353FC" w:rsidP="007353FC">
      <w:pPr>
        <w:rPr>
          <w:rFonts w:ascii="Arial" w:hAnsi="Arial" w:cs="Arial"/>
        </w:rPr>
      </w:pPr>
    </w:p>
    <w:p w14:paraId="727CA638" w14:textId="00F50105" w:rsidR="007353FC" w:rsidRPr="007353FC" w:rsidRDefault="002F3494" w:rsidP="007353FC">
      <w:pPr>
        <w:rPr>
          <w:rFonts w:ascii="Arial" w:hAnsi="Arial" w:cs="Arial"/>
        </w:rPr>
      </w:pPr>
      <w:r>
        <w:rPr>
          <w:rFonts w:ascii="Arial" w:hAnsi="Arial" w:cs="Arial"/>
          <w:bCs/>
        </w:rPr>
        <w:t>TO:</w:t>
      </w:r>
      <w:r>
        <w:rPr>
          <w:rFonts w:ascii="Arial" w:hAnsi="Arial" w:cs="Arial"/>
          <w:bCs/>
        </w:rPr>
        <w:tab/>
      </w:r>
      <w:r>
        <w:rPr>
          <w:rFonts w:ascii="Arial" w:hAnsi="Arial" w:cs="Arial"/>
          <w:bCs/>
        </w:rPr>
        <w:tab/>
      </w:r>
      <w:r w:rsidR="009A017E">
        <w:rPr>
          <w:rFonts w:ascii="Arial" w:hAnsi="Arial" w:cs="Arial"/>
          <w:bCs/>
        </w:rPr>
        <w:t>RF</w:t>
      </w:r>
      <w:r w:rsidR="004F3FA0">
        <w:rPr>
          <w:rFonts w:ascii="Arial" w:hAnsi="Arial" w:cs="Arial"/>
          <w:bCs/>
        </w:rPr>
        <w:t>P</w:t>
      </w:r>
      <w:r w:rsidR="006A2640" w:rsidRPr="009A017E">
        <w:rPr>
          <w:rFonts w:ascii="Arial" w:hAnsi="Arial" w:cs="Arial"/>
          <w:bCs/>
        </w:rPr>
        <w:t xml:space="preserve"> #</w:t>
      </w:r>
      <w:r w:rsidR="004F3FA0">
        <w:rPr>
          <w:rFonts w:ascii="Arial" w:hAnsi="Arial" w:cs="Arial"/>
          <w:bCs/>
        </w:rPr>
        <w:t>2513</w:t>
      </w:r>
      <w:r w:rsidR="009A017E" w:rsidRPr="009A017E">
        <w:rPr>
          <w:rFonts w:ascii="Arial" w:hAnsi="Arial" w:cs="Arial"/>
          <w:bCs/>
        </w:rPr>
        <w:t>-</w:t>
      </w:r>
      <w:r w:rsidR="004F3FA0">
        <w:rPr>
          <w:rFonts w:ascii="Arial" w:hAnsi="Arial" w:cs="Arial"/>
          <w:bCs/>
        </w:rPr>
        <w:t>869</w:t>
      </w:r>
      <w:r w:rsidR="0028100E" w:rsidRPr="009A017E">
        <w:rPr>
          <w:rFonts w:ascii="Arial" w:hAnsi="Arial" w:cs="Arial"/>
          <w:bCs/>
        </w:rPr>
        <w:t xml:space="preserve"> </w:t>
      </w:r>
      <w:r w:rsidR="007353FC" w:rsidRPr="009A017E">
        <w:rPr>
          <w:rFonts w:ascii="Arial" w:hAnsi="Arial" w:cs="Arial"/>
          <w:bCs/>
        </w:rPr>
        <w:t>B</w:t>
      </w:r>
      <w:r w:rsidR="007353FC" w:rsidRPr="007353FC">
        <w:rPr>
          <w:rFonts w:ascii="Arial" w:hAnsi="Arial" w:cs="Arial"/>
          <w:bCs/>
        </w:rPr>
        <w:t>idders</w:t>
      </w:r>
    </w:p>
    <w:p w14:paraId="33019819" w14:textId="77777777" w:rsidR="007353FC" w:rsidRPr="007353FC" w:rsidRDefault="007353FC" w:rsidP="007353FC">
      <w:pPr>
        <w:rPr>
          <w:rFonts w:ascii="Arial" w:hAnsi="Arial" w:cs="Arial"/>
        </w:rPr>
      </w:pPr>
    </w:p>
    <w:p w14:paraId="5F34C455" w14:textId="4FCA6F88" w:rsidR="007353FC" w:rsidRPr="007353FC" w:rsidRDefault="007353FC" w:rsidP="007353FC">
      <w:pPr>
        <w:rPr>
          <w:rFonts w:ascii="Arial" w:hAnsi="Arial" w:cs="Arial"/>
        </w:rPr>
      </w:pPr>
      <w:r w:rsidRPr="007353FC">
        <w:rPr>
          <w:rFonts w:ascii="Arial" w:hAnsi="Arial" w:cs="Arial"/>
          <w:bCs/>
        </w:rPr>
        <w:t>FROM:</w:t>
      </w:r>
      <w:r w:rsidRPr="007353FC">
        <w:rPr>
          <w:rFonts w:ascii="Arial" w:hAnsi="Arial" w:cs="Arial"/>
          <w:bCs/>
        </w:rPr>
        <w:tab/>
      </w:r>
      <w:r w:rsidR="004F3FA0">
        <w:rPr>
          <w:rFonts w:ascii="Arial" w:hAnsi="Arial" w:cs="Arial"/>
          <w:bCs/>
        </w:rPr>
        <w:t>Caleb Clark</w:t>
      </w:r>
      <w:r w:rsidRPr="007353FC">
        <w:rPr>
          <w:rFonts w:ascii="Arial" w:hAnsi="Arial" w:cs="Arial"/>
          <w:bCs/>
        </w:rPr>
        <w:t xml:space="preserve">, </w:t>
      </w:r>
      <w:r w:rsidR="006A2640">
        <w:rPr>
          <w:rFonts w:ascii="Arial" w:hAnsi="Arial" w:cs="Arial"/>
          <w:bCs/>
        </w:rPr>
        <w:t>Solicitation</w:t>
      </w:r>
      <w:r w:rsidR="00DB64B5">
        <w:rPr>
          <w:rFonts w:ascii="Arial" w:hAnsi="Arial" w:cs="Arial"/>
          <w:bCs/>
        </w:rPr>
        <w:t xml:space="preserve"> </w:t>
      </w:r>
      <w:r w:rsidRPr="007353FC">
        <w:rPr>
          <w:rFonts w:ascii="Arial" w:hAnsi="Arial" w:cs="Arial"/>
          <w:bCs/>
        </w:rPr>
        <w:t>Coordinator</w:t>
      </w:r>
    </w:p>
    <w:p w14:paraId="065CD523" w14:textId="77777777" w:rsidR="007353FC" w:rsidRPr="007353FC" w:rsidRDefault="007353FC" w:rsidP="007353FC">
      <w:pPr>
        <w:ind w:left="720" w:firstLine="720"/>
        <w:rPr>
          <w:rFonts w:ascii="Arial" w:hAnsi="Arial" w:cs="Arial"/>
        </w:rPr>
      </w:pPr>
      <w:r w:rsidRPr="007353FC">
        <w:rPr>
          <w:rFonts w:ascii="Arial" w:hAnsi="Arial" w:cs="Arial"/>
          <w:bCs/>
        </w:rPr>
        <w:t>DSHS Central Contract</w:t>
      </w:r>
      <w:r w:rsidR="00DB64B5">
        <w:rPr>
          <w:rFonts w:ascii="Arial" w:hAnsi="Arial" w:cs="Arial"/>
          <w:bCs/>
        </w:rPr>
        <w:t>s and Legal</w:t>
      </w:r>
      <w:r w:rsidRPr="007353FC">
        <w:rPr>
          <w:rFonts w:ascii="Arial" w:hAnsi="Arial" w:cs="Arial"/>
          <w:bCs/>
        </w:rPr>
        <w:t xml:space="preserve"> Services</w:t>
      </w:r>
    </w:p>
    <w:p w14:paraId="3269548A" w14:textId="77777777" w:rsidR="007353FC" w:rsidRPr="007353FC" w:rsidRDefault="007353FC" w:rsidP="007353FC">
      <w:pPr>
        <w:rPr>
          <w:rFonts w:ascii="Arial" w:hAnsi="Arial" w:cs="Arial"/>
        </w:rPr>
      </w:pPr>
    </w:p>
    <w:p w14:paraId="0DDD0E26" w14:textId="5310730E" w:rsidR="00201E73" w:rsidRPr="00201E73" w:rsidRDefault="007353FC" w:rsidP="00AC2064">
      <w:pPr>
        <w:ind w:left="1440" w:hanging="1440"/>
        <w:rPr>
          <w:rFonts w:ascii="Arial" w:hAnsi="Arial" w:cs="Arial"/>
          <w:bCs/>
          <w:u w:val="single"/>
        </w:rPr>
      </w:pPr>
      <w:r w:rsidRPr="007353FC">
        <w:rPr>
          <w:rFonts w:ascii="Arial" w:hAnsi="Arial" w:cs="Arial"/>
          <w:bCs/>
        </w:rPr>
        <w:t>SUBJECT:</w:t>
      </w:r>
      <w:r w:rsidRPr="007353FC">
        <w:rPr>
          <w:rFonts w:ascii="Arial" w:hAnsi="Arial" w:cs="Arial"/>
          <w:bCs/>
        </w:rPr>
        <w:tab/>
      </w:r>
      <w:r w:rsidR="00201E73" w:rsidRPr="00201E73">
        <w:rPr>
          <w:rFonts w:ascii="Arial" w:hAnsi="Arial" w:cs="Arial"/>
          <w:bCs/>
          <w:u w:val="single"/>
        </w:rPr>
        <w:t>Amendment No. 01 –</w:t>
      </w:r>
      <w:r w:rsidR="004F3FA0">
        <w:rPr>
          <w:rFonts w:ascii="Arial" w:hAnsi="Arial" w:cs="Arial"/>
          <w:bCs/>
          <w:u w:val="single"/>
        </w:rPr>
        <w:t xml:space="preserve"> </w:t>
      </w:r>
      <w:r w:rsidR="00201E73" w:rsidRPr="00201E73">
        <w:rPr>
          <w:rFonts w:ascii="Arial" w:hAnsi="Arial" w:cs="Arial"/>
          <w:bCs/>
          <w:u w:val="single"/>
        </w:rPr>
        <w:t xml:space="preserve">Bidder’s Q &amp; A </w:t>
      </w:r>
    </w:p>
    <w:p w14:paraId="74747D60" w14:textId="77777777" w:rsidR="007353FC" w:rsidRPr="007353FC" w:rsidRDefault="007353FC" w:rsidP="007353FC">
      <w:pPr>
        <w:rPr>
          <w:rFonts w:ascii="Arial" w:hAnsi="Arial" w:cs="Arial"/>
          <w:bCs/>
          <w:u w:val="single"/>
        </w:rPr>
      </w:pPr>
    </w:p>
    <w:p w14:paraId="33FAC735" w14:textId="77777777" w:rsidR="007353FC" w:rsidRDefault="007353FC" w:rsidP="007353FC">
      <w:pPr>
        <w:rPr>
          <w:bCs/>
          <w:u w:val="single"/>
        </w:rPr>
      </w:pPr>
    </w:p>
    <w:p w14:paraId="36B9157F" w14:textId="77777777" w:rsidR="007353FC" w:rsidRPr="006444B4" w:rsidRDefault="007353FC" w:rsidP="007353FC">
      <w:pPr>
        <w:pBdr>
          <w:bottom w:val="single" w:sz="24" w:space="1" w:color="auto"/>
        </w:pBdr>
        <w:rPr>
          <w:rFonts w:ascii="Arial" w:hAnsi="Arial" w:cs="Arial"/>
          <w:szCs w:val="20"/>
          <w:u w:val="single"/>
        </w:rPr>
      </w:pP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p>
    <w:p w14:paraId="757A696C" w14:textId="77777777" w:rsidR="007353FC" w:rsidRPr="006444B4" w:rsidRDefault="007353FC" w:rsidP="007353FC">
      <w:pPr>
        <w:rPr>
          <w:rFonts w:ascii="Arial" w:hAnsi="Arial" w:cs="Arial"/>
        </w:rPr>
      </w:pPr>
    </w:p>
    <w:p w14:paraId="742B4E97" w14:textId="2AAD0DC9" w:rsidR="007353FC" w:rsidRPr="004D66EE" w:rsidRDefault="007353FC" w:rsidP="007353FC">
      <w:pPr>
        <w:rPr>
          <w:rFonts w:ascii="Arial" w:hAnsi="Arial" w:cs="Arial"/>
        </w:rPr>
      </w:pPr>
      <w:r w:rsidRPr="006444B4">
        <w:rPr>
          <w:rFonts w:ascii="Arial" w:hAnsi="Arial" w:cs="Arial"/>
        </w:rPr>
        <w:t xml:space="preserve">DSHS amends the </w:t>
      </w:r>
      <w:r w:rsidR="009A017E">
        <w:rPr>
          <w:rFonts w:ascii="Arial" w:hAnsi="Arial" w:cs="Arial"/>
          <w:bCs/>
        </w:rPr>
        <w:t>RF</w:t>
      </w:r>
      <w:r w:rsidR="004F3FA0">
        <w:rPr>
          <w:rFonts w:ascii="Arial" w:hAnsi="Arial" w:cs="Arial"/>
          <w:bCs/>
        </w:rPr>
        <w:t>P</w:t>
      </w:r>
      <w:r w:rsidR="00D8004F">
        <w:rPr>
          <w:rFonts w:ascii="Arial" w:hAnsi="Arial" w:cs="Arial"/>
          <w:bCs/>
        </w:rPr>
        <w:t xml:space="preserve"> </w:t>
      </w:r>
      <w:r w:rsidR="004F3FA0">
        <w:rPr>
          <w:rFonts w:ascii="Arial" w:hAnsi="Arial" w:cs="Arial"/>
          <w:bCs/>
        </w:rPr>
        <w:t>#</w:t>
      </w:r>
      <w:r w:rsidR="009A017E">
        <w:rPr>
          <w:rFonts w:ascii="Arial" w:hAnsi="Arial" w:cs="Arial"/>
          <w:bCs/>
        </w:rPr>
        <w:t xml:space="preserve"> </w:t>
      </w:r>
      <w:r w:rsidR="004F3FA0">
        <w:rPr>
          <w:rFonts w:ascii="Arial" w:hAnsi="Arial" w:cs="Arial"/>
          <w:bCs/>
        </w:rPr>
        <w:t xml:space="preserve">2513-869 </w:t>
      </w:r>
      <w:r w:rsidRPr="004D66EE">
        <w:rPr>
          <w:rFonts w:ascii="Arial" w:hAnsi="Arial" w:cs="Arial"/>
        </w:rPr>
        <w:t>procurement document to include:</w:t>
      </w:r>
    </w:p>
    <w:p w14:paraId="3C72E886" w14:textId="77777777" w:rsidR="007353FC" w:rsidRPr="004D66EE" w:rsidRDefault="007353FC" w:rsidP="007353FC">
      <w:pPr>
        <w:rPr>
          <w:rFonts w:ascii="Arial" w:hAnsi="Arial" w:cs="Arial"/>
        </w:rPr>
      </w:pPr>
    </w:p>
    <w:p w14:paraId="3A563BBC" w14:textId="77777777" w:rsidR="00201E73" w:rsidRPr="00201E73" w:rsidRDefault="00201E73" w:rsidP="00201E73">
      <w:pPr>
        <w:numPr>
          <w:ilvl w:val="0"/>
          <w:numId w:val="6"/>
        </w:numPr>
        <w:rPr>
          <w:rFonts w:ascii="Arial" w:hAnsi="Arial" w:cs="Arial"/>
        </w:rPr>
      </w:pPr>
      <w:r w:rsidRPr="00201E73">
        <w:rPr>
          <w:rFonts w:ascii="Arial" w:hAnsi="Arial" w:cs="Arial"/>
        </w:rPr>
        <w:t>Bidder’s Questions and Answers</w:t>
      </w:r>
    </w:p>
    <w:p w14:paraId="193E6973" w14:textId="77777777" w:rsidR="00F57986" w:rsidRDefault="00F57986" w:rsidP="00F57986">
      <w:pPr>
        <w:ind w:left="720"/>
        <w:rPr>
          <w:rFonts w:ascii="Arial" w:hAnsi="Arial" w:cs="Arial"/>
        </w:rPr>
      </w:pPr>
    </w:p>
    <w:p w14:paraId="0A602591" w14:textId="77777777" w:rsidR="00691182" w:rsidRDefault="00691182" w:rsidP="00691182">
      <w:pPr>
        <w:rPr>
          <w:rFonts w:ascii="Arial" w:hAnsi="Arial" w:cs="Arial"/>
        </w:rPr>
      </w:pPr>
    </w:p>
    <w:p w14:paraId="258DD56A" w14:textId="77777777" w:rsidR="0029129C" w:rsidRDefault="00201E73" w:rsidP="00691182">
      <w:pPr>
        <w:rPr>
          <w:rFonts w:ascii="Arial" w:hAnsi="Arial" w:cs="Arial"/>
          <w:color w:val="0000FF"/>
        </w:rPr>
      </w:pPr>
      <w:r>
        <w:rPr>
          <w:rFonts w:ascii="Arial" w:hAnsi="Arial" w:cs="Arial"/>
          <w:color w:val="0000FF"/>
        </w:rPr>
        <w:br w:type="page"/>
      </w:r>
    </w:p>
    <w:p w14:paraId="1EB9CED9" w14:textId="77777777" w:rsidR="00201E73" w:rsidRPr="00201E73" w:rsidRDefault="00201E73" w:rsidP="00201E73">
      <w:pPr>
        <w:rPr>
          <w:rFonts w:ascii="Arial" w:hAnsi="Arial" w:cs="Arial"/>
        </w:rPr>
      </w:pPr>
    </w:p>
    <w:p w14:paraId="2F20E6F1" w14:textId="22995266" w:rsidR="0029129C" w:rsidRPr="008065CE" w:rsidRDefault="003474D7" w:rsidP="004F3FA0">
      <w:pPr>
        <w:jc w:val="center"/>
        <w:rPr>
          <w:rFonts w:ascii="Arial" w:hAnsi="Arial" w:cs="Arial"/>
          <w:b/>
          <w:color w:val="000000"/>
        </w:rPr>
      </w:pPr>
      <w:r>
        <w:rPr>
          <w:rFonts w:ascii="Arial" w:hAnsi="Arial" w:cs="Arial"/>
          <w:b/>
          <w:color w:val="000000"/>
        </w:rPr>
        <w:t xml:space="preserve">Bidder’s </w:t>
      </w:r>
      <w:r w:rsidR="0029129C" w:rsidRPr="008065CE">
        <w:rPr>
          <w:rFonts w:ascii="Arial" w:hAnsi="Arial" w:cs="Arial"/>
          <w:b/>
          <w:color w:val="000000"/>
        </w:rPr>
        <w:t>Questions</w:t>
      </w:r>
      <w:r w:rsidR="0029129C">
        <w:rPr>
          <w:rFonts w:ascii="Arial" w:hAnsi="Arial" w:cs="Arial"/>
          <w:b/>
          <w:color w:val="000000"/>
        </w:rPr>
        <w:t xml:space="preserve"> and Answers</w:t>
      </w:r>
    </w:p>
    <w:p w14:paraId="1C487DE6" w14:textId="521B85C9" w:rsidR="0029129C" w:rsidRPr="008065CE" w:rsidRDefault="009A017E" w:rsidP="0029129C">
      <w:pPr>
        <w:jc w:val="center"/>
        <w:rPr>
          <w:rFonts w:ascii="Arial" w:hAnsi="Arial" w:cs="Arial"/>
          <w:b/>
          <w:color w:val="000000"/>
        </w:rPr>
      </w:pPr>
      <w:r>
        <w:rPr>
          <w:rFonts w:ascii="Arial" w:hAnsi="Arial" w:cs="Arial"/>
          <w:b/>
          <w:color w:val="000000"/>
        </w:rPr>
        <w:t>RF</w:t>
      </w:r>
      <w:r w:rsidR="004F3FA0">
        <w:rPr>
          <w:rFonts w:ascii="Arial" w:hAnsi="Arial" w:cs="Arial"/>
          <w:b/>
          <w:color w:val="000000"/>
        </w:rPr>
        <w:t>P# 2513</w:t>
      </w:r>
      <w:r>
        <w:rPr>
          <w:rFonts w:ascii="Arial" w:hAnsi="Arial" w:cs="Arial"/>
          <w:b/>
          <w:color w:val="000000"/>
        </w:rPr>
        <w:t>-</w:t>
      </w:r>
      <w:r w:rsidR="004F3FA0">
        <w:rPr>
          <w:rFonts w:ascii="Arial" w:hAnsi="Arial" w:cs="Arial"/>
          <w:b/>
          <w:color w:val="000000"/>
        </w:rPr>
        <w:t>869</w:t>
      </w:r>
    </w:p>
    <w:p w14:paraId="2412ABEF" w14:textId="77777777" w:rsidR="0029129C" w:rsidRPr="008065CE" w:rsidRDefault="0029129C" w:rsidP="0029129C">
      <w:pPr>
        <w:rPr>
          <w:rFonts w:ascii="Arial" w:hAnsi="Arial" w:cs="Arial"/>
          <w:b/>
          <w:color w:val="000000"/>
        </w:rPr>
      </w:pPr>
    </w:p>
    <w:p w14:paraId="7B5ABF52" w14:textId="1EB772FF" w:rsidR="00D11C40" w:rsidRPr="002A79B7" w:rsidRDefault="0029129C" w:rsidP="00D11C40">
      <w:pPr>
        <w:rPr>
          <w:rFonts w:ascii="Arial" w:hAnsi="Arial" w:cs="Arial"/>
          <w:bCs/>
          <w:color w:val="000000"/>
        </w:rPr>
      </w:pPr>
      <w:r w:rsidRPr="008065CE">
        <w:rPr>
          <w:rFonts w:ascii="Arial" w:hAnsi="Arial" w:cs="Arial"/>
          <w:b/>
          <w:color w:val="000000"/>
        </w:rPr>
        <w:t>Question #1</w:t>
      </w:r>
      <w:r>
        <w:rPr>
          <w:rFonts w:ascii="Arial" w:hAnsi="Arial" w:cs="Arial"/>
          <w:b/>
          <w:color w:val="000000"/>
        </w:rPr>
        <w:t>:</w:t>
      </w:r>
      <w:r w:rsidRPr="008065CE">
        <w:rPr>
          <w:rFonts w:ascii="Arial" w:hAnsi="Arial" w:cs="Arial"/>
          <w:b/>
          <w:color w:val="000000"/>
        </w:rPr>
        <w:t xml:space="preserve">  </w:t>
      </w:r>
      <w:r w:rsidR="005F5071">
        <w:rPr>
          <w:rFonts w:ascii="Arial" w:hAnsi="Arial" w:cs="Arial"/>
          <w:b/>
          <w:color w:val="000000"/>
        </w:rPr>
        <w:t xml:space="preserve"> </w:t>
      </w:r>
      <w:r w:rsidR="002A79B7" w:rsidRPr="002A79B7">
        <w:rPr>
          <w:rFonts w:ascii="Arial" w:hAnsi="Arial" w:cs="Arial"/>
          <w:bCs/>
          <w:color w:val="000000"/>
        </w:rPr>
        <w:t>I see the goal for participants is 600 over 5 years, how will this be broken down for annual goals?</w:t>
      </w:r>
    </w:p>
    <w:p w14:paraId="636AA246" w14:textId="77777777" w:rsidR="0029129C" w:rsidRPr="008065CE" w:rsidRDefault="0029129C" w:rsidP="0029129C">
      <w:pPr>
        <w:rPr>
          <w:rFonts w:ascii="Arial" w:hAnsi="Arial" w:cs="Arial"/>
          <w:color w:val="000000"/>
        </w:rPr>
      </w:pPr>
    </w:p>
    <w:p w14:paraId="0CE05071" w14:textId="71808DBC" w:rsidR="0029129C" w:rsidRPr="00896584" w:rsidRDefault="0029129C" w:rsidP="001B74A9">
      <w:pPr>
        <w:rPr>
          <w:rFonts w:ascii="Arial" w:hAnsi="Arial" w:cs="Arial"/>
        </w:rPr>
      </w:pPr>
      <w:r>
        <w:rPr>
          <w:rFonts w:ascii="Arial" w:hAnsi="Arial" w:cs="Arial"/>
          <w:b/>
        </w:rPr>
        <w:t>A:</w:t>
      </w:r>
      <w:r w:rsidR="00ED5EE3" w:rsidRPr="00ED5EE3">
        <w:rPr>
          <w:rFonts w:ascii="Arial" w:hAnsi="Arial" w:cs="Arial"/>
          <w:b/>
        </w:rPr>
        <w:t xml:space="preserve"> </w:t>
      </w:r>
      <w:r w:rsidR="00525605" w:rsidRPr="00525605">
        <w:rPr>
          <w:rFonts w:ascii="Arial" w:hAnsi="Arial" w:cs="Arial"/>
        </w:rPr>
        <w:t xml:space="preserve">This will likely depend on the successful employment service providers’ location and capacity. Some goals will be developed along with technical assistance team. Our experience tells us even if we break it down into </w:t>
      </w:r>
      <w:r w:rsidR="00006AD3">
        <w:rPr>
          <w:rFonts w:ascii="Arial" w:hAnsi="Arial" w:cs="Arial"/>
        </w:rPr>
        <w:t xml:space="preserve">annual </w:t>
      </w:r>
      <w:r w:rsidR="00525605" w:rsidRPr="00525605">
        <w:rPr>
          <w:rFonts w:ascii="Arial" w:hAnsi="Arial" w:cs="Arial"/>
        </w:rPr>
        <w:t>goals, recruitment can be a challenge and it may evolve over time</w:t>
      </w:r>
      <w:r w:rsidR="00525605" w:rsidRPr="00525605">
        <w:rPr>
          <w:rFonts w:ascii="Arial" w:hAnsi="Arial" w:cs="Arial"/>
          <w:b/>
        </w:rPr>
        <w:t>.</w:t>
      </w:r>
    </w:p>
    <w:p w14:paraId="147ABFF1" w14:textId="77777777" w:rsidR="0029129C" w:rsidRPr="000803AC" w:rsidRDefault="0029129C" w:rsidP="0029129C">
      <w:pPr>
        <w:pBdr>
          <w:bottom w:val="double" w:sz="6" w:space="1" w:color="auto"/>
        </w:pBdr>
        <w:rPr>
          <w:rFonts w:ascii="Arial" w:hAnsi="Arial" w:cs="Arial"/>
          <w:color w:val="000000"/>
        </w:rPr>
      </w:pPr>
    </w:p>
    <w:p w14:paraId="44223F91" w14:textId="77777777" w:rsidR="0029129C" w:rsidRPr="008065CE" w:rsidRDefault="0029129C" w:rsidP="0029129C">
      <w:pPr>
        <w:rPr>
          <w:rFonts w:ascii="Arial" w:hAnsi="Arial" w:cs="Arial"/>
          <w:b/>
          <w:color w:val="000000"/>
        </w:rPr>
      </w:pPr>
    </w:p>
    <w:p w14:paraId="152AF70A" w14:textId="722F26D1" w:rsidR="0029129C" w:rsidRDefault="0029129C" w:rsidP="009A017E">
      <w:pPr>
        <w:rPr>
          <w:rFonts w:ascii="Arial" w:hAnsi="Arial" w:cs="Arial"/>
          <w:color w:val="000000"/>
        </w:rPr>
      </w:pPr>
      <w:r w:rsidRPr="008065CE">
        <w:rPr>
          <w:rFonts w:ascii="Arial" w:hAnsi="Arial" w:cs="Arial"/>
          <w:b/>
          <w:color w:val="000000"/>
        </w:rPr>
        <w:t>Question #2</w:t>
      </w:r>
      <w:r w:rsidRPr="00A54A2C">
        <w:rPr>
          <w:rFonts w:ascii="Arial" w:hAnsi="Arial" w:cs="Arial"/>
          <w:b/>
          <w:color w:val="000000"/>
        </w:rPr>
        <w:t>:</w:t>
      </w:r>
      <w:r w:rsidR="00D11C40">
        <w:rPr>
          <w:rFonts w:ascii="Arial" w:hAnsi="Arial" w:cs="Arial"/>
          <w:color w:val="000000"/>
        </w:rPr>
        <w:t xml:space="preserve">   </w:t>
      </w:r>
      <w:r w:rsidR="002A79B7" w:rsidRPr="002A79B7">
        <w:rPr>
          <w:rFonts w:ascii="Arial" w:hAnsi="Arial" w:cs="Arial"/>
          <w:color w:val="000000"/>
        </w:rPr>
        <w:t>If the award is split between two providers, will the goals differ for each region?</w:t>
      </w:r>
    </w:p>
    <w:p w14:paraId="2C54081C" w14:textId="77777777" w:rsidR="0029129C" w:rsidRPr="00026600" w:rsidRDefault="0029129C" w:rsidP="0029129C">
      <w:pPr>
        <w:rPr>
          <w:rFonts w:ascii="Arial" w:hAnsi="Arial" w:cs="Arial"/>
          <w:color w:val="000000"/>
        </w:rPr>
      </w:pPr>
    </w:p>
    <w:p w14:paraId="2EC7ECF8" w14:textId="092643B3" w:rsidR="00ED5EE3" w:rsidRDefault="0029129C" w:rsidP="00525605">
      <w:pPr>
        <w:rPr>
          <w:rFonts w:ascii="Arial" w:hAnsi="Arial" w:cs="Arial"/>
          <w:bCs/>
        </w:rPr>
      </w:pPr>
      <w:r>
        <w:rPr>
          <w:rFonts w:ascii="Arial" w:hAnsi="Arial" w:cs="Arial"/>
          <w:b/>
        </w:rPr>
        <w:t>A:</w:t>
      </w:r>
      <w:r w:rsidR="00ED5EE3" w:rsidRPr="00ED5EE3">
        <w:rPr>
          <w:rFonts w:ascii="Arial" w:hAnsi="Arial" w:cs="Arial"/>
          <w:b/>
        </w:rPr>
        <w:t xml:space="preserve"> </w:t>
      </w:r>
      <w:r w:rsidR="00525605" w:rsidRPr="00525605">
        <w:rPr>
          <w:rFonts w:ascii="Arial" w:hAnsi="Arial" w:cs="Arial"/>
          <w:bCs/>
        </w:rPr>
        <w:t>The number of participants may vary depending on a number of factors such as location, capacity and recruitment in that area. However, the larger grant goals will be the same for each region.</w:t>
      </w:r>
    </w:p>
    <w:p w14:paraId="7607D22E" w14:textId="48CD167A" w:rsidR="002A79B7" w:rsidRPr="002A79B7" w:rsidRDefault="002A79B7" w:rsidP="00ED5EE3">
      <w:pPr>
        <w:rPr>
          <w:rFonts w:ascii="Arial" w:hAnsi="Arial" w:cs="Arial"/>
          <w:bCs/>
        </w:rPr>
      </w:pPr>
    </w:p>
    <w:p w14:paraId="46DAB4EB" w14:textId="77777777" w:rsidR="0029129C" w:rsidRPr="000803AC" w:rsidRDefault="0029129C" w:rsidP="0029129C">
      <w:pPr>
        <w:pBdr>
          <w:bottom w:val="double" w:sz="6" w:space="1" w:color="auto"/>
        </w:pBdr>
        <w:rPr>
          <w:rFonts w:ascii="Arial" w:hAnsi="Arial" w:cs="Arial"/>
          <w:color w:val="0000FF"/>
        </w:rPr>
      </w:pPr>
    </w:p>
    <w:p w14:paraId="4F5B7882" w14:textId="77777777" w:rsidR="00DB64B5" w:rsidRDefault="00DB64B5" w:rsidP="00DB64B5">
      <w:pPr>
        <w:rPr>
          <w:rFonts w:ascii="Arial" w:hAnsi="Arial" w:cs="Arial"/>
          <w:b/>
          <w:color w:val="000000"/>
        </w:rPr>
      </w:pPr>
    </w:p>
    <w:p w14:paraId="1F90A577" w14:textId="14AC82A3" w:rsidR="00D11C40" w:rsidRPr="002A79B7" w:rsidRDefault="00DB64B5" w:rsidP="00DB64B5">
      <w:pPr>
        <w:rPr>
          <w:rFonts w:ascii="Arial" w:hAnsi="Arial" w:cs="Arial"/>
          <w:bCs/>
          <w:color w:val="000000"/>
        </w:rPr>
      </w:pPr>
      <w:r>
        <w:rPr>
          <w:rFonts w:ascii="Arial" w:hAnsi="Arial" w:cs="Arial"/>
          <w:b/>
          <w:color w:val="000000"/>
        </w:rPr>
        <w:t>Question #3:</w:t>
      </w:r>
      <w:r w:rsidRPr="008065CE">
        <w:rPr>
          <w:rFonts w:ascii="Arial" w:hAnsi="Arial" w:cs="Arial"/>
          <w:b/>
          <w:color w:val="000000"/>
        </w:rPr>
        <w:t xml:space="preserve">  </w:t>
      </w:r>
      <w:r>
        <w:rPr>
          <w:rFonts w:ascii="Arial" w:hAnsi="Arial" w:cs="Arial"/>
          <w:b/>
          <w:color w:val="000000"/>
        </w:rPr>
        <w:t xml:space="preserve"> </w:t>
      </w:r>
      <w:r w:rsidR="002A79B7" w:rsidRPr="002A79B7">
        <w:rPr>
          <w:rFonts w:ascii="Arial" w:hAnsi="Arial" w:cs="Arial"/>
          <w:bCs/>
          <w:color w:val="000000"/>
        </w:rPr>
        <w:t>How would the award be distributed if the goals differ?</w:t>
      </w:r>
    </w:p>
    <w:p w14:paraId="3F71CCDB" w14:textId="77777777" w:rsidR="009A017E" w:rsidRPr="008065CE" w:rsidRDefault="009A017E" w:rsidP="00DB64B5">
      <w:pPr>
        <w:rPr>
          <w:rFonts w:ascii="Arial" w:hAnsi="Arial" w:cs="Arial"/>
          <w:color w:val="000000"/>
        </w:rPr>
      </w:pPr>
    </w:p>
    <w:p w14:paraId="54D5182D" w14:textId="43B7DD19" w:rsidR="006A2640" w:rsidRPr="006A2640" w:rsidRDefault="00DB64B5" w:rsidP="009A017E">
      <w:pPr>
        <w:rPr>
          <w:rFonts w:ascii="Arial" w:hAnsi="Arial" w:cs="Arial"/>
        </w:rPr>
      </w:pPr>
      <w:r>
        <w:rPr>
          <w:rFonts w:ascii="Arial" w:hAnsi="Arial" w:cs="Arial"/>
          <w:b/>
        </w:rPr>
        <w:t>A:</w:t>
      </w:r>
      <w:r w:rsidRPr="00ED5EE3">
        <w:rPr>
          <w:rFonts w:ascii="Arial" w:hAnsi="Arial" w:cs="Arial"/>
          <w:b/>
        </w:rPr>
        <w:t xml:space="preserve"> </w:t>
      </w:r>
      <w:r>
        <w:rPr>
          <w:rFonts w:ascii="Arial" w:hAnsi="Arial" w:cs="Arial"/>
          <w:b/>
        </w:rPr>
        <w:t xml:space="preserve"> </w:t>
      </w:r>
      <w:r w:rsidR="00525605" w:rsidRPr="00525605">
        <w:rPr>
          <w:rFonts w:ascii="Arial" w:hAnsi="Arial" w:cs="Arial"/>
        </w:rPr>
        <w:t xml:space="preserve">We have $650,000 </w:t>
      </w:r>
      <w:r w:rsidR="00525605">
        <w:rPr>
          <w:rFonts w:ascii="Arial" w:hAnsi="Arial" w:cs="Arial"/>
        </w:rPr>
        <w:t xml:space="preserve">budget for employment services and work supports </w:t>
      </w:r>
      <w:r w:rsidR="00525605" w:rsidRPr="00525605">
        <w:rPr>
          <w:rFonts w:ascii="Arial" w:hAnsi="Arial" w:cs="Arial"/>
        </w:rPr>
        <w:t xml:space="preserve">over </w:t>
      </w:r>
      <w:r w:rsidR="00525605">
        <w:rPr>
          <w:rFonts w:ascii="Arial" w:hAnsi="Arial" w:cs="Arial"/>
        </w:rPr>
        <w:t>the course of the project</w:t>
      </w:r>
      <w:r w:rsidR="00525605" w:rsidRPr="00525605">
        <w:rPr>
          <w:rFonts w:ascii="Arial" w:hAnsi="Arial" w:cs="Arial"/>
        </w:rPr>
        <w:t xml:space="preserve">. The </w:t>
      </w:r>
      <w:r w:rsidR="00525605">
        <w:rPr>
          <w:rFonts w:ascii="Arial" w:hAnsi="Arial" w:cs="Arial"/>
        </w:rPr>
        <w:t>initial contract term</w:t>
      </w:r>
      <w:r w:rsidR="00525605" w:rsidRPr="00525605">
        <w:rPr>
          <w:rFonts w:ascii="Arial" w:hAnsi="Arial" w:cs="Arial"/>
        </w:rPr>
        <w:t xml:space="preserve"> runs through Sept 2026 (year 2 of grant) with</w:t>
      </w:r>
      <w:r w:rsidR="00525605">
        <w:rPr>
          <w:rFonts w:ascii="Arial" w:hAnsi="Arial" w:cs="Arial"/>
        </w:rPr>
        <w:t xml:space="preserve"> a maximum of </w:t>
      </w:r>
      <w:r w:rsidR="00525605" w:rsidRPr="00525605">
        <w:rPr>
          <w:rFonts w:ascii="Arial" w:hAnsi="Arial" w:cs="Arial"/>
        </w:rPr>
        <w:t xml:space="preserve">$200,000 allocated for contractual costs </w:t>
      </w:r>
      <w:r w:rsidR="00525605">
        <w:rPr>
          <w:rFonts w:ascii="Arial" w:hAnsi="Arial" w:cs="Arial"/>
        </w:rPr>
        <w:t>during</w:t>
      </w:r>
      <w:r w:rsidR="00525605" w:rsidRPr="00525605">
        <w:rPr>
          <w:rFonts w:ascii="Arial" w:hAnsi="Arial" w:cs="Arial"/>
        </w:rPr>
        <w:t xml:space="preserve"> that period. This </w:t>
      </w:r>
      <w:r w:rsidR="00525605">
        <w:rPr>
          <w:rFonts w:ascii="Arial" w:hAnsi="Arial" w:cs="Arial"/>
        </w:rPr>
        <w:t xml:space="preserve">amount </w:t>
      </w:r>
      <w:r w:rsidR="00525605" w:rsidRPr="00525605">
        <w:rPr>
          <w:rFonts w:ascii="Arial" w:hAnsi="Arial" w:cs="Arial"/>
        </w:rPr>
        <w:t xml:space="preserve">will be split </w:t>
      </w:r>
      <w:r w:rsidR="00525605">
        <w:rPr>
          <w:rFonts w:ascii="Arial" w:hAnsi="Arial" w:cs="Arial"/>
        </w:rPr>
        <w:t>between successful bidders with the goal of enrolling 600 participants.</w:t>
      </w:r>
      <w:r w:rsidR="00525605" w:rsidRPr="00525605">
        <w:rPr>
          <w:rFonts w:ascii="Arial" w:hAnsi="Arial" w:cs="Arial"/>
        </w:rPr>
        <w:t xml:space="preserve"> The exact formula will depend on the bids we receive.</w:t>
      </w:r>
    </w:p>
    <w:p w14:paraId="0E0D5DC1" w14:textId="77777777" w:rsidR="00DB64B5" w:rsidRPr="000803AC" w:rsidRDefault="00DB64B5" w:rsidP="00DB64B5">
      <w:pPr>
        <w:pBdr>
          <w:bottom w:val="double" w:sz="6" w:space="1" w:color="auto"/>
        </w:pBdr>
        <w:rPr>
          <w:rFonts w:ascii="Arial" w:hAnsi="Arial" w:cs="Arial"/>
          <w:color w:val="000000"/>
        </w:rPr>
      </w:pPr>
    </w:p>
    <w:p w14:paraId="31D25BB4" w14:textId="77777777" w:rsidR="00DB64B5" w:rsidRPr="008065CE" w:rsidRDefault="00DB64B5" w:rsidP="00DB64B5">
      <w:pPr>
        <w:rPr>
          <w:rFonts w:ascii="Arial" w:hAnsi="Arial" w:cs="Arial"/>
          <w:b/>
          <w:color w:val="000000"/>
        </w:rPr>
      </w:pPr>
    </w:p>
    <w:p w14:paraId="2F9A013D" w14:textId="1CCEBB2C" w:rsidR="00DB64B5" w:rsidRDefault="00DB64B5" w:rsidP="00DB64B5">
      <w:pPr>
        <w:rPr>
          <w:rFonts w:ascii="Arial" w:hAnsi="Arial" w:cs="Arial"/>
          <w:color w:val="000000"/>
        </w:rPr>
      </w:pPr>
      <w:r w:rsidRPr="008065CE">
        <w:rPr>
          <w:rFonts w:ascii="Arial" w:hAnsi="Arial" w:cs="Arial"/>
          <w:b/>
          <w:color w:val="000000"/>
        </w:rPr>
        <w:t>Question #</w:t>
      </w:r>
      <w:r>
        <w:rPr>
          <w:rFonts w:ascii="Arial" w:hAnsi="Arial" w:cs="Arial"/>
          <w:b/>
          <w:color w:val="000000"/>
        </w:rPr>
        <w:t>4</w:t>
      </w:r>
      <w:r w:rsidRPr="00A54A2C">
        <w:rPr>
          <w:rFonts w:ascii="Arial" w:hAnsi="Arial" w:cs="Arial"/>
          <w:b/>
          <w:color w:val="000000"/>
        </w:rPr>
        <w:t>:</w:t>
      </w:r>
      <w:r w:rsidRPr="00A54A2C">
        <w:rPr>
          <w:rFonts w:ascii="Arial" w:hAnsi="Arial" w:cs="Arial"/>
          <w:color w:val="000000"/>
        </w:rPr>
        <w:t xml:space="preserve">   </w:t>
      </w:r>
      <w:r w:rsidR="002A79B7">
        <w:rPr>
          <w:rFonts w:ascii="Arial" w:hAnsi="Arial" w:cs="Arial"/>
          <w:color w:val="000000"/>
        </w:rPr>
        <w:t>Are you planning to have one provider per region, or are you open to having multiple providers for each region?</w:t>
      </w:r>
    </w:p>
    <w:p w14:paraId="372050A1" w14:textId="77777777" w:rsidR="009A017E" w:rsidRPr="00026600" w:rsidRDefault="009A017E" w:rsidP="00DB64B5">
      <w:pPr>
        <w:rPr>
          <w:rFonts w:ascii="Arial" w:hAnsi="Arial" w:cs="Arial"/>
          <w:color w:val="000000"/>
        </w:rPr>
      </w:pPr>
    </w:p>
    <w:p w14:paraId="392922C8" w14:textId="7778EC1A" w:rsidR="00DB64B5" w:rsidRPr="006A2640" w:rsidRDefault="00DB64B5" w:rsidP="009A017E">
      <w:pPr>
        <w:rPr>
          <w:rFonts w:ascii="Arial" w:hAnsi="Arial" w:cs="Arial"/>
        </w:rPr>
      </w:pPr>
      <w:r>
        <w:rPr>
          <w:rFonts w:ascii="Arial" w:hAnsi="Arial" w:cs="Arial"/>
          <w:b/>
        </w:rPr>
        <w:t>A:</w:t>
      </w:r>
      <w:r w:rsidRPr="00ED5EE3">
        <w:rPr>
          <w:rFonts w:ascii="Arial" w:hAnsi="Arial" w:cs="Arial"/>
          <w:b/>
        </w:rPr>
        <w:t xml:space="preserve">  </w:t>
      </w:r>
      <w:r w:rsidR="00525605" w:rsidRPr="00525605">
        <w:rPr>
          <w:rFonts w:ascii="Arial" w:hAnsi="Arial" w:cs="Arial"/>
        </w:rPr>
        <w:t>We are open to the idea of multiple providers for each region</w:t>
      </w:r>
      <w:r w:rsidR="00525605">
        <w:rPr>
          <w:rFonts w:ascii="Arial" w:hAnsi="Arial" w:cs="Arial"/>
        </w:rPr>
        <w:t>.</w:t>
      </w:r>
    </w:p>
    <w:p w14:paraId="7A2824A0" w14:textId="77777777" w:rsidR="00DB64B5" w:rsidRPr="000803AC" w:rsidRDefault="00DB64B5" w:rsidP="00DB64B5">
      <w:pPr>
        <w:pBdr>
          <w:bottom w:val="double" w:sz="6" w:space="1" w:color="auto"/>
        </w:pBdr>
        <w:rPr>
          <w:rFonts w:ascii="Arial" w:hAnsi="Arial" w:cs="Arial"/>
          <w:color w:val="0000FF"/>
        </w:rPr>
      </w:pPr>
    </w:p>
    <w:p w14:paraId="71120363" w14:textId="77777777" w:rsidR="0029129C" w:rsidRDefault="0029129C" w:rsidP="0029129C">
      <w:pPr>
        <w:rPr>
          <w:rFonts w:ascii="Arial" w:hAnsi="Arial" w:cs="Arial"/>
          <w:color w:val="000000"/>
        </w:rPr>
      </w:pPr>
    </w:p>
    <w:p w14:paraId="322DB37F" w14:textId="1D1FC9A5" w:rsidR="00D11C40" w:rsidRDefault="00DB64B5" w:rsidP="002330FC">
      <w:pPr>
        <w:rPr>
          <w:rFonts w:ascii="Arial" w:hAnsi="Arial" w:cs="Arial"/>
          <w:color w:val="000000"/>
        </w:rPr>
      </w:pPr>
      <w:r w:rsidRPr="008065CE">
        <w:rPr>
          <w:rFonts w:ascii="Arial" w:hAnsi="Arial" w:cs="Arial"/>
          <w:b/>
          <w:color w:val="000000"/>
        </w:rPr>
        <w:t>Question #</w:t>
      </w:r>
      <w:r>
        <w:rPr>
          <w:rFonts w:ascii="Arial" w:hAnsi="Arial" w:cs="Arial"/>
          <w:b/>
          <w:color w:val="000000"/>
        </w:rPr>
        <w:t>5:</w:t>
      </w:r>
      <w:r w:rsidR="006A2640">
        <w:rPr>
          <w:rFonts w:ascii="Arial" w:hAnsi="Arial" w:cs="Arial"/>
          <w:b/>
          <w:color w:val="000000"/>
        </w:rPr>
        <w:t xml:space="preserve"> </w:t>
      </w:r>
      <w:r w:rsidR="002A79B7" w:rsidRPr="002A79B7">
        <w:rPr>
          <w:rFonts w:ascii="Arial" w:hAnsi="Arial" w:cs="Arial"/>
          <w:bCs/>
          <w:color w:val="000000"/>
        </w:rPr>
        <w:t xml:space="preserve">Since this is a Federal Grant, do you anticipate any pull back from funding with what is happening with </w:t>
      </w:r>
      <w:r w:rsidR="002A79B7">
        <w:rPr>
          <w:rFonts w:ascii="Arial" w:hAnsi="Arial" w:cs="Arial"/>
          <w:bCs/>
          <w:color w:val="000000"/>
        </w:rPr>
        <w:t>the federal government</w:t>
      </w:r>
      <w:r w:rsidR="002A79B7" w:rsidRPr="002A79B7">
        <w:rPr>
          <w:rFonts w:ascii="Arial" w:hAnsi="Arial" w:cs="Arial"/>
          <w:bCs/>
          <w:color w:val="000000"/>
        </w:rPr>
        <w:t>?</w:t>
      </w:r>
    </w:p>
    <w:p w14:paraId="7D0A7498" w14:textId="77777777" w:rsidR="009A017E" w:rsidRPr="009A017E" w:rsidRDefault="009A017E" w:rsidP="002330FC">
      <w:pPr>
        <w:rPr>
          <w:rFonts w:ascii="Arial" w:hAnsi="Arial" w:cs="Arial"/>
          <w:color w:val="000000"/>
        </w:rPr>
      </w:pPr>
    </w:p>
    <w:p w14:paraId="1E4BE814" w14:textId="4C61592E" w:rsidR="002330FC" w:rsidRPr="002330FC" w:rsidRDefault="00DB64B5" w:rsidP="002330FC">
      <w:pPr>
        <w:rPr>
          <w:rFonts w:ascii="Arial" w:hAnsi="Arial" w:cs="Arial"/>
          <w:b/>
        </w:rPr>
      </w:pPr>
      <w:r>
        <w:rPr>
          <w:rFonts w:ascii="Arial" w:hAnsi="Arial" w:cs="Arial"/>
          <w:b/>
        </w:rPr>
        <w:t>A:</w:t>
      </w:r>
      <w:r w:rsidRPr="00ED5EE3">
        <w:rPr>
          <w:rFonts w:ascii="Arial" w:hAnsi="Arial" w:cs="Arial"/>
          <w:b/>
        </w:rPr>
        <w:t xml:space="preserve"> </w:t>
      </w:r>
      <w:r>
        <w:rPr>
          <w:rFonts w:ascii="Arial" w:hAnsi="Arial" w:cs="Arial"/>
          <w:b/>
        </w:rPr>
        <w:t xml:space="preserve"> </w:t>
      </w:r>
      <w:r w:rsidRPr="007C19B7">
        <w:rPr>
          <w:rFonts w:ascii="Arial" w:hAnsi="Arial" w:cs="Arial"/>
          <w:b/>
        </w:rPr>
        <w:t xml:space="preserve"> </w:t>
      </w:r>
      <w:r w:rsidR="00525605" w:rsidRPr="00525605">
        <w:rPr>
          <w:rFonts w:ascii="Arial" w:hAnsi="Arial" w:cs="Arial"/>
        </w:rPr>
        <w:t>We have not been given any reason to anticipate funding will be pulled from this project</w:t>
      </w:r>
      <w:r w:rsidR="00525605">
        <w:rPr>
          <w:rFonts w:ascii="Arial" w:hAnsi="Arial" w:cs="Arial"/>
        </w:rPr>
        <w:t>.</w:t>
      </w:r>
    </w:p>
    <w:p w14:paraId="6113120B" w14:textId="77777777" w:rsidR="00DB64B5" w:rsidRPr="000803AC" w:rsidRDefault="00DB64B5" w:rsidP="00DB64B5">
      <w:pPr>
        <w:pBdr>
          <w:bottom w:val="double" w:sz="6" w:space="1" w:color="auto"/>
        </w:pBdr>
        <w:rPr>
          <w:rFonts w:ascii="Arial" w:hAnsi="Arial" w:cs="Arial"/>
          <w:color w:val="000000"/>
        </w:rPr>
      </w:pPr>
    </w:p>
    <w:p w14:paraId="33A8147A" w14:textId="77777777" w:rsidR="00DB64B5" w:rsidRPr="008065CE" w:rsidRDefault="00DB64B5" w:rsidP="00DB64B5">
      <w:pPr>
        <w:rPr>
          <w:rFonts w:ascii="Arial" w:hAnsi="Arial" w:cs="Arial"/>
          <w:b/>
          <w:color w:val="000000"/>
        </w:rPr>
      </w:pPr>
    </w:p>
    <w:p w14:paraId="5226560D" w14:textId="5FD6E136" w:rsidR="00DB64B5" w:rsidRPr="00D11C40" w:rsidRDefault="00DB64B5" w:rsidP="00D11C40">
      <w:pPr>
        <w:rPr>
          <w:rFonts w:ascii="Arial" w:hAnsi="Arial" w:cs="Arial"/>
          <w:color w:val="000000"/>
        </w:rPr>
      </w:pPr>
      <w:r w:rsidRPr="008065CE">
        <w:rPr>
          <w:rFonts w:ascii="Arial" w:hAnsi="Arial" w:cs="Arial"/>
          <w:b/>
          <w:color w:val="000000"/>
        </w:rPr>
        <w:t>Question #</w:t>
      </w:r>
      <w:r>
        <w:rPr>
          <w:rFonts w:ascii="Arial" w:hAnsi="Arial" w:cs="Arial"/>
          <w:b/>
          <w:color w:val="000000"/>
        </w:rPr>
        <w:t>6</w:t>
      </w:r>
      <w:r w:rsidRPr="00A54A2C">
        <w:rPr>
          <w:rFonts w:ascii="Arial" w:hAnsi="Arial" w:cs="Arial"/>
          <w:b/>
          <w:color w:val="000000"/>
        </w:rPr>
        <w:t>:</w:t>
      </w:r>
      <w:r w:rsidR="00AA493E">
        <w:rPr>
          <w:rFonts w:ascii="Arial" w:hAnsi="Arial" w:cs="Arial"/>
          <w:color w:val="000000"/>
        </w:rPr>
        <w:t xml:space="preserve">  </w:t>
      </w:r>
      <w:r w:rsidR="002A79B7" w:rsidRPr="002A79B7">
        <w:rPr>
          <w:rFonts w:ascii="Arial" w:hAnsi="Arial" w:cs="Arial"/>
          <w:color w:val="000000"/>
        </w:rPr>
        <w:t>Is this grant project considered a continuation of an earlier contract? If so, were there successful things that you are hoping to be replicated?</w:t>
      </w:r>
    </w:p>
    <w:p w14:paraId="23C00060" w14:textId="77777777" w:rsidR="00DB64B5" w:rsidRPr="00026600" w:rsidRDefault="00DB64B5" w:rsidP="00DB64B5">
      <w:pPr>
        <w:rPr>
          <w:rFonts w:ascii="Arial" w:hAnsi="Arial" w:cs="Arial"/>
          <w:color w:val="000000"/>
        </w:rPr>
      </w:pPr>
    </w:p>
    <w:p w14:paraId="17DB1993" w14:textId="06042185" w:rsidR="00DB64B5" w:rsidRPr="002A79B7" w:rsidRDefault="00DB64B5" w:rsidP="00DB64B5">
      <w:pPr>
        <w:rPr>
          <w:rFonts w:ascii="Arial" w:hAnsi="Arial" w:cs="Arial"/>
          <w:bCs/>
        </w:rPr>
      </w:pPr>
      <w:r>
        <w:rPr>
          <w:rFonts w:ascii="Arial" w:hAnsi="Arial" w:cs="Arial"/>
          <w:b/>
        </w:rPr>
        <w:t>A:</w:t>
      </w:r>
      <w:r w:rsidRPr="00ED5EE3">
        <w:rPr>
          <w:rFonts w:ascii="Arial" w:hAnsi="Arial" w:cs="Arial"/>
          <w:b/>
        </w:rPr>
        <w:t xml:space="preserve">  </w:t>
      </w:r>
      <w:r w:rsidR="002A79B7" w:rsidRPr="00525605">
        <w:rPr>
          <w:rFonts w:ascii="Arial" w:hAnsi="Arial" w:cs="Arial"/>
          <w:bCs/>
        </w:rPr>
        <w:t xml:space="preserve">This is not a continuation of an earlier </w:t>
      </w:r>
      <w:r w:rsidR="00525605" w:rsidRPr="00525605">
        <w:rPr>
          <w:rFonts w:ascii="Arial" w:hAnsi="Arial" w:cs="Arial"/>
          <w:bCs/>
        </w:rPr>
        <w:t xml:space="preserve">contract or project within </w:t>
      </w:r>
      <w:r w:rsidR="00006AD3">
        <w:rPr>
          <w:rFonts w:ascii="Arial" w:hAnsi="Arial" w:cs="Arial"/>
          <w:bCs/>
        </w:rPr>
        <w:t>the Division of Child Support</w:t>
      </w:r>
      <w:r w:rsidR="00525605" w:rsidRPr="00525605">
        <w:rPr>
          <w:rFonts w:ascii="Arial" w:hAnsi="Arial" w:cs="Arial"/>
          <w:bCs/>
        </w:rPr>
        <w:t xml:space="preserve">. However, Next Generation Child Support Employment Services </w:t>
      </w:r>
      <w:r w:rsidR="00525605" w:rsidRPr="00525605">
        <w:rPr>
          <w:rFonts w:ascii="Arial" w:hAnsi="Arial" w:cs="Arial"/>
          <w:bCs/>
        </w:rPr>
        <w:lastRenderedPageBreak/>
        <w:t>demonstration grantees are expected to utilize lessons from the National Child Support Noncustodial Parent Employment Demonstration</w:t>
      </w:r>
      <w:r w:rsidR="00525605">
        <w:rPr>
          <w:rFonts w:ascii="Arial" w:hAnsi="Arial" w:cs="Arial"/>
          <w:bCs/>
        </w:rPr>
        <w:t xml:space="preserve"> or CSPED</w:t>
      </w:r>
      <w:r w:rsidR="00525605" w:rsidRPr="00525605">
        <w:rPr>
          <w:rFonts w:ascii="Arial" w:hAnsi="Arial" w:cs="Arial"/>
          <w:bCs/>
        </w:rPr>
        <w:t>.</w:t>
      </w:r>
    </w:p>
    <w:p w14:paraId="4B70E6CE" w14:textId="77777777" w:rsidR="00DB64B5" w:rsidRPr="000803AC" w:rsidRDefault="00DB64B5" w:rsidP="00DB64B5">
      <w:pPr>
        <w:pBdr>
          <w:bottom w:val="double" w:sz="6" w:space="1" w:color="auto"/>
        </w:pBdr>
        <w:rPr>
          <w:rFonts w:ascii="Arial" w:hAnsi="Arial" w:cs="Arial"/>
          <w:color w:val="0000FF"/>
        </w:rPr>
      </w:pPr>
    </w:p>
    <w:p w14:paraId="455354D6" w14:textId="77777777" w:rsidR="00DB64B5" w:rsidRDefault="00DB64B5" w:rsidP="0029129C">
      <w:pPr>
        <w:rPr>
          <w:rFonts w:ascii="Arial" w:hAnsi="Arial" w:cs="Arial"/>
          <w:color w:val="000000"/>
        </w:rPr>
      </w:pPr>
    </w:p>
    <w:p w14:paraId="28EA7414" w14:textId="3E0E441B" w:rsidR="00DB64B5" w:rsidRPr="00AA493E" w:rsidRDefault="00DB64B5" w:rsidP="00AA493E">
      <w:pPr>
        <w:rPr>
          <w:rFonts w:ascii="Arial" w:hAnsi="Arial" w:cs="Arial"/>
          <w:color w:val="000000"/>
        </w:rPr>
      </w:pPr>
      <w:r w:rsidRPr="008065CE">
        <w:rPr>
          <w:rFonts w:ascii="Arial" w:hAnsi="Arial" w:cs="Arial"/>
          <w:b/>
          <w:color w:val="000000"/>
        </w:rPr>
        <w:t>Question #</w:t>
      </w:r>
      <w:r>
        <w:rPr>
          <w:rFonts w:ascii="Arial" w:hAnsi="Arial" w:cs="Arial"/>
          <w:b/>
          <w:color w:val="000000"/>
        </w:rPr>
        <w:t>7:</w:t>
      </w:r>
      <w:r w:rsidR="00EE43FE">
        <w:rPr>
          <w:rFonts w:ascii="Arial" w:hAnsi="Arial" w:cs="Arial"/>
          <w:b/>
          <w:color w:val="000000"/>
        </w:rPr>
        <w:t xml:space="preserve"> </w:t>
      </w:r>
      <w:r>
        <w:rPr>
          <w:rFonts w:ascii="Arial" w:hAnsi="Arial" w:cs="Arial"/>
          <w:b/>
          <w:color w:val="000000"/>
        </w:rPr>
        <w:t xml:space="preserve"> </w:t>
      </w:r>
      <w:r w:rsidR="002A79B7" w:rsidRPr="002A79B7">
        <w:rPr>
          <w:rFonts w:ascii="Arial" w:hAnsi="Arial" w:cs="Arial"/>
          <w:bCs/>
          <w:color w:val="000000"/>
        </w:rPr>
        <w:t xml:space="preserve">Can you share specific program outcomes </w:t>
      </w:r>
      <w:r w:rsidR="002A79B7">
        <w:rPr>
          <w:rFonts w:ascii="Arial" w:hAnsi="Arial" w:cs="Arial"/>
          <w:bCs/>
          <w:color w:val="000000"/>
        </w:rPr>
        <w:t xml:space="preserve">and milestones </w:t>
      </w:r>
      <w:r w:rsidR="002A79B7" w:rsidRPr="002A79B7">
        <w:rPr>
          <w:rFonts w:ascii="Arial" w:hAnsi="Arial" w:cs="Arial"/>
          <w:bCs/>
          <w:color w:val="000000"/>
        </w:rPr>
        <w:t>the awarded applicants will be responsible for?</w:t>
      </w:r>
    </w:p>
    <w:p w14:paraId="4573F10B" w14:textId="77777777" w:rsidR="00DB64B5" w:rsidRPr="008065CE" w:rsidRDefault="00DB64B5" w:rsidP="00DB64B5">
      <w:pPr>
        <w:rPr>
          <w:rFonts w:ascii="Arial" w:hAnsi="Arial" w:cs="Arial"/>
          <w:color w:val="000000"/>
        </w:rPr>
      </w:pPr>
    </w:p>
    <w:p w14:paraId="0BF2FB4E" w14:textId="295635E7" w:rsidR="00DB64B5" w:rsidRPr="00AA493E" w:rsidRDefault="00DB64B5" w:rsidP="00DB64B5">
      <w:pPr>
        <w:rPr>
          <w:rFonts w:ascii="Arial" w:hAnsi="Arial" w:cs="Arial"/>
        </w:rPr>
      </w:pPr>
      <w:r>
        <w:rPr>
          <w:rFonts w:ascii="Arial" w:hAnsi="Arial" w:cs="Arial"/>
          <w:b/>
        </w:rPr>
        <w:t>A:</w:t>
      </w:r>
      <w:r w:rsidRPr="00ED5EE3">
        <w:rPr>
          <w:rFonts w:ascii="Arial" w:hAnsi="Arial" w:cs="Arial"/>
          <w:b/>
        </w:rPr>
        <w:t xml:space="preserve"> </w:t>
      </w:r>
      <w:r>
        <w:rPr>
          <w:rFonts w:ascii="Arial" w:hAnsi="Arial" w:cs="Arial"/>
          <w:b/>
        </w:rPr>
        <w:t xml:space="preserve"> </w:t>
      </w:r>
      <w:r w:rsidRPr="007C19B7">
        <w:rPr>
          <w:rFonts w:ascii="Arial" w:hAnsi="Arial" w:cs="Arial"/>
          <w:b/>
        </w:rPr>
        <w:t xml:space="preserve"> </w:t>
      </w:r>
      <w:r w:rsidR="00525605" w:rsidRPr="00525605">
        <w:rPr>
          <w:rFonts w:ascii="Arial" w:hAnsi="Arial" w:cs="Arial"/>
        </w:rPr>
        <w:t>Successful bidders will be responsible for providing the services outlined in their response. Additional program outcomes and milestones will be identified in collaboration with successful bidders, the Office of Child Support Services, and the project technical assistance and evaluation team.</w:t>
      </w:r>
    </w:p>
    <w:p w14:paraId="039F9DAE" w14:textId="77777777" w:rsidR="00DB64B5" w:rsidRPr="000803AC" w:rsidRDefault="00DB64B5" w:rsidP="00DB64B5">
      <w:pPr>
        <w:pBdr>
          <w:bottom w:val="double" w:sz="6" w:space="1" w:color="auto"/>
        </w:pBdr>
        <w:rPr>
          <w:rFonts w:ascii="Arial" w:hAnsi="Arial" w:cs="Arial"/>
          <w:color w:val="000000"/>
        </w:rPr>
      </w:pPr>
    </w:p>
    <w:p w14:paraId="1D70D47C" w14:textId="77777777" w:rsidR="00DB64B5" w:rsidRPr="008065CE" w:rsidRDefault="00DB64B5" w:rsidP="00DB64B5">
      <w:pPr>
        <w:rPr>
          <w:rFonts w:ascii="Arial" w:hAnsi="Arial" w:cs="Arial"/>
          <w:b/>
          <w:color w:val="000000"/>
        </w:rPr>
      </w:pPr>
    </w:p>
    <w:p w14:paraId="0C945C56" w14:textId="63E3116A" w:rsidR="00DB64B5" w:rsidRDefault="00DB64B5" w:rsidP="00DB64B5">
      <w:pPr>
        <w:rPr>
          <w:rFonts w:ascii="Arial" w:hAnsi="Arial" w:cs="Arial"/>
          <w:color w:val="000000"/>
        </w:rPr>
      </w:pPr>
      <w:r w:rsidRPr="008065CE">
        <w:rPr>
          <w:rFonts w:ascii="Arial" w:hAnsi="Arial" w:cs="Arial"/>
          <w:b/>
          <w:color w:val="000000"/>
        </w:rPr>
        <w:t>Question #</w:t>
      </w:r>
      <w:r>
        <w:rPr>
          <w:rFonts w:ascii="Arial" w:hAnsi="Arial" w:cs="Arial"/>
          <w:b/>
          <w:color w:val="000000"/>
        </w:rPr>
        <w:t>8</w:t>
      </w:r>
      <w:r w:rsidRPr="00A54A2C">
        <w:rPr>
          <w:rFonts w:ascii="Arial" w:hAnsi="Arial" w:cs="Arial"/>
          <w:b/>
          <w:color w:val="000000"/>
        </w:rPr>
        <w:t>:</w:t>
      </w:r>
      <w:r w:rsidRPr="00A54A2C">
        <w:rPr>
          <w:rFonts w:ascii="Arial" w:hAnsi="Arial" w:cs="Arial"/>
          <w:color w:val="000000"/>
        </w:rPr>
        <w:t xml:space="preserve">  </w:t>
      </w:r>
      <w:r w:rsidR="002A79B7">
        <w:rPr>
          <w:rFonts w:ascii="Arial" w:hAnsi="Arial" w:cs="Arial"/>
          <w:color w:val="000000"/>
        </w:rPr>
        <w:t>Can you define CSPED?</w:t>
      </w:r>
    </w:p>
    <w:p w14:paraId="32A70711" w14:textId="77777777" w:rsidR="00DB64B5" w:rsidRPr="00026600" w:rsidRDefault="00DB64B5" w:rsidP="00DB64B5">
      <w:pPr>
        <w:rPr>
          <w:rFonts w:ascii="Arial" w:hAnsi="Arial" w:cs="Arial"/>
          <w:color w:val="000000"/>
        </w:rPr>
      </w:pPr>
    </w:p>
    <w:p w14:paraId="390B3410" w14:textId="46D371EA" w:rsidR="002A79B7" w:rsidRPr="002A79B7" w:rsidRDefault="00DB64B5" w:rsidP="002A79B7">
      <w:pPr>
        <w:rPr>
          <w:rFonts w:ascii="Arial" w:hAnsi="Arial" w:cs="Arial"/>
          <w:b/>
        </w:rPr>
      </w:pPr>
      <w:r>
        <w:rPr>
          <w:rFonts w:ascii="Arial" w:hAnsi="Arial" w:cs="Arial"/>
          <w:b/>
        </w:rPr>
        <w:t>A:</w:t>
      </w:r>
      <w:r w:rsidRPr="00ED5EE3">
        <w:rPr>
          <w:rFonts w:ascii="Arial" w:hAnsi="Arial" w:cs="Arial"/>
          <w:b/>
        </w:rPr>
        <w:t xml:space="preserve">  </w:t>
      </w:r>
      <w:r w:rsidR="00525605" w:rsidRPr="00525605">
        <w:rPr>
          <w:rFonts w:ascii="Arial" w:hAnsi="Arial" w:cs="Arial"/>
        </w:rPr>
        <w:t xml:space="preserve">CSPED refers to a previous child support employment services demonstration, the </w:t>
      </w:r>
      <w:r w:rsidR="002A79B7" w:rsidRPr="00525605">
        <w:rPr>
          <w:rFonts w:ascii="Arial" w:hAnsi="Arial" w:cs="Arial"/>
          <w:bCs/>
        </w:rPr>
        <w:t>National Child Support Noncustodial Parent Employment Demonstration</w:t>
      </w:r>
      <w:r w:rsidR="00525605" w:rsidRPr="00525605">
        <w:rPr>
          <w:rFonts w:ascii="Arial" w:hAnsi="Arial" w:cs="Arial"/>
          <w:bCs/>
        </w:rPr>
        <w:t>.</w:t>
      </w:r>
      <w:r w:rsidR="005536BB">
        <w:rPr>
          <w:rFonts w:ascii="Arial" w:hAnsi="Arial" w:cs="Arial"/>
          <w:bCs/>
        </w:rPr>
        <w:t xml:space="preserve"> Additional information can be found on the federal Office of Child Support Services grants page.</w:t>
      </w:r>
    </w:p>
    <w:p w14:paraId="4CC6D704" w14:textId="7DD926F2" w:rsidR="00DB64B5" w:rsidRPr="002330FC" w:rsidRDefault="00DB64B5" w:rsidP="00DB64B5">
      <w:pPr>
        <w:rPr>
          <w:rFonts w:ascii="Arial" w:hAnsi="Arial" w:cs="Arial"/>
        </w:rPr>
      </w:pPr>
    </w:p>
    <w:p w14:paraId="03338501" w14:textId="77777777" w:rsidR="00DB64B5" w:rsidRPr="000803AC" w:rsidRDefault="00DB64B5" w:rsidP="00DB64B5">
      <w:pPr>
        <w:pBdr>
          <w:bottom w:val="double" w:sz="6" w:space="1" w:color="auto"/>
        </w:pBdr>
        <w:rPr>
          <w:rFonts w:ascii="Arial" w:hAnsi="Arial" w:cs="Arial"/>
          <w:color w:val="0000FF"/>
        </w:rPr>
      </w:pPr>
    </w:p>
    <w:p w14:paraId="6A8234F4" w14:textId="77777777" w:rsidR="00DB64B5" w:rsidRDefault="00DB64B5" w:rsidP="0029129C">
      <w:pPr>
        <w:rPr>
          <w:rFonts w:ascii="Arial" w:hAnsi="Arial" w:cs="Arial"/>
          <w:color w:val="000000"/>
        </w:rPr>
      </w:pPr>
    </w:p>
    <w:p w14:paraId="20365A53" w14:textId="63C2FA35" w:rsidR="00DB64B5" w:rsidRDefault="00DB64B5" w:rsidP="00D11C40">
      <w:pPr>
        <w:rPr>
          <w:rFonts w:ascii="Arial" w:hAnsi="Arial" w:cs="Arial"/>
          <w:color w:val="000000"/>
        </w:rPr>
      </w:pPr>
      <w:r w:rsidRPr="008065CE">
        <w:rPr>
          <w:rFonts w:ascii="Arial" w:hAnsi="Arial" w:cs="Arial"/>
          <w:b/>
          <w:color w:val="000000"/>
        </w:rPr>
        <w:t>Question #</w:t>
      </w:r>
      <w:r>
        <w:rPr>
          <w:rFonts w:ascii="Arial" w:hAnsi="Arial" w:cs="Arial"/>
          <w:b/>
          <w:color w:val="000000"/>
        </w:rPr>
        <w:t>9:</w:t>
      </w:r>
      <w:r w:rsidRPr="008065CE">
        <w:rPr>
          <w:rFonts w:ascii="Arial" w:hAnsi="Arial" w:cs="Arial"/>
          <w:b/>
          <w:color w:val="000000"/>
        </w:rPr>
        <w:t xml:space="preserve">  </w:t>
      </w:r>
      <w:r>
        <w:rPr>
          <w:rFonts w:ascii="Arial" w:hAnsi="Arial" w:cs="Arial"/>
          <w:b/>
          <w:color w:val="000000"/>
        </w:rPr>
        <w:t xml:space="preserve"> </w:t>
      </w:r>
      <w:r w:rsidR="002A79B7" w:rsidRPr="002A79B7">
        <w:rPr>
          <w:rFonts w:ascii="Arial" w:hAnsi="Arial" w:cs="Arial"/>
          <w:bCs/>
          <w:color w:val="000000"/>
        </w:rPr>
        <w:t>How are potential participants learning of this opportunity for assistance?</w:t>
      </w:r>
    </w:p>
    <w:p w14:paraId="6033D8EC" w14:textId="77777777" w:rsidR="00D11C40" w:rsidRPr="008065CE" w:rsidRDefault="00D11C40" w:rsidP="00D11C40">
      <w:pPr>
        <w:rPr>
          <w:rFonts w:ascii="Arial" w:hAnsi="Arial" w:cs="Arial"/>
          <w:color w:val="000000"/>
        </w:rPr>
      </w:pPr>
    </w:p>
    <w:p w14:paraId="4015CD78" w14:textId="1069BDEC" w:rsidR="00DB64B5" w:rsidRPr="00BE4EE2" w:rsidRDefault="00DB64B5" w:rsidP="00DB64B5">
      <w:pPr>
        <w:rPr>
          <w:rFonts w:ascii="Arial" w:hAnsi="Arial" w:cs="Arial"/>
          <w:b/>
        </w:rPr>
      </w:pPr>
      <w:r>
        <w:rPr>
          <w:rFonts w:ascii="Arial" w:hAnsi="Arial" w:cs="Arial"/>
          <w:b/>
        </w:rPr>
        <w:t>A:</w:t>
      </w:r>
      <w:r w:rsidRPr="00ED5EE3">
        <w:rPr>
          <w:rFonts w:ascii="Arial" w:hAnsi="Arial" w:cs="Arial"/>
          <w:b/>
        </w:rPr>
        <w:t xml:space="preserve"> </w:t>
      </w:r>
      <w:r>
        <w:rPr>
          <w:rFonts w:ascii="Arial" w:hAnsi="Arial" w:cs="Arial"/>
          <w:b/>
        </w:rPr>
        <w:t xml:space="preserve"> </w:t>
      </w:r>
      <w:r w:rsidRPr="007C19B7">
        <w:rPr>
          <w:rFonts w:ascii="Arial" w:hAnsi="Arial" w:cs="Arial"/>
          <w:b/>
        </w:rPr>
        <w:t xml:space="preserve"> </w:t>
      </w:r>
      <w:r w:rsidR="00525605" w:rsidRPr="00525605">
        <w:rPr>
          <w:rFonts w:ascii="Arial" w:hAnsi="Arial" w:cs="Arial"/>
        </w:rPr>
        <w:t>The Division of Child Support will lead recruitment efforts with noncustodial parents that are having difficulty making consistent child support payments. This is expected include direct marketing through mail/email as well as referrals from Support Enforcement Officers. DCS will collaborate with project partners to identify and execute additional strategies throughout the project.</w:t>
      </w:r>
    </w:p>
    <w:p w14:paraId="1F78587A" w14:textId="77777777" w:rsidR="00DB64B5" w:rsidRPr="000803AC" w:rsidRDefault="00DB64B5" w:rsidP="00DB64B5">
      <w:pPr>
        <w:pBdr>
          <w:bottom w:val="double" w:sz="6" w:space="1" w:color="auto"/>
        </w:pBdr>
        <w:rPr>
          <w:rFonts w:ascii="Arial" w:hAnsi="Arial" w:cs="Arial"/>
          <w:color w:val="000000"/>
        </w:rPr>
      </w:pPr>
    </w:p>
    <w:p w14:paraId="66E6F8AA" w14:textId="77777777" w:rsidR="00DB64B5" w:rsidRPr="008065CE" w:rsidRDefault="00DB64B5" w:rsidP="00DB64B5">
      <w:pPr>
        <w:rPr>
          <w:rFonts w:ascii="Arial" w:hAnsi="Arial" w:cs="Arial"/>
          <w:b/>
          <w:color w:val="000000"/>
        </w:rPr>
      </w:pPr>
    </w:p>
    <w:p w14:paraId="45DE8260" w14:textId="63F1DED7" w:rsidR="00DB64B5" w:rsidRDefault="00DB64B5" w:rsidP="00D11C40">
      <w:pPr>
        <w:rPr>
          <w:rFonts w:ascii="Arial" w:hAnsi="Arial" w:cs="Arial"/>
          <w:color w:val="000000"/>
        </w:rPr>
      </w:pPr>
      <w:r w:rsidRPr="008065CE">
        <w:rPr>
          <w:rFonts w:ascii="Arial" w:hAnsi="Arial" w:cs="Arial"/>
          <w:b/>
          <w:color w:val="000000"/>
        </w:rPr>
        <w:t>Question #</w:t>
      </w:r>
      <w:r>
        <w:rPr>
          <w:rFonts w:ascii="Arial" w:hAnsi="Arial" w:cs="Arial"/>
          <w:b/>
          <w:color w:val="000000"/>
        </w:rPr>
        <w:t>10</w:t>
      </w:r>
      <w:r w:rsidRPr="00A54A2C">
        <w:rPr>
          <w:rFonts w:ascii="Arial" w:hAnsi="Arial" w:cs="Arial"/>
          <w:b/>
          <w:color w:val="000000"/>
        </w:rPr>
        <w:t>:</w:t>
      </w:r>
      <w:r w:rsidR="00D11C40">
        <w:rPr>
          <w:rFonts w:ascii="Arial" w:hAnsi="Arial" w:cs="Arial"/>
          <w:color w:val="000000"/>
        </w:rPr>
        <w:t xml:space="preserve"> </w:t>
      </w:r>
      <w:r w:rsidR="002A79B7" w:rsidRPr="002A79B7">
        <w:rPr>
          <w:rFonts w:ascii="Arial" w:hAnsi="Arial" w:cs="Arial"/>
          <w:color w:val="000000"/>
        </w:rPr>
        <w:t>What will incentivize Noncustodial Parents to participate in this program? </w:t>
      </w:r>
    </w:p>
    <w:p w14:paraId="043C76F1" w14:textId="77777777" w:rsidR="00D11C40" w:rsidRPr="00026600" w:rsidRDefault="00D11C40" w:rsidP="00D11C40">
      <w:pPr>
        <w:rPr>
          <w:rFonts w:ascii="Arial" w:hAnsi="Arial" w:cs="Arial"/>
          <w:color w:val="000000"/>
        </w:rPr>
      </w:pPr>
    </w:p>
    <w:p w14:paraId="1EABBBC4" w14:textId="5E02EEF9" w:rsidR="00DB64B5" w:rsidRPr="002330FC" w:rsidRDefault="00DB64B5" w:rsidP="00DB64B5">
      <w:pPr>
        <w:rPr>
          <w:rFonts w:ascii="Arial" w:hAnsi="Arial" w:cs="Arial"/>
        </w:rPr>
      </w:pPr>
      <w:r>
        <w:rPr>
          <w:rFonts w:ascii="Arial" w:hAnsi="Arial" w:cs="Arial"/>
          <w:b/>
        </w:rPr>
        <w:t>A:</w:t>
      </w:r>
      <w:r w:rsidRPr="00ED5EE3">
        <w:rPr>
          <w:rFonts w:ascii="Arial" w:hAnsi="Arial" w:cs="Arial"/>
          <w:b/>
        </w:rPr>
        <w:t xml:space="preserve">  </w:t>
      </w:r>
      <w:r w:rsidR="002A79B7" w:rsidRPr="00525605">
        <w:rPr>
          <w:rFonts w:ascii="Arial" w:hAnsi="Arial" w:cs="Arial"/>
          <w:bCs/>
        </w:rPr>
        <w:t xml:space="preserve">This is an opportunity for </w:t>
      </w:r>
      <w:r w:rsidR="00525605" w:rsidRPr="00525605">
        <w:rPr>
          <w:rFonts w:ascii="Arial" w:hAnsi="Arial" w:cs="Arial"/>
          <w:bCs/>
        </w:rPr>
        <w:t>noncustodial parents to receive a combination of employment services and specialized child support case management designed to increase their financial stability.</w:t>
      </w:r>
    </w:p>
    <w:p w14:paraId="3D4F1B3B" w14:textId="77777777" w:rsidR="00DB64B5" w:rsidRPr="000803AC" w:rsidRDefault="00DB64B5" w:rsidP="00DB64B5">
      <w:pPr>
        <w:pBdr>
          <w:bottom w:val="double" w:sz="6" w:space="1" w:color="auto"/>
        </w:pBdr>
        <w:rPr>
          <w:rFonts w:ascii="Arial" w:hAnsi="Arial" w:cs="Arial"/>
          <w:color w:val="0000FF"/>
        </w:rPr>
      </w:pPr>
    </w:p>
    <w:p w14:paraId="1ED475C9" w14:textId="77777777" w:rsidR="00DB64B5" w:rsidRDefault="00DB64B5" w:rsidP="0029129C">
      <w:pPr>
        <w:rPr>
          <w:rFonts w:ascii="Arial" w:hAnsi="Arial" w:cs="Arial"/>
          <w:color w:val="000000"/>
        </w:rPr>
      </w:pPr>
    </w:p>
    <w:p w14:paraId="57B76135" w14:textId="5972F319" w:rsidR="00DB64B5" w:rsidRPr="00D11C40" w:rsidRDefault="00DB64B5" w:rsidP="00D11C40">
      <w:pPr>
        <w:rPr>
          <w:rFonts w:ascii="Arial" w:hAnsi="Arial" w:cs="Arial"/>
          <w:color w:val="000000"/>
        </w:rPr>
      </w:pPr>
      <w:r w:rsidRPr="008065CE">
        <w:rPr>
          <w:rFonts w:ascii="Arial" w:hAnsi="Arial" w:cs="Arial"/>
          <w:b/>
          <w:color w:val="000000"/>
        </w:rPr>
        <w:t>Question #</w:t>
      </w:r>
      <w:r>
        <w:rPr>
          <w:rFonts w:ascii="Arial" w:hAnsi="Arial" w:cs="Arial"/>
          <w:b/>
          <w:color w:val="000000"/>
        </w:rPr>
        <w:t>1</w:t>
      </w:r>
      <w:r w:rsidRPr="008065CE">
        <w:rPr>
          <w:rFonts w:ascii="Arial" w:hAnsi="Arial" w:cs="Arial"/>
          <w:b/>
          <w:color w:val="000000"/>
        </w:rPr>
        <w:t>1</w:t>
      </w:r>
      <w:r>
        <w:rPr>
          <w:rFonts w:ascii="Arial" w:hAnsi="Arial" w:cs="Arial"/>
          <w:b/>
          <w:color w:val="000000"/>
        </w:rPr>
        <w:t>:</w:t>
      </w:r>
      <w:r w:rsidRPr="008065CE">
        <w:rPr>
          <w:rFonts w:ascii="Arial" w:hAnsi="Arial" w:cs="Arial"/>
          <w:b/>
          <w:color w:val="000000"/>
        </w:rPr>
        <w:t xml:space="preserve">  </w:t>
      </w:r>
      <w:r>
        <w:rPr>
          <w:rFonts w:ascii="Arial" w:hAnsi="Arial" w:cs="Arial"/>
          <w:b/>
          <w:color w:val="000000"/>
        </w:rPr>
        <w:t xml:space="preserve"> </w:t>
      </w:r>
      <w:r w:rsidR="002A79B7" w:rsidRPr="002A79B7">
        <w:rPr>
          <w:rFonts w:ascii="Arial" w:hAnsi="Arial" w:cs="Arial"/>
          <w:bCs/>
          <w:color w:val="000000"/>
        </w:rPr>
        <w:t>Under the proposed rule, Employment services would be an enforcement action, under this demonstration grant that is not specified.  Would Washington seek to encourage NCP participation through initial outreach to obtain opt-in but also through developing a</w:t>
      </w:r>
      <w:r w:rsidR="002A79B7">
        <w:rPr>
          <w:rFonts w:ascii="Arial" w:hAnsi="Arial" w:cs="Arial"/>
          <w:bCs/>
          <w:color w:val="000000"/>
        </w:rPr>
        <w:t>n</w:t>
      </w:r>
      <w:r w:rsidR="002A79B7" w:rsidRPr="002A79B7">
        <w:rPr>
          <w:rFonts w:ascii="Arial" w:hAnsi="Arial" w:cs="Arial"/>
          <w:bCs/>
          <w:color w:val="000000"/>
        </w:rPr>
        <w:t xml:space="preserve"> enforcement 2nd approach?</w:t>
      </w:r>
    </w:p>
    <w:p w14:paraId="31190925" w14:textId="77777777" w:rsidR="00D11C40" w:rsidRDefault="00D11C40" w:rsidP="00DB64B5">
      <w:pPr>
        <w:rPr>
          <w:rFonts w:ascii="Arial" w:hAnsi="Arial" w:cs="Arial"/>
          <w:b/>
        </w:rPr>
      </w:pPr>
    </w:p>
    <w:p w14:paraId="28809095" w14:textId="7D7768F3" w:rsidR="00DB64B5" w:rsidRPr="002A79B7" w:rsidRDefault="00DB64B5" w:rsidP="00DB64B5">
      <w:pPr>
        <w:rPr>
          <w:rFonts w:ascii="Arial" w:hAnsi="Arial" w:cs="Arial"/>
          <w:bCs/>
        </w:rPr>
      </w:pPr>
      <w:r>
        <w:rPr>
          <w:rFonts w:ascii="Arial" w:hAnsi="Arial" w:cs="Arial"/>
          <w:b/>
        </w:rPr>
        <w:t>A:</w:t>
      </w:r>
      <w:r w:rsidRPr="00ED5EE3">
        <w:rPr>
          <w:rFonts w:ascii="Arial" w:hAnsi="Arial" w:cs="Arial"/>
          <w:b/>
        </w:rPr>
        <w:t xml:space="preserve"> </w:t>
      </w:r>
      <w:r>
        <w:rPr>
          <w:rFonts w:ascii="Arial" w:hAnsi="Arial" w:cs="Arial"/>
          <w:b/>
        </w:rPr>
        <w:t xml:space="preserve"> </w:t>
      </w:r>
      <w:r w:rsidRPr="007C19B7">
        <w:rPr>
          <w:rFonts w:ascii="Arial" w:hAnsi="Arial" w:cs="Arial"/>
          <w:b/>
        </w:rPr>
        <w:t xml:space="preserve"> </w:t>
      </w:r>
      <w:r w:rsidR="00525605">
        <w:rPr>
          <w:rFonts w:ascii="Arial" w:hAnsi="Arial" w:cs="Arial"/>
          <w:bCs/>
        </w:rPr>
        <w:t>Participation in the program will be strictly voluntary.</w:t>
      </w:r>
    </w:p>
    <w:p w14:paraId="67376A2F" w14:textId="77777777" w:rsidR="00DB64B5" w:rsidRPr="000803AC" w:rsidRDefault="00DB64B5" w:rsidP="00DB64B5">
      <w:pPr>
        <w:pBdr>
          <w:bottom w:val="double" w:sz="6" w:space="1" w:color="auto"/>
        </w:pBdr>
        <w:rPr>
          <w:rFonts w:ascii="Arial" w:hAnsi="Arial" w:cs="Arial"/>
          <w:color w:val="000000"/>
        </w:rPr>
      </w:pPr>
    </w:p>
    <w:p w14:paraId="53F186E8" w14:textId="77777777" w:rsidR="00DB64B5" w:rsidRPr="008065CE" w:rsidRDefault="00DB64B5" w:rsidP="00DB64B5">
      <w:pPr>
        <w:rPr>
          <w:rFonts w:ascii="Arial" w:hAnsi="Arial" w:cs="Arial"/>
          <w:b/>
          <w:color w:val="000000"/>
        </w:rPr>
      </w:pPr>
    </w:p>
    <w:p w14:paraId="73D15974" w14:textId="2AA1EB19" w:rsidR="00DB64B5" w:rsidRPr="00D11C40" w:rsidRDefault="00DB64B5" w:rsidP="00D11C40">
      <w:pPr>
        <w:rPr>
          <w:rFonts w:ascii="Arial" w:hAnsi="Arial" w:cs="Arial"/>
          <w:color w:val="000000"/>
        </w:rPr>
      </w:pPr>
      <w:r w:rsidRPr="008065CE">
        <w:rPr>
          <w:rFonts w:ascii="Arial" w:hAnsi="Arial" w:cs="Arial"/>
          <w:b/>
          <w:color w:val="000000"/>
        </w:rPr>
        <w:t>Question #</w:t>
      </w:r>
      <w:r>
        <w:rPr>
          <w:rFonts w:ascii="Arial" w:hAnsi="Arial" w:cs="Arial"/>
          <w:b/>
          <w:color w:val="000000"/>
        </w:rPr>
        <w:t>1</w:t>
      </w:r>
      <w:r w:rsidRPr="008065CE">
        <w:rPr>
          <w:rFonts w:ascii="Arial" w:hAnsi="Arial" w:cs="Arial"/>
          <w:b/>
          <w:color w:val="000000"/>
        </w:rPr>
        <w:t>2</w:t>
      </w:r>
      <w:r w:rsidRPr="00A54A2C">
        <w:rPr>
          <w:rFonts w:ascii="Arial" w:hAnsi="Arial" w:cs="Arial"/>
          <w:b/>
          <w:color w:val="000000"/>
        </w:rPr>
        <w:t>:</w:t>
      </w:r>
      <w:r w:rsidRPr="00A54A2C">
        <w:rPr>
          <w:rFonts w:ascii="Arial" w:hAnsi="Arial" w:cs="Arial"/>
          <w:color w:val="000000"/>
        </w:rPr>
        <w:t xml:space="preserve">   </w:t>
      </w:r>
      <w:r w:rsidR="002A79B7" w:rsidRPr="002A79B7">
        <w:rPr>
          <w:rFonts w:ascii="Arial" w:hAnsi="Arial" w:cs="Arial"/>
          <w:color w:val="000000"/>
        </w:rPr>
        <w:t>Do you have a reimbursement/payment structure for this? Just wondering if it is hourly reimbursement or outcome based?</w:t>
      </w:r>
    </w:p>
    <w:p w14:paraId="4161BBEA" w14:textId="77777777" w:rsidR="00D11C40" w:rsidRDefault="00D11C40" w:rsidP="00DB64B5">
      <w:pPr>
        <w:rPr>
          <w:rFonts w:ascii="Arial" w:hAnsi="Arial" w:cs="Arial"/>
          <w:b/>
        </w:rPr>
      </w:pPr>
    </w:p>
    <w:p w14:paraId="5D72D4C0" w14:textId="37EB7EA9" w:rsidR="00DB64B5" w:rsidRPr="00525605" w:rsidRDefault="00DB64B5" w:rsidP="00DB64B5">
      <w:pPr>
        <w:rPr>
          <w:rFonts w:ascii="Arial" w:hAnsi="Arial" w:cs="Arial"/>
        </w:rPr>
      </w:pPr>
      <w:r>
        <w:rPr>
          <w:rFonts w:ascii="Arial" w:hAnsi="Arial" w:cs="Arial"/>
          <w:b/>
        </w:rPr>
        <w:t>A:</w:t>
      </w:r>
      <w:r w:rsidRPr="00ED5EE3">
        <w:rPr>
          <w:rFonts w:ascii="Arial" w:hAnsi="Arial" w:cs="Arial"/>
          <w:b/>
        </w:rPr>
        <w:t xml:space="preserve">  </w:t>
      </w:r>
      <w:r w:rsidR="00525605">
        <w:rPr>
          <w:rFonts w:ascii="Arial" w:hAnsi="Arial" w:cs="Arial"/>
        </w:rPr>
        <w:t>DSHS prefers performance or outcome based contracts when possible.</w:t>
      </w:r>
    </w:p>
    <w:p w14:paraId="1958B44D" w14:textId="77777777" w:rsidR="00DB64B5" w:rsidRPr="000803AC" w:rsidRDefault="00DB64B5" w:rsidP="00DB64B5">
      <w:pPr>
        <w:pBdr>
          <w:bottom w:val="double" w:sz="6" w:space="1" w:color="auto"/>
        </w:pBdr>
        <w:rPr>
          <w:rFonts w:ascii="Arial" w:hAnsi="Arial" w:cs="Arial"/>
          <w:color w:val="0000FF"/>
        </w:rPr>
      </w:pPr>
    </w:p>
    <w:p w14:paraId="7B09ACAF" w14:textId="77777777" w:rsidR="00DB64B5" w:rsidRDefault="00DB64B5" w:rsidP="00DB64B5">
      <w:pPr>
        <w:rPr>
          <w:rFonts w:ascii="Arial" w:hAnsi="Arial" w:cs="Arial"/>
          <w:b/>
          <w:color w:val="000000"/>
        </w:rPr>
      </w:pPr>
    </w:p>
    <w:p w14:paraId="3D32B70D" w14:textId="6C01C6EA" w:rsidR="00DB64B5" w:rsidRPr="002A79B7" w:rsidRDefault="00DB64B5" w:rsidP="002A79B7">
      <w:pPr>
        <w:rPr>
          <w:rFonts w:ascii="Arial" w:hAnsi="Arial" w:cs="Arial"/>
          <w:b/>
          <w:color w:val="000000"/>
        </w:rPr>
      </w:pPr>
      <w:r>
        <w:rPr>
          <w:rFonts w:ascii="Arial" w:hAnsi="Arial" w:cs="Arial"/>
          <w:b/>
          <w:color w:val="000000"/>
        </w:rPr>
        <w:t xml:space="preserve">Question #13: </w:t>
      </w:r>
      <w:r w:rsidR="002A79B7" w:rsidRPr="002A79B7">
        <w:rPr>
          <w:rFonts w:ascii="Arial" w:hAnsi="Arial" w:cs="Arial"/>
          <w:bCs/>
          <w:color w:val="000000"/>
        </w:rPr>
        <w:t>In the demonstration grant</w:t>
      </w:r>
      <w:r w:rsidR="003E7659">
        <w:rPr>
          <w:rFonts w:ascii="Arial" w:hAnsi="Arial" w:cs="Arial"/>
          <w:bCs/>
          <w:color w:val="000000"/>
        </w:rPr>
        <w:t xml:space="preserve">, the </w:t>
      </w:r>
      <w:r w:rsidR="002A79B7" w:rsidRPr="002A79B7">
        <w:rPr>
          <w:rFonts w:ascii="Arial" w:hAnsi="Arial" w:cs="Arial"/>
          <w:bCs/>
          <w:color w:val="000000"/>
        </w:rPr>
        <w:t xml:space="preserve">cost per participant was </w:t>
      </w:r>
      <w:r w:rsidR="00D45FBF">
        <w:rPr>
          <w:rFonts w:ascii="Arial" w:hAnsi="Arial" w:cs="Arial"/>
          <w:bCs/>
          <w:color w:val="000000"/>
        </w:rPr>
        <w:t>$</w:t>
      </w:r>
      <w:r w:rsidR="002A79B7" w:rsidRPr="002A79B7">
        <w:rPr>
          <w:rFonts w:ascii="Arial" w:hAnsi="Arial" w:cs="Arial"/>
          <w:bCs/>
          <w:color w:val="000000"/>
        </w:rPr>
        <w:t>2647.  Is there logic for the reimbursement per participant being lower for this opportunity? (</w:t>
      </w:r>
      <w:proofErr w:type="gramStart"/>
      <w:r w:rsidR="002A79B7" w:rsidRPr="002A79B7">
        <w:rPr>
          <w:rFonts w:ascii="Arial" w:hAnsi="Arial" w:cs="Arial"/>
          <w:bCs/>
          <w:color w:val="000000"/>
        </w:rPr>
        <w:t>avg</w:t>
      </w:r>
      <w:proofErr w:type="gramEnd"/>
      <w:r w:rsidR="002A79B7" w:rsidRPr="002A79B7">
        <w:rPr>
          <w:rFonts w:ascii="Arial" w:hAnsi="Arial" w:cs="Arial"/>
          <w:bCs/>
          <w:color w:val="000000"/>
        </w:rPr>
        <w:t xml:space="preserve"> of 1083 pp if funding and # served is met.)</w:t>
      </w:r>
    </w:p>
    <w:p w14:paraId="5DA542C4" w14:textId="77777777" w:rsidR="00D11C40" w:rsidRPr="008065CE" w:rsidRDefault="00D11C40" w:rsidP="00D11C40">
      <w:pPr>
        <w:rPr>
          <w:rFonts w:ascii="Arial" w:hAnsi="Arial" w:cs="Arial"/>
          <w:color w:val="000000"/>
        </w:rPr>
      </w:pPr>
    </w:p>
    <w:p w14:paraId="27FF3943" w14:textId="261C07DB" w:rsidR="00DB64B5" w:rsidRPr="00BE4EE2" w:rsidRDefault="00DB64B5" w:rsidP="00DB64B5">
      <w:pPr>
        <w:rPr>
          <w:rFonts w:ascii="Arial" w:hAnsi="Arial" w:cs="Arial"/>
          <w:b/>
        </w:rPr>
      </w:pPr>
      <w:r>
        <w:rPr>
          <w:rFonts w:ascii="Arial" w:hAnsi="Arial" w:cs="Arial"/>
          <w:b/>
        </w:rPr>
        <w:t>A:</w:t>
      </w:r>
      <w:r w:rsidRPr="00ED5EE3">
        <w:rPr>
          <w:rFonts w:ascii="Arial" w:hAnsi="Arial" w:cs="Arial"/>
          <w:b/>
        </w:rPr>
        <w:t xml:space="preserve"> </w:t>
      </w:r>
      <w:r>
        <w:rPr>
          <w:rFonts w:ascii="Arial" w:hAnsi="Arial" w:cs="Arial"/>
          <w:b/>
        </w:rPr>
        <w:t xml:space="preserve"> </w:t>
      </w:r>
      <w:r w:rsidR="00525605" w:rsidRPr="00525605">
        <w:rPr>
          <w:rFonts w:ascii="Arial" w:hAnsi="Arial" w:cs="Arial"/>
        </w:rPr>
        <w:t>I believe the per participant cost referenc</w:t>
      </w:r>
      <w:r w:rsidR="00C559D8">
        <w:rPr>
          <w:rFonts w:ascii="Arial" w:hAnsi="Arial" w:cs="Arial"/>
        </w:rPr>
        <w:t>ed</w:t>
      </w:r>
      <w:r w:rsidR="00525605" w:rsidRPr="00525605">
        <w:rPr>
          <w:rFonts w:ascii="Arial" w:hAnsi="Arial" w:cs="Arial"/>
        </w:rPr>
        <w:t xml:space="preserve"> from the National Child Support Noncustodial Parent Employment Demonstration is the total cost per participant and includes more than the cost of employment services. The Division of Child Support attempted to maximize the amount of funding available for employment services while accounting for all required aspects of the grant.</w:t>
      </w:r>
    </w:p>
    <w:p w14:paraId="054493F0" w14:textId="77777777" w:rsidR="00DB64B5" w:rsidRPr="000803AC" w:rsidRDefault="00DB64B5" w:rsidP="00DB64B5">
      <w:pPr>
        <w:pBdr>
          <w:bottom w:val="double" w:sz="6" w:space="1" w:color="auto"/>
        </w:pBdr>
        <w:rPr>
          <w:rFonts w:ascii="Arial" w:hAnsi="Arial" w:cs="Arial"/>
          <w:color w:val="000000"/>
        </w:rPr>
      </w:pPr>
    </w:p>
    <w:p w14:paraId="32EC1470" w14:textId="77777777" w:rsidR="00DB64B5" w:rsidRPr="008065CE" w:rsidRDefault="00DB64B5" w:rsidP="00DB64B5">
      <w:pPr>
        <w:rPr>
          <w:rFonts w:ascii="Arial" w:hAnsi="Arial" w:cs="Arial"/>
          <w:b/>
          <w:color w:val="000000"/>
        </w:rPr>
      </w:pPr>
    </w:p>
    <w:p w14:paraId="25D8D3A6" w14:textId="16C11BC6" w:rsidR="00DB64B5" w:rsidRDefault="00DB64B5" w:rsidP="00D11C40">
      <w:pPr>
        <w:rPr>
          <w:rFonts w:ascii="Arial" w:hAnsi="Arial" w:cs="Arial"/>
          <w:color w:val="000000"/>
        </w:rPr>
      </w:pPr>
      <w:r w:rsidRPr="008065CE">
        <w:rPr>
          <w:rFonts w:ascii="Arial" w:hAnsi="Arial" w:cs="Arial"/>
          <w:b/>
          <w:color w:val="000000"/>
        </w:rPr>
        <w:t>Question #</w:t>
      </w:r>
      <w:r>
        <w:rPr>
          <w:rFonts w:ascii="Arial" w:hAnsi="Arial" w:cs="Arial"/>
          <w:b/>
          <w:color w:val="000000"/>
        </w:rPr>
        <w:t>14</w:t>
      </w:r>
      <w:r w:rsidRPr="00A54A2C">
        <w:rPr>
          <w:rFonts w:ascii="Arial" w:hAnsi="Arial" w:cs="Arial"/>
          <w:b/>
          <w:color w:val="000000"/>
        </w:rPr>
        <w:t>:</w:t>
      </w:r>
      <w:r w:rsidRPr="00A54A2C">
        <w:rPr>
          <w:rFonts w:ascii="Arial" w:hAnsi="Arial" w:cs="Arial"/>
          <w:color w:val="000000"/>
        </w:rPr>
        <w:t xml:space="preserve">   </w:t>
      </w:r>
      <w:r w:rsidR="001E110C">
        <w:rPr>
          <w:rFonts w:ascii="Arial" w:hAnsi="Arial" w:cs="Arial"/>
          <w:color w:val="000000"/>
        </w:rPr>
        <w:t>Would our organization be able to bid for the employment services if we are already doing a part of it with the Division of Vocational Rehabilitation?</w:t>
      </w:r>
    </w:p>
    <w:p w14:paraId="0A3C3B4F" w14:textId="77777777" w:rsidR="00D11C40" w:rsidRPr="00026600" w:rsidRDefault="00D11C40" w:rsidP="00D11C40">
      <w:pPr>
        <w:rPr>
          <w:rFonts w:ascii="Arial" w:hAnsi="Arial" w:cs="Arial"/>
          <w:color w:val="000000"/>
        </w:rPr>
      </w:pPr>
    </w:p>
    <w:p w14:paraId="43BBFB6C" w14:textId="1C1A1341" w:rsidR="00DB64B5" w:rsidRPr="002330FC" w:rsidRDefault="00DB64B5" w:rsidP="00DB64B5">
      <w:pPr>
        <w:rPr>
          <w:rFonts w:ascii="Arial" w:hAnsi="Arial" w:cs="Arial"/>
        </w:rPr>
      </w:pPr>
      <w:r>
        <w:rPr>
          <w:rFonts w:ascii="Arial" w:hAnsi="Arial" w:cs="Arial"/>
          <w:b/>
        </w:rPr>
        <w:t>A</w:t>
      </w:r>
      <w:r w:rsidR="001E110C">
        <w:rPr>
          <w:rFonts w:ascii="Arial" w:hAnsi="Arial" w:cs="Arial"/>
          <w:b/>
        </w:rPr>
        <w:t>:</w:t>
      </w:r>
      <w:r w:rsidR="001E110C" w:rsidRPr="00ED5EE3">
        <w:rPr>
          <w:rFonts w:ascii="Arial" w:hAnsi="Arial" w:cs="Arial"/>
          <w:b/>
        </w:rPr>
        <w:t xml:space="preserve"> </w:t>
      </w:r>
      <w:r w:rsidR="001E110C" w:rsidRPr="00525605">
        <w:rPr>
          <w:rFonts w:ascii="Arial" w:hAnsi="Arial" w:cs="Arial"/>
          <w:bCs/>
        </w:rPr>
        <w:t>The services under this solicitation are divided into two categories: employment services and vocational education, skills training and other activities.  Bidders may submit a written proposal to provide services for one of the categories, or both. However, DSHS will not pay for services performed under a contract if the vendor has charged or will charge another agency of the state of Washington – or any other party – for the same services.</w:t>
      </w:r>
      <w:r w:rsidR="001E110C">
        <w:rPr>
          <w:rFonts w:ascii="Arial" w:hAnsi="Arial" w:cs="Arial"/>
          <w:bCs/>
        </w:rPr>
        <w:t xml:space="preserve">  </w:t>
      </w:r>
      <w:r w:rsidR="001E110C" w:rsidRPr="001E110C">
        <w:rPr>
          <w:rFonts w:ascii="Arial" w:hAnsi="Arial" w:cs="Arial"/>
          <w:bCs/>
        </w:rPr>
        <w:t xml:space="preserve"> </w:t>
      </w:r>
      <w:r w:rsidR="001E110C">
        <w:rPr>
          <w:rFonts w:ascii="Arial" w:hAnsi="Arial" w:cs="Arial"/>
          <w:bCs/>
        </w:rPr>
        <w:t xml:space="preserve"> </w:t>
      </w:r>
    </w:p>
    <w:p w14:paraId="1DA94124" w14:textId="77777777" w:rsidR="00DB64B5" w:rsidRPr="000803AC" w:rsidRDefault="00DB64B5" w:rsidP="00DB64B5">
      <w:pPr>
        <w:pBdr>
          <w:bottom w:val="double" w:sz="6" w:space="1" w:color="auto"/>
        </w:pBdr>
        <w:rPr>
          <w:rFonts w:ascii="Arial" w:hAnsi="Arial" w:cs="Arial"/>
          <w:color w:val="0000FF"/>
        </w:rPr>
      </w:pPr>
    </w:p>
    <w:p w14:paraId="0134D2EE" w14:textId="77777777" w:rsidR="00DB64B5" w:rsidRDefault="00DB64B5" w:rsidP="00DB64B5">
      <w:pPr>
        <w:rPr>
          <w:rFonts w:ascii="Arial" w:hAnsi="Arial" w:cs="Arial"/>
          <w:color w:val="000000"/>
        </w:rPr>
      </w:pPr>
    </w:p>
    <w:p w14:paraId="628CA78F" w14:textId="189E07BD" w:rsidR="00DB64B5" w:rsidRDefault="00DB64B5" w:rsidP="00D11C40">
      <w:pPr>
        <w:rPr>
          <w:rFonts w:ascii="Arial" w:hAnsi="Arial" w:cs="Arial"/>
          <w:color w:val="000000"/>
        </w:rPr>
      </w:pPr>
      <w:r w:rsidRPr="008065CE">
        <w:rPr>
          <w:rFonts w:ascii="Arial" w:hAnsi="Arial" w:cs="Arial"/>
          <w:b/>
          <w:color w:val="000000"/>
        </w:rPr>
        <w:t>Question #</w:t>
      </w:r>
      <w:r>
        <w:rPr>
          <w:rFonts w:ascii="Arial" w:hAnsi="Arial" w:cs="Arial"/>
          <w:b/>
          <w:color w:val="000000"/>
        </w:rPr>
        <w:t>15:</w:t>
      </w:r>
      <w:r w:rsidRPr="008065CE">
        <w:rPr>
          <w:rFonts w:ascii="Arial" w:hAnsi="Arial" w:cs="Arial"/>
          <w:b/>
          <w:color w:val="000000"/>
        </w:rPr>
        <w:t xml:space="preserve"> </w:t>
      </w:r>
      <w:r w:rsidR="00D45FBF" w:rsidRPr="00D45FBF">
        <w:rPr>
          <w:rFonts w:ascii="Arial" w:hAnsi="Arial" w:cs="Arial"/>
          <w:bCs/>
          <w:color w:val="000000"/>
        </w:rPr>
        <w:t xml:space="preserve">If the period of performance for this contract is extended, will it be funded at the same level? </w:t>
      </w:r>
      <w:r w:rsidRPr="008065CE">
        <w:rPr>
          <w:rFonts w:ascii="Arial" w:hAnsi="Arial" w:cs="Arial"/>
          <w:b/>
          <w:color w:val="000000"/>
        </w:rPr>
        <w:t xml:space="preserve"> </w:t>
      </w:r>
      <w:r>
        <w:rPr>
          <w:rFonts w:ascii="Arial" w:hAnsi="Arial" w:cs="Arial"/>
          <w:b/>
          <w:color w:val="000000"/>
        </w:rPr>
        <w:t xml:space="preserve"> </w:t>
      </w:r>
    </w:p>
    <w:p w14:paraId="49051482" w14:textId="77777777" w:rsidR="00D11C40" w:rsidRPr="008065CE" w:rsidRDefault="00D11C40" w:rsidP="00D11C40">
      <w:pPr>
        <w:rPr>
          <w:rFonts w:ascii="Arial" w:hAnsi="Arial" w:cs="Arial"/>
          <w:color w:val="000000"/>
        </w:rPr>
      </w:pPr>
    </w:p>
    <w:p w14:paraId="62F09252" w14:textId="5149BF73" w:rsidR="002330FC" w:rsidRPr="00D11C40" w:rsidRDefault="00DB64B5" w:rsidP="00D11C40">
      <w:pPr>
        <w:rPr>
          <w:rFonts w:ascii="Arial" w:hAnsi="Arial" w:cs="Arial"/>
          <w:b/>
        </w:rPr>
      </w:pPr>
      <w:r w:rsidRPr="00D11C40">
        <w:rPr>
          <w:rFonts w:ascii="Arial" w:hAnsi="Arial" w:cs="Arial"/>
          <w:b/>
        </w:rPr>
        <w:t xml:space="preserve">A: </w:t>
      </w:r>
      <w:r w:rsidR="00525605" w:rsidRPr="00525605">
        <w:rPr>
          <w:rFonts w:ascii="Arial" w:hAnsi="Arial" w:cs="Arial"/>
        </w:rPr>
        <w:t>The amount of funding available under any potential contract extension would be determined at the time the contract extension is being negotiated.</w:t>
      </w:r>
    </w:p>
    <w:p w14:paraId="422A3E7D" w14:textId="77777777" w:rsidR="00DB64B5" w:rsidRPr="000803AC" w:rsidRDefault="00DB64B5" w:rsidP="00DB64B5">
      <w:pPr>
        <w:pBdr>
          <w:bottom w:val="double" w:sz="6" w:space="1" w:color="auto"/>
        </w:pBdr>
        <w:rPr>
          <w:rFonts w:ascii="Arial" w:hAnsi="Arial" w:cs="Arial"/>
          <w:color w:val="000000"/>
        </w:rPr>
      </w:pPr>
    </w:p>
    <w:p w14:paraId="69AC0E0F" w14:textId="77777777" w:rsidR="00DB64B5" w:rsidRPr="008065CE" w:rsidRDefault="00DB64B5" w:rsidP="00DB64B5">
      <w:pPr>
        <w:rPr>
          <w:rFonts w:ascii="Arial" w:hAnsi="Arial" w:cs="Arial"/>
          <w:b/>
          <w:color w:val="000000"/>
        </w:rPr>
      </w:pPr>
    </w:p>
    <w:p w14:paraId="08A44EB0" w14:textId="1C69E8DB" w:rsidR="00DB64B5" w:rsidRDefault="00DB64B5" w:rsidP="00D11C40">
      <w:pPr>
        <w:rPr>
          <w:rFonts w:ascii="Arial" w:hAnsi="Arial" w:cs="Arial"/>
          <w:color w:val="000000"/>
        </w:rPr>
      </w:pPr>
      <w:r w:rsidRPr="008065CE">
        <w:rPr>
          <w:rFonts w:ascii="Arial" w:hAnsi="Arial" w:cs="Arial"/>
          <w:b/>
          <w:color w:val="000000"/>
        </w:rPr>
        <w:t>Question #</w:t>
      </w:r>
      <w:r>
        <w:rPr>
          <w:rFonts w:ascii="Arial" w:hAnsi="Arial" w:cs="Arial"/>
          <w:b/>
          <w:color w:val="000000"/>
        </w:rPr>
        <w:t>16</w:t>
      </w:r>
      <w:r w:rsidRPr="00A54A2C">
        <w:rPr>
          <w:rFonts w:ascii="Arial" w:hAnsi="Arial" w:cs="Arial"/>
          <w:b/>
          <w:color w:val="000000"/>
        </w:rPr>
        <w:t>:</w:t>
      </w:r>
      <w:r w:rsidRPr="00A54A2C">
        <w:rPr>
          <w:rFonts w:ascii="Arial" w:hAnsi="Arial" w:cs="Arial"/>
          <w:color w:val="000000"/>
        </w:rPr>
        <w:t xml:space="preserve"> </w:t>
      </w:r>
      <w:r w:rsidR="00D45FBF">
        <w:rPr>
          <w:rFonts w:ascii="Arial" w:hAnsi="Arial" w:cs="Arial"/>
          <w:color w:val="000000"/>
        </w:rPr>
        <w:t xml:space="preserve">Is there a preference for how many are served in King County versus Yakima County for the project? </w:t>
      </w:r>
      <w:r w:rsidRPr="00A54A2C">
        <w:rPr>
          <w:rFonts w:ascii="Arial" w:hAnsi="Arial" w:cs="Arial"/>
          <w:color w:val="000000"/>
        </w:rPr>
        <w:t xml:space="preserve">  </w:t>
      </w:r>
    </w:p>
    <w:p w14:paraId="226B655F" w14:textId="77777777" w:rsidR="00D11C40" w:rsidRPr="00026600" w:rsidRDefault="00D11C40" w:rsidP="00D11C40">
      <w:pPr>
        <w:rPr>
          <w:rFonts w:ascii="Arial" w:hAnsi="Arial" w:cs="Arial"/>
          <w:color w:val="000000"/>
        </w:rPr>
      </w:pPr>
    </w:p>
    <w:p w14:paraId="0D1CA02B" w14:textId="269430EC" w:rsidR="00DB64B5" w:rsidRPr="002330FC" w:rsidRDefault="00DB64B5" w:rsidP="00DB64B5">
      <w:pPr>
        <w:rPr>
          <w:rFonts w:ascii="Arial" w:hAnsi="Arial" w:cs="Arial"/>
        </w:rPr>
      </w:pPr>
      <w:r>
        <w:rPr>
          <w:rFonts w:ascii="Arial" w:hAnsi="Arial" w:cs="Arial"/>
          <w:b/>
        </w:rPr>
        <w:t>A:</w:t>
      </w:r>
      <w:r w:rsidRPr="00ED5EE3">
        <w:rPr>
          <w:rFonts w:ascii="Arial" w:hAnsi="Arial" w:cs="Arial"/>
          <w:b/>
        </w:rPr>
        <w:t xml:space="preserve">  </w:t>
      </w:r>
      <w:r w:rsidR="00525605" w:rsidRPr="00525605">
        <w:rPr>
          <w:rFonts w:ascii="Arial" w:hAnsi="Arial" w:cs="Arial"/>
        </w:rPr>
        <w:t>A goal or preference has not yet been identified. This will be determined based on the capacity and location of successful bidders.</w:t>
      </w:r>
    </w:p>
    <w:p w14:paraId="1E393D02" w14:textId="77777777" w:rsidR="00DB64B5" w:rsidRPr="000803AC" w:rsidRDefault="00DB64B5" w:rsidP="00DB64B5">
      <w:pPr>
        <w:pBdr>
          <w:bottom w:val="double" w:sz="6" w:space="1" w:color="auto"/>
        </w:pBdr>
        <w:rPr>
          <w:rFonts w:ascii="Arial" w:hAnsi="Arial" w:cs="Arial"/>
          <w:color w:val="0000FF"/>
        </w:rPr>
      </w:pPr>
    </w:p>
    <w:p w14:paraId="14E62FB9" w14:textId="77777777" w:rsidR="00DB64B5" w:rsidRDefault="00DB64B5" w:rsidP="00DB64B5">
      <w:pPr>
        <w:rPr>
          <w:rFonts w:ascii="Arial" w:hAnsi="Arial" w:cs="Arial"/>
          <w:color w:val="000000"/>
        </w:rPr>
      </w:pPr>
    </w:p>
    <w:p w14:paraId="5DC1964F" w14:textId="79765B07" w:rsidR="00DB64B5" w:rsidRDefault="00DB64B5" w:rsidP="00D11C40">
      <w:pPr>
        <w:rPr>
          <w:rFonts w:ascii="Arial" w:hAnsi="Arial" w:cs="Arial"/>
          <w:color w:val="000000"/>
        </w:rPr>
      </w:pPr>
      <w:r w:rsidRPr="008065CE">
        <w:rPr>
          <w:rFonts w:ascii="Arial" w:hAnsi="Arial" w:cs="Arial"/>
          <w:b/>
          <w:color w:val="000000"/>
        </w:rPr>
        <w:t>Question #</w:t>
      </w:r>
      <w:r>
        <w:rPr>
          <w:rFonts w:ascii="Arial" w:hAnsi="Arial" w:cs="Arial"/>
          <w:b/>
          <w:color w:val="000000"/>
        </w:rPr>
        <w:t>17:</w:t>
      </w:r>
      <w:r w:rsidR="00D45FBF">
        <w:rPr>
          <w:rFonts w:ascii="Arial" w:hAnsi="Arial" w:cs="Arial"/>
          <w:b/>
          <w:color w:val="000000"/>
        </w:rPr>
        <w:t xml:space="preserve"> </w:t>
      </w:r>
      <w:r w:rsidR="00D45FBF" w:rsidRPr="00D45FBF">
        <w:rPr>
          <w:rFonts w:ascii="Arial" w:hAnsi="Arial" w:cs="Arial"/>
          <w:bCs/>
          <w:color w:val="000000"/>
        </w:rPr>
        <w:t>One objective</w:t>
      </w:r>
      <w:r w:rsidR="00D45FBF">
        <w:rPr>
          <w:rFonts w:ascii="Arial" w:hAnsi="Arial" w:cs="Arial"/>
          <w:bCs/>
          <w:color w:val="000000"/>
        </w:rPr>
        <w:t xml:space="preserve"> is to enroll 600 in 5 years. With this contract starting in year 2, would it be accurate to say that 150 will need to be enrolled each year to meet that goal in the next in the next 4 years?  </w:t>
      </w:r>
      <w:r>
        <w:rPr>
          <w:rFonts w:ascii="Arial" w:hAnsi="Arial" w:cs="Arial"/>
          <w:b/>
          <w:color w:val="000000"/>
        </w:rPr>
        <w:t xml:space="preserve"> </w:t>
      </w:r>
    </w:p>
    <w:p w14:paraId="66B04730" w14:textId="77777777" w:rsidR="00D11C40" w:rsidRPr="008065CE" w:rsidRDefault="00D11C40" w:rsidP="00D11C40">
      <w:pPr>
        <w:rPr>
          <w:rFonts w:ascii="Arial" w:hAnsi="Arial" w:cs="Arial"/>
          <w:color w:val="000000"/>
        </w:rPr>
      </w:pPr>
    </w:p>
    <w:p w14:paraId="13A7EB42" w14:textId="3A265EA5" w:rsidR="00DB64B5" w:rsidRPr="00BE4EE2" w:rsidRDefault="00DB64B5" w:rsidP="00DB64B5">
      <w:pPr>
        <w:rPr>
          <w:rFonts w:ascii="Arial" w:hAnsi="Arial" w:cs="Arial"/>
          <w:b/>
        </w:rPr>
      </w:pPr>
      <w:r>
        <w:rPr>
          <w:rFonts w:ascii="Arial" w:hAnsi="Arial" w:cs="Arial"/>
          <w:b/>
        </w:rPr>
        <w:t>A:</w:t>
      </w:r>
      <w:r w:rsidRPr="00ED5EE3">
        <w:rPr>
          <w:rFonts w:ascii="Arial" w:hAnsi="Arial" w:cs="Arial"/>
          <w:b/>
        </w:rPr>
        <w:t xml:space="preserve"> </w:t>
      </w:r>
      <w:r>
        <w:rPr>
          <w:rFonts w:ascii="Arial" w:hAnsi="Arial" w:cs="Arial"/>
          <w:b/>
        </w:rPr>
        <w:t xml:space="preserve"> </w:t>
      </w:r>
      <w:r w:rsidR="00525605" w:rsidRPr="00525605">
        <w:rPr>
          <w:rFonts w:ascii="Arial" w:hAnsi="Arial" w:cs="Arial"/>
        </w:rPr>
        <w:t xml:space="preserve">The initial term of the contract is expected to run 6/1/2025 through 9/30/2026 with </w:t>
      </w:r>
      <w:r w:rsidR="00525605">
        <w:rPr>
          <w:rFonts w:ascii="Arial" w:hAnsi="Arial" w:cs="Arial"/>
        </w:rPr>
        <w:t xml:space="preserve">project </w:t>
      </w:r>
      <w:r w:rsidR="00525605" w:rsidRPr="00525605">
        <w:rPr>
          <w:rFonts w:ascii="Arial" w:hAnsi="Arial" w:cs="Arial"/>
        </w:rPr>
        <w:t>enrollment and services beginning 10/1/2025, the start of year 2 of the grant. An average of 150 participants per year would need to be enrolled over the course of four years in order to meet the goal of 600 participants by the end of year 5.</w:t>
      </w:r>
      <w:r w:rsidR="00D11C40">
        <w:rPr>
          <w:rFonts w:ascii="Arial" w:hAnsi="Arial" w:cs="Arial"/>
        </w:rPr>
        <w:t xml:space="preserve"> </w:t>
      </w:r>
    </w:p>
    <w:p w14:paraId="2BF90F41" w14:textId="77777777" w:rsidR="00DB64B5" w:rsidRPr="000803AC" w:rsidRDefault="00DB64B5" w:rsidP="00DB64B5">
      <w:pPr>
        <w:pBdr>
          <w:bottom w:val="double" w:sz="6" w:space="1" w:color="auto"/>
        </w:pBdr>
        <w:rPr>
          <w:rFonts w:ascii="Arial" w:hAnsi="Arial" w:cs="Arial"/>
          <w:color w:val="000000"/>
        </w:rPr>
      </w:pPr>
    </w:p>
    <w:p w14:paraId="0CCB0702" w14:textId="77777777" w:rsidR="00DB64B5" w:rsidRPr="008065CE" w:rsidRDefault="00DB64B5" w:rsidP="00DB64B5">
      <w:pPr>
        <w:rPr>
          <w:rFonts w:ascii="Arial" w:hAnsi="Arial" w:cs="Arial"/>
          <w:b/>
          <w:color w:val="000000"/>
        </w:rPr>
      </w:pPr>
    </w:p>
    <w:p w14:paraId="63D89BC2" w14:textId="489B459B" w:rsidR="00DB64B5" w:rsidRDefault="00DB64B5" w:rsidP="00D11C40">
      <w:pPr>
        <w:rPr>
          <w:rFonts w:ascii="Arial" w:hAnsi="Arial" w:cs="Arial"/>
          <w:color w:val="000000"/>
        </w:rPr>
      </w:pPr>
      <w:r w:rsidRPr="008065CE">
        <w:rPr>
          <w:rFonts w:ascii="Arial" w:hAnsi="Arial" w:cs="Arial"/>
          <w:b/>
          <w:color w:val="000000"/>
        </w:rPr>
        <w:t>Question #</w:t>
      </w:r>
      <w:r>
        <w:rPr>
          <w:rFonts w:ascii="Arial" w:hAnsi="Arial" w:cs="Arial"/>
          <w:b/>
          <w:color w:val="000000"/>
        </w:rPr>
        <w:t>18</w:t>
      </w:r>
      <w:r w:rsidRPr="00A54A2C">
        <w:rPr>
          <w:rFonts w:ascii="Arial" w:hAnsi="Arial" w:cs="Arial"/>
          <w:b/>
          <w:color w:val="000000"/>
        </w:rPr>
        <w:t>:</w:t>
      </w:r>
      <w:r w:rsidRPr="00A54A2C">
        <w:rPr>
          <w:rFonts w:ascii="Arial" w:hAnsi="Arial" w:cs="Arial"/>
          <w:color w:val="000000"/>
        </w:rPr>
        <w:t xml:space="preserve"> </w:t>
      </w:r>
      <w:r w:rsidR="00796457">
        <w:rPr>
          <w:rFonts w:ascii="Arial" w:hAnsi="Arial" w:cs="Arial"/>
          <w:color w:val="000000"/>
        </w:rPr>
        <w:t xml:space="preserve">Another objective states “secure employment for 75%. Does this count assisting underemployed individuals find a job that pays a higher wage? Or does this only count assisting unemployed individuals find a job? </w:t>
      </w:r>
      <w:r w:rsidRPr="00A54A2C">
        <w:rPr>
          <w:rFonts w:ascii="Arial" w:hAnsi="Arial" w:cs="Arial"/>
          <w:color w:val="000000"/>
        </w:rPr>
        <w:t xml:space="preserve">  </w:t>
      </w:r>
    </w:p>
    <w:p w14:paraId="07DC5EFC" w14:textId="77777777" w:rsidR="00D11C40" w:rsidRPr="00026600" w:rsidRDefault="00D11C40" w:rsidP="00D11C40">
      <w:pPr>
        <w:rPr>
          <w:rFonts w:ascii="Arial" w:hAnsi="Arial" w:cs="Arial"/>
          <w:color w:val="000000"/>
        </w:rPr>
      </w:pPr>
    </w:p>
    <w:p w14:paraId="2C34A68A" w14:textId="6CFB8B92" w:rsidR="00DB64B5" w:rsidRPr="0044571C" w:rsidRDefault="00DB64B5" w:rsidP="00DB64B5">
      <w:pPr>
        <w:rPr>
          <w:rFonts w:ascii="Arial" w:hAnsi="Arial" w:cs="Arial"/>
        </w:rPr>
      </w:pPr>
      <w:r>
        <w:rPr>
          <w:rFonts w:ascii="Arial" w:hAnsi="Arial" w:cs="Arial"/>
          <w:b/>
        </w:rPr>
        <w:t>A:</w:t>
      </w:r>
      <w:r w:rsidRPr="00ED5EE3">
        <w:rPr>
          <w:rFonts w:ascii="Arial" w:hAnsi="Arial" w:cs="Arial"/>
          <w:b/>
        </w:rPr>
        <w:t xml:space="preserve">  </w:t>
      </w:r>
      <w:r w:rsidR="00525605" w:rsidRPr="00525605">
        <w:rPr>
          <w:rFonts w:ascii="Arial" w:hAnsi="Arial" w:cs="Arial"/>
        </w:rPr>
        <w:t xml:space="preserve">This would include underemployed individuals that </w:t>
      </w:r>
      <w:r w:rsidR="00525605">
        <w:rPr>
          <w:rFonts w:ascii="Arial" w:hAnsi="Arial" w:cs="Arial"/>
        </w:rPr>
        <w:t>are able to secure</w:t>
      </w:r>
      <w:r w:rsidR="00525605" w:rsidRPr="00525605">
        <w:rPr>
          <w:rFonts w:ascii="Arial" w:hAnsi="Arial" w:cs="Arial"/>
        </w:rPr>
        <w:t xml:space="preserve"> higher paying jobs.</w:t>
      </w:r>
    </w:p>
    <w:p w14:paraId="7AE5D06D" w14:textId="77777777" w:rsidR="00DB64B5" w:rsidRPr="000803AC" w:rsidRDefault="00DB64B5" w:rsidP="00DB64B5">
      <w:pPr>
        <w:pBdr>
          <w:bottom w:val="double" w:sz="6" w:space="1" w:color="auto"/>
        </w:pBdr>
        <w:rPr>
          <w:rFonts w:ascii="Arial" w:hAnsi="Arial" w:cs="Arial"/>
          <w:color w:val="0000FF"/>
        </w:rPr>
      </w:pPr>
    </w:p>
    <w:p w14:paraId="5D79CCB3" w14:textId="77777777" w:rsidR="00DB64B5" w:rsidRDefault="00DB64B5" w:rsidP="00DB64B5">
      <w:pPr>
        <w:rPr>
          <w:rFonts w:ascii="Arial" w:hAnsi="Arial" w:cs="Arial"/>
          <w:color w:val="000000"/>
        </w:rPr>
      </w:pPr>
    </w:p>
    <w:p w14:paraId="7ADC241B" w14:textId="4D30248B" w:rsidR="003B52E9" w:rsidRDefault="002D2889" w:rsidP="003B52E9">
      <w:pPr>
        <w:rPr>
          <w:rFonts w:ascii="Arial" w:hAnsi="Arial" w:cs="Arial"/>
          <w:color w:val="000000"/>
        </w:rPr>
      </w:pPr>
      <w:r>
        <w:rPr>
          <w:rFonts w:ascii="Arial" w:hAnsi="Arial" w:cs="Arial"/>
          <w:color w:val="000000"/>
        </w:rPr>
        <w:t xml:space="preserve">Those in attendance during the March 17, </w:t>
      </w:r>
      <w:proofErr w:type="gramStart"/>
      <w:r>
        <w:rPr>
          <w:rFonts w:ascii="Arial" w:hAnsi="Arial" w:cs="Arial"/>
          <w:color w:val="000000"/>
        </w:rPr>
        <w:t>2025</w:t>
      </w:r>
      <w:proofErr w:type="gramEnd"/>
      <w:r>
        <w:rPr>
          <w:rFonts w:ascii="Arial" w:hAnsi="Arial" w:cs="Arial"/>
          <w:color w:val="000000"/>
        </w:rPr>
        <w:t xml:space="preserve"> Pre-Bid Conference included:</w:t>
      </w:r>
    </w:p>
    <w:p w14:paraId="7AC049EC" w14:textId="77777777" w:rsidR="002D2889" w:rsidRDefault="002D2889" w:rsidP="003B52E9">
      <w:pPr>
        <w:rPr>
          <w:rFonts w:ascii="Arial" w:hAnsi="Arial" w:cs="Arial"/>
          <w:color w:val="000000"/>
        </w:rPr>
      </w:pPr>
    </w:p>
    <w:p w14:paraId="78F5D158" w14:textId="237DC148" w:rsidR="002D2889" w:rsidRPr="002D2889" w:rsidRDefault="002D2889" w:rsidP="002D2889">
      <w:pPr>
        <w:pStyle w:val="ListParagraph"/>
        <w:numPr>
          <w:ilvl w:val="0"/>
          <w:numId w:val="19"/>
        </w:numPr>
        <w:rPr>
          <w:rFonts w:ascii="Arial" w:hAnsi="Arial" w:cs="Arial"/>
          <w:color w:val="000000"/>
        </w:rPr>
      </w:pPr>
      <w:r w:rsidRPr="002D2889">
        <w:rPr>
          <w:rFonts w:ascii="Arial" w:hAnsi="Arial" w:cs="Arial"/>
          <w:color w:val="000000"/>
        </w:rPr>
        <w:t>Will Taplin (DSHS/FFAA/CCLS)</w:t>
      </w:r>
    </w:p>
    <w:p w14:paraId="44112DB3" w14:textId="1548A02D" w:rsidR="002D2889" w:rsidRPr="002D2889" w:rsidRDefault="002D2889" w:rsidP="002D2889">
      <w:pPr>
        <w:pStyle w:val="ListParagraph"/>
        <w:numPr>
          <w:ilvl w:val="0"/>
          <w:numId w:val="19"/>
        </w:numPr>
        <w:rPr>
          <w:rFonts w:ascii="Arial" w:hAnsi="Arial" w:cs="Arial"/>
          <w:color w:val="000000"/>
        </w:rPr>
      </w:pPr>
      <w:r w:rsidRPr="002D2889">
        <w:rPr>
          <w:rFonts w:ascii="Arial" w:hAnsi="Arial" w:cs="Arial"/>
          <w:color w:val="000000"/>
        </w:rPr>
        <w:t>Sarah Weigelt (DSHS/ESA/DCS)</w:t>
      </w:r>
    </w:p>
    <w:p w14:paraId="074DA728" w14:textId="485954FD" w:rsidR="002D2889" w:rsidRDefault="002D2889" w:rsidP="002D2889">
      <w:pPr>
        <w:pStyle w:val="ListParagraph"/>
        <w:numPr>
          <w:ilvl w:val="0"/>
          <w:numId w:val="19"/>
        </w:numPr>
        <w:rPr>
          <w:rFonts w:ascii="Arial" w:hAnsi="Arial" w:cs="Arial"/>
          <w:color w:val="000000"/>
        </w:rPr>
      </w:pPr>
      <w:r w:rsidRPr="002D2889">
        <w:rPr>
          <w:rFonts w:ascii="Arial" w:hAnsi="Arial" w:cs="Arial"/>
          <w:color w:val="000000"/>
        </w:rPr>
        <w:t>Mario Sosa (DSHS/ESA/DCS)</w:t>
      </w:r>
    </w:p>
    <w:p w14:paraId="303EADD1" w14:textId="0343D83B" w:rsidR="002D2889" w:rsidRPr="002D2889" w:rsidRDefault="002D2889" w:rsidP="002D2889">
      <w:pPr>
        <w:pStyle w:val="ListParagraph"/>
        <w:numPr>
          <w:ilvl w:val="0"/>
          <w:numId w:val="19"/>
        </w:numPr>
        <w:rPr>
          <w:rFonts w:ascii="Arial" w:hAnsi="Arial" w:cs="Arial"/>
          <w:color w:val="000000"/>
        </w:rPr>
      </w:pPr>
      <w:r>
        <w:rPr>
          <w:rFonts w:ascii="Arial" w:hAnsi="Arial" w:cs="Arial"/>
          <w:color w:val="000000"/>
        </w:rPr>
        <w:t>Thomas Smith (DSHS/ESA/DCS)</w:t>
      </w:r>
    </w:p>
    <w:p w14:paraId="2BE4C89C" w14:textId="60B3AF88" w:rsidR="002D2889" w:rsidRPr="002D2889" w:rsidRDefault="002D2889" w:rsidP="002D2889">
      <w:pPr>
        <w:pStyle w:val="ListParagraph"/>
        <w:numPr>
          <w:ilvl w:val="0"/>
          <w:numId w:val="19"/>
        </w:numPr>
        <w:spacing w:after="160" w:line="278" w:lineRule="auto"/>
        <w:rPr>
          <w:rFonts w:ascii="Arial" w:hAnsi="Arial" w:cs="Arial"/>
        </w:rPr>
      </w:pPr>
      <w:r w:rsidRPr="002D2889">
        <w:rPr>
          <w:rFonts w:ascii="Arial" w:hAnsi="Arial" w:cs="Arial"/>
        </w:rPr>
        <w:t>Kathy Powers</w:t>
      </w:r>
      <w:r w:rsidRPr="002D2889">
        <w:rPr>
          <w:rFonts w:ascii="Arial" w:hAnsi="Arial" w:cs="Arial"/>
        </w:rPr>
        <w:t xml:space="preserve"> &amp;</w:t>
      </w:r>
      <w:r w:rsidRPr="002D2889">
        <w:rPr>
          <w:rFonts w:ascii="Arial" w:hAnsi="Arial" w:cs="Arial"/>
        </w:rPr>
        <w:t xml:space="preserve"> Nicole Zinn</w:t>
      </w:r>
      <w:r w:rsidRPr="002D2889">
        <w:rPr>
          <w:rFonts w:ascii="Arial" w:hAnsi="Arial" w:cs="Arial"/>
        </w:rPr>
        <w:t>:</w:t>
      </w:r>
      <w:r w:rsidRPr="002D2889">
        <w:rPr>
          <w:rFonts w:ascii="Arial" w:hAnsi="Arial" w:cs="Arial"/>
        </w:rPr>
        <w:t xml:space="preserve"> Orion Industries</w:t>
      </w:r>
      <w:r w:rsidRPr="002D2889">
        <w:rPr>
          <w:rFonts w:ascii="Arial" w:hAnsi="Arial" w:cs="Arial"/>
        </w:rPr>
        <w:t>;</w:t>
      </w:r>
      <w:r w:rsidRPr="002D2889">
        <w:rPr>
          <w:rFonts w:ascii="Arial" w:hAnsi="Arial" w:cs="Arial"/>
        </w:rPr>
        <w:t xml:space="preserve"> </w:t>
      </w:r>
      <w:hyperlink r:id="rId6" w:history="1">
        <w:r w:rsidRPr="002D2889">
          <w:rPr>
            <w:rStyle w:val="Hyperlink"/>
            <w:rFonts w:ascii="Arial" w:hAnsi="Arial" w:cs="Arial"/>
          </w:rPr>
          <w:t>kathy.powers@orionworks.org</w:t>
        </w:r>
      </w:hyperlink>
      <w:r w:rsidRPr="002D2889">
        <w:rPr>
          <w:rFonts w:ascii="Arial" w:hAnsi="Arial" w:cs="Arial"/>
        </w:rPr>
        <w:t xml:space="preserve"> </w:t>
      </w:r>
      <w:r w:rsidRPr="002D2889">
        <w:rPr>
          <w:rFonts w:ascii="Arial" w:hAnsi="Arial" w:cs="Arial"/>
        </w:rPr>
        <w:t xml:space="preserve">and </w:t>
      </w:r>
      <w:hyperlink r:id="rId7" w:history="1">
        <w:r w:rsidRPr="002D2889">
          <w:rPr>
            <w:rStyle w:val="Hyperlink"/>
            <w:rFonts w:ascii="Arial" w:hAnsi="Arial" w:cs="Arial"/>
          </w:rPr>
          <w:t>nicole.zinn@orionworks.org</w:t>
        </w:r>
      </w:hyperlink>
      <w:r w:rsidRPr="002D2889">
        <w:rPr>
          <w:rFonts w:ascii="Arial" w:hAnsi="Arial" w:cs="Arial"/>
        </w:rPr>
        <w:t xml:space="preserve"> </w:t>
      </w:r>
    </w:p>
    <w:p w14:paraId="02F0E609" w14:textId="0E17B732" w:rsidR="002D2889" w:rsidRPr="002D2889" w:rsidRDefault="002D2889" w:rsidP="002D2889">
      <w:pPr>
        <w:pStyle w:val="ListParagraph"/>
        <w:numPr>
          <w:ilvl w:val="0"/>
          <w:numId w:val="19"/>
        </w:numPr>
        <w:spacing w:after="160" w:line="278" w:lineRule="auto"/>
        <w:rPr>
          <w:rFonts w:ascii="Arial" w:hAnsi="Arial" w:cs="Arial"/>
        </w:rPr>
      </w:pPr>
      <w:r w:rsidRPr="002D2889">
        <w:rPr>
          <w:rFonts w:ascii="Arial" w:hAnsi="Arial" w:cs="Arial"/>
        </w:rPr>
        <w:t>Becky Webb</w:t>
      </w:r>
      <w:r w:rsidRPr="002D2889">
        <w:rPr>
          <w:rFonts w:ascii="Arial" w:hAnsi="Arial" w:cs="Arial"/>
        </w:rPr>
        <w:t xml:space="preserve"> &amp; Jeremy Toulouse: </w:t>
      </w:r>
      <w:r w:rsidRPr="002D2889">
        <w:rPr>
          <w:rFonts w:ascii="Arial" w:hAnsi="Arial" w:cs="Arial"/>
        </w:rPr>
        <w:t>Maximus Business Development</w:t>
      </w:r>
      <w:r w:rsidRPr="002D2889">
        <w:rPr>
          <w:rFonts w:ascii="Arial" w:hAnsi="Arial" w:cs="Arial"/>
        </w:rPr>
        <w:t>;</w:t>
      </w:r>
      <w:r w:rsidRPr="002D2889">
        <w:rPr>
          <w:rFonts w:ascii="Arial" w:hAnsi="Arial" w:cs="Arial"/>
        </w:rPr>
        <w:t xml:space="preserve"> </w:t>
      </w:r>
      <w:hyperlink r:id="rId8" w:history="1">
        <w:r w:rsidRPr="002D2889">
          <w:rPr>
            <w:rStyle w:val="Hyperlink"/>
            <w:rFonts w:ascii="Arial" w:hAnsi="Arial" w:cs="Arial"/>
          </w:rPr>
          <w:t>beckyawebb@maximus.com</w:t>
        </w:r>
      </w:hyperlink>
      <w:r w:rsidRPr="002D2889">
        <w:rPr>
          <w:rFonts w:ascii="Arial" w:hAnsi="Arial" w:cs="Arial"/>
        </w:rPr>
        <w:t xml:space="preserve"> </w:t>
      </w:r>
      <w:r w:rsidRPr="002D2889">
        <w:rPr>
          <w:rFonts w:ascii="Arial" w:hAnsi="Arial" w:cs="Arial"/>
        </w:rPr>
        <w:t xml:space="preserve"> 208-371-9909</w:t>
      </w:r>
    </w:p>
    <w:p w14:paraId="6EB5A72E" w14:textId="69D6EFA3" w:rsidR="002D2889" w:rsidRPr="002D2889" w:rsidRDefault="002D2889" w:rsidP="002D2889">
      <w:pPr>
        <w:pStyle w:val="ListParagraph"/>
        <w:numPr>
          <w:ilvl w:val="0"/>
          <w:numId w:val="19"/>
        </w:numPr>
        <w:spacing w:after="160" w:line="278" w:lineRule="auto"/>
        <w:rPr>
          <w:rFonts w:ascii="Arial" w:hAnsi="Arial" w:cs="Arial"/>
        </w:rPr>
      </w:pPr>
      <w:r w:rsidRPr="002D2889">
        <w:rPr>
          <w:rFonts w:ascii="Arial" w:hAnsi="Arial" w:cs="Arial"/>
        </w:rPr>
        <w:t xml:space="preserve">Ty Lingo, Cathy Eylar &amp; Hannah </w:t>
      </w:r>
      <w:proofErr w:type="spellStart"/>
      <w:r w:rsidRPr="002D2889">
        <w:rPr>
          <w:rFonts w:ascii="Arial" w:hAnsi="Arial" w:cs="Arial"/>
        </w:rPr>
        <w:t>Szendre</w:t>
      </w:r>
      <w:proofErr w:type="spellEnd"/>
      <w:r w:rsidRPr="002D2889">
        <w:rPr>
          <w:rFonts w:ascii="Arial" w:hAnsi="Arial" w:cs="Arial"/>
        </w:rPr>
        <w:t>: Ability Employment Services;</w:t>
      </w:r>
      <w:r w:rsidRPr="002D2889">
        <w:rPr>
          <w:rFonts w:ascii="Arial" w:hAnsi="Arial" w:cs="Arial"/>
        </w:rPr>
        <w:t xml:space="preserve"> </w:t>
      </w:r>
      <w:hyperlink r:id="rId9" w:history="1">
        <w:r w:rsidRPr="002D2889">
          <w:rPr>
            <w:rStyle w:val="Hyperlink"/>
            <w:rFonts w:ascii="Arial" w:hAnsi="Arial" w:cs="Arial"/>
          </w:rPr>
          <w:t>office@abilityemployment.net</w:t>
        </w:r>
      </w:hyperlink>
      <w:r w:rsidRPr="002D2889">
        <w:rPr>
          <w:rFonts w:ascii="Arial" w:hAnsi="Arial" w:cs="Arial"/>
        </w:rPr>
        <w:t xml:space="preserve"> </w:t>
      </w:r>
      <w:r w:rsidRPr="002D2889">
        <w:rPr>
          <w:rFonts w:ascii="Arial" w:hAnsi="Arial" w:cs="Arial"/>
        </w:rPr>
        <w:t>509-242-3758</w:t>
      </w:r>
    </w:p>
    <w:p w14:paraId="49DB8D98" w14:textId="4D157927" w:rsidR="002D2889" w:rsidRPr="002D2889" w:rsidRDefault="002D2889" w:rsidP="002D2889">
      <w:pPr>
        <w:pStyle w:val="ListParagraph"/>
        <w:numPr>
          <w:ilvl w:val="0"/>
          <w:numId w:val="19"/>
        </w:numPr>
        <w:spacing w:after="160" w:line="278" w:lineRule="auto"/>
        <w:rPr>
          <w:rFonts w:ascii="Arial" w:hAnsi="Arial" w:cs="Arial"/>
        </w:rPr>
      </w:pPr>
      <w:r w:rsidRPr="002D2889">
        <w:rPr>
          <w:rFonts w:ascii="Arial" w:hAnsi="Arial" w:cs="Arial"/>
        </w:rPr>
        <w:t>Ruby Love CEO</w:t>
      </w:r>
      <w:r w:rsidRPr="002D2889">
        <w:rPr>
          <w:rFonts w:ascii="Arial" w:hAnsi="Arial" w:cs="Arial"/>
        </w:rPr>
        <w:t>:</w:t>
      </w:r>
      <w:r w:rsidRPr="002D2889">
        <w:rPr>
          <w:rFonts w:ascii="Arial" w:hAnsi="Arial" w:cs="Arial"/>
        </w:rPr>
        <w:t xml:space="preserve"> Love Resource Development Group, LLC</w:t>
      </w:r>
      <w:r w:rsidRPr="002D2889">
        <w:rPr>
          <w:rFonts w:ascii="Arial" w:hAnsi="Arial" w:cs="Arial"/>
        </w:rPr>
        <w:t>;</w:t>
      </w:r>
      <w:r w:rsidRPr="002D2889">
        <w:rPr>
          <w:rFonts w:ascii="Arial" w:hAnsi="Arial" w:cs="Arial"/>
        </w:rPr>
        <w:t xml:space="preserve">  </w:t>
      </w:r>
      <w:hyperlink r:id="rId10" w:history="1">
        <w:r w:rsidRPr="002D2889">
          <w:rPr>
            <w:rStyle w:val="Hyperlink"/>
            <w:rFonts w:ascii="Arial" w:hAnsi="Arial" w:cs="Arial"/>
          </w:rPr>
          <w:t>ruby@loveresourcedevelopment.com</w:t>
        </w:r>
      </w:hyperlink>
      <w:r w:rsidRPr="002D2889">
        <w:rPr>
          <w:rFonts w:ascii="Arial" w:hAnsi="Arial" w:cs="Arial"/>
        </w:rPr>
        <w:t xml:space="preserve"> </w:t>
      </w:r>
      <w:r w:rsidRPr="002D2889">
        <w:rPr>
          <w:rFonts w:ascii="Arial" w:hAnsi="Arial" w:cs="Arial"/>
        </w:rPr>
        <w:t xml:space="preserve"> 206-390-8916</w:t>
      </w:r>
    </w:p>
    <w:p w14:paraId="06D3D0C5" w14:textId="4C4DD2A1" w:rsidR="002D2889" w:rsidRPr="002D2889" w:rsidRDefault="002D2889" w:rsidP="002D2889">
      <w:pPr>
        <w:pStyle w:val="ListParagraph"/>
        <w:numPr>
          <w:ilvl w:val="0"/>
          <w:numId w:val="19"/>
        </w:numPr>
        <w:spacing w:after="160" w:line="278" w:lineRule="auto"/>
        <w:rPr>
          <w:rFonts w:ascii="Arial" w:hAnsi="Arial" w:cs="Arial"/>
        </w:rPr>
      </w:pPr>
      <w:r w:rsidRPr="002D2889">
        <w:rPr>
          <w:rFonts w:ascii="Arial" w:hAnsi="Arial" w:cs="Arial"/>
        </w:rPr>
        <w:t>Jessica Brasher</w:t>
      </w:r>
      <w:r w:rsidRPr="002D2889">
        <w:rPr>
          <w:rFonts w:ascii="Arial" w:hAnsi="Arial" w:cs="Arial"/>
        </w:rPr>
        <w:t>:</w:t>
      </w:r>
      <w:r w:rsidRPr="002D2889">
        <w:rPr>
          <w:rFonts w:ascii="Arial" w:hAnsi="Arial" w:cs="Arial"/>
        </w:rPr>
        <w:t xml:space="preserve"> Career Path Services</w:t>
      </w:r>
      <w:r w:rsidRPr="002D2889">
        <w:rPr>
          <w:rFonts w:ascii="Arial" w:hAnsi="Arial" w:cs="Arial"/>
        </w:rPr>
        <w:t>;</w:t>
      </w:r>
      <w:r w:rsidRPr="002D2889">
        <w:rPr>
          <w:rFonts w:ascii="Arial" w:hAnsi="Arial" w:cs="Arial"/>
        </w:rPr>
        <w:t xml:space="preserve"> </w:t>
      </w:r>
      <w:hyperlink r:id="rId11" w:history="1">
        <w:r w:rsidRPr="002D2889">
          <w:rPr>
            <w:rStyle w:val="Hyperlink"/>
            <w:rFonts w:ascii="Arial" w:hAnsi="Arial" w:cs="Arial"/>
          </w:rPr>
          <w:t>Jbrasher@careerpathservices.org</w:t>
        </w:r>
      </w:hyperlink>
    </w:p>
    <w:p w14:paraId="06FCD329" w14:textId="2DF53EB4" w:rsidR="002D2889" w:rsidRPr="002D2889" w:rsidRDefault="002D2889" w:rsidP="002D2889">
      <w:pPr>
        <w:pStyle w:val="ListParagraph"/>
        <w:numPr>
          <w:ilvl w:val="0"/>
          <w:numId w:val="19"/>
        </w:numPr>
        <w:spacing w:after="160" w:line="278" w:lineRule="auto"/>
        <w:rPr>
          <w:rFonts w:ascii="Arial" w:hAnsi="Arial" w:cs="Arial"/>
        </w:rPr>
      </w:pPr>
      <w:r w:rsidRPr="002D2889">
        <w:rPr>
          <w:rFonts w:ascii="Arial" w:hAnsi="Arial" w:cs="Arial"/>
        </w:rPr>
        <w:t>Paul Miller</w:t>
      </w:r>
      <w:r w:rsidRPr="002D2889">
        <w:rPr>
          <w:rFonts w:ascii="Arial" w:hAnsi="Arial" w:cs="Arial"/>
        </w:rPr>
        <w:t xml:space="preserve">, </w:t>
      </w:r>
      <w:proofErr w:type="spellStart"/>
      <w:r w:rsidRPr="002D2889">
        <w:rPr>
          <w:rFonts w:ascii="Arial" w:hAnsi="Arial" w:cs="Arial"/>
        </w:rPr>
        <w:t>Diskwriter</w:t>
      </w:r>
      <w:proofErr w:type="spellEnd"/>
      <w:r w:rsidRPr="002D2889">
        <w:rPr>
          <w:rFonts w:ascii="Arial" w:hAnsi="Arial" w:cs="Arial"/>
        </w:rPr>
        <w:t xml:space="preserve"> Inc</w:t>
      </w:r>
      <w:r w:rsidRPr="002D2889">
        <w:rPr>
          <w:rFonts w:ascii="Arial" w:hAnsi="Arial" w:cs="Arial"/>
        </w:rPr>
        <w:t xml:space="preserve">.  </w:t>
      </w:r>
      <w:hyperlink r:id="rId12" w:history="1">
        <w:r w:rsidRPr="002D2889">
          <w:rPr>
            <w:rStyle w:val="Hyperlink"/>
            <w:rFonts w:ascii="Arial" w:hAnsi="Arial" w:cs="Arial"/>
          </w:rPr>
          <w:t>business.coordinator@diskriter.com</w:t>
        </w:r>
      </w:hyperlink>
    </w:p>
    <w:p w14:paraId="25B110CA" w14:textId="77777777" w:rsidR="002D2889" w:rsidRDefault="002D2889" w:rsidP="003B52E9">
      <w:pPr>
        <w:rPr>
          <w:rFonts w:ascii="Arial" w:hAnsi="Arial" w:cs="Arial"/>
          <w:color w:val="000000"/>
        </w:rPr>
      </w:pPr>
    </w:p>
    <w:p w14:paraId="6762F1A3" w14:textId="77777777" w:rsidR="007D07C6" w:rsidRPr="002D49F1" w:rsidRDefault="007D07C6" w:rsidP="007D07C6">
      <w:pPr>
        <w:rPr>
          <w:rFonts w:ascii="Arial" w:hAnsi="Arial" w:cs="Arial"/>
          <w:b/>
        </w:rPr>
      </w:pPr>
      <w:r w:rsidRPr="006A367B">
        <w:rPr>
          <w:rFonts w:ascii="Arial" w:hAnsi="Arial" w:cs="Arial"/>
          <w:b/>
        </w:rPr>
        <w:t xml:space="preserve">All other terms and conditions in this Solicitation remain the same. </w:t>
      </w:r>
    </w:p>
    <w:p w14:paraId="59DCDE18" w14:textId="77777777" w:rsidR="007D07C6" w:rsidRDefault="007D07C6" w:rsidP="0029129C">
      <w:pPr>
        <w:rPr>
          <w:rFonts w:ascii="Arial" w:hAnsi="Arial" w:cs="Arial"/>
          <w:color w:val="000000"/>
        </w:rPr>
      </w:pPr>
    </w:p>
    <w:p w14:paraId="09411D6F" w14:textId="77777777" w:rsidR="00D11C40" w:rsidRDefault="00D11C40" w:rsidP="0029129C">
      <w:pPr>
        <w:rPr>
          <w:rFonts w:ascii="Arial" w:hAnsi="Arial" w:cs="Arial"/>
          <w:color w:val="000000"/>
        </w:rPr>
      </w:pPr>
    </w:p>
    <w:sectPr w:rsidR="00D11C40" w:rsidSect="000803AC">
      <w:pgSz w:w="12240" w:h="15840"/>
      <w:pgMar w:top="245" w:right="1800" w:bottom="1296"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04C42"/>
    <w:multiLevelType w:val="hybridMultilevel"/>
    <w:tmpl w:val="734CC7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651713"/>
    <w:multiLevelType w:val="hybridMultilevel"/>
    <w:tmpl w:val="98D6F7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BC57DC"/>
    <w:multiLevelType w:val="hybridMultilevel"/>
    <w:tmpl w:val="C854B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624E6"/>
    <w:multiLevelType w:val="hybridMultilevel"/>
    <w:tmpl w:val="EF22907C"/>
    <w:lvl w:ilvl="0" w:tplc="87065EA0">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03248C9"/>
    <w:multiLevelType w:val="hybridMultilevel"/>
    <w:tmpl w:val="0DBEA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5A2B3E"/>
    <w:multiLevelType w:val="hybridMultilevel"/>
    <w:tmpl w:val="69764712"/>
    <w:lvl w:ilvl="0" w:tplc="B4800822">
      <w:numFmt w:val="bullet"/>
      <w:lvlText w:val=""/>
      <w:lvlJc w:val="left"/>
      <w:pPr>
        <w:ind w:left="1080" w:hanging="72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595A28"/>
    <w:multiLevelType w:val="hybridMultilevel"/>
    <w:tmpl w:val="D9EA7AE2"/>
    <w:lvl w:ilvl="0" w:tplc="73445588">
      <w:start w:val="49"/>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14817DE"/>
    <w:multiLevelType w:val="hybridMultilevel"/>
    <w:tmpl w:val="BB121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9B600D"/>
    <w:multiLevelType w:val="hybridMultilevel"/>
    <w:tmpl w:val="12E8B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0E2F4A"/>
    <w:multiLevelType w:val="hybridMultilevel"/>
    <w:tmpl w:val="8E3ACA0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97F1453"/>
    <w:multiLevelType w:val="hybridMultilevel"/>
    <w:tmpl w:val="E8C2F6CE"/>
    <w:lvl w:ilvl="0" w:tplc="05FCEFF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42029A"/>
    <w:multiLevelType w:val="hybridMultilevel"/>
    <w:tmpl w:val="37E26930"/>
    <w:lvl w:ilvl="0" w:tplc="B546B592">
      <w:start w:val="1"/>
      <w:numFmt w:val="decimal"/>
      <w:lvlText w:val="%1."/>
      <w:lvlJc w:val="left"/>
      <w:pPr>
        <w:tabs>
          <w:tab w:val="num" w:pos="1195"/>
        </w:tabs>
        <w:ind w:left="1195" w:hanging="360"/>
      </w:pPr>
      <w:rPr>
        <w:rFonts w:hint="default"/>
      </w:rPr>
    </w:lvl>
    <w:lvl w:ilvl="1" w:tplc="04090019">
      <w:start w:val="1"/>
      <w:numFmt w:val="lowerLetter"/>
      <w:lvlText w:val="%2."/>
      <w:lvlJc w:val="left"/>
      <w:pPr>
        <w:tabs>
          <w:tab w:val="num" w:pos="1915"/>
        </w:tabs>
        <w:ind w:left="1915" w:hanging="360"/>
      </w:pPr>
    </w:lvl>
    <w:lvl w:ilvl="2" w:tplc="0409001B">
      <w:start w:val="1"/>
      <w:numFmt w:val="lowerRoman"/>
      <w:lvlText w:val="%3."/>
      <w:lvlJc w:val="right"/>
      <w:pPr>
        <w:tabs>
          <w:tab w:val="num" w:pos="2635"/>
        </w:tabs>
        <w:ind w:left="2635" w:hanging="180"/>
      </w:pPr>
    </w:lvl>
    <w:lvl w:ilvl="3" w:tplc="0409000F" w:tentative="1">
      <w:start w:val="1"/>
      <w:numFmt w:val="decimal"/>
      <w:lvlText w:val="%4."/>
      <w:lvlJc w:val="left"/>
      <w:pPr>
        <w:tabs>
          <w:tab w:val="num" w:pos="3355"/>
        </w:tabs>
        <w:ind w:left="3355" w:hanging="360"/>
      </w:pPr>
    </w:lvl>
    <w:lvl w:ilvl="4" w:tplc="04090019" w:tentative="1">
      <w:start w:val="1"/>
      <w:numFmt w:val="lowerLetter"/>
      <w:lvlText w:val="%5."/>
      <w:lvlJc w:val="left"/>
      <w:pPr>
        <w:tabs>
          <w:tab w:val="num" w:pos="4075"/>
        </w:tabs>
        <w:ind w:left="4075" w:hanging="360"/>
      </w:pPr>
    </w:lvl>
    <w:lvl w:ilvl="5" w:tplc="0409001B" w:tentative="1">
      <w:start w:val="1"/>
      <w:numFmt w:val="lowerRoman"/>
      <w:lvlText w:val="%6."/>
      <w:lvlJc w:val="right"/>
      <w:pPr>
        <w:tabs>
          <w:tab w:val="num" w:pos="4795"/>
        </w:tabs>
        <w:ind w:left="4795" w:hanging="180"/>
      </w:pPr>
    </w:lvl>
    <w:lvl w:ilvl="6" w:tplc="0409000F" w:tentative="1">
      <w:start w:val="1"/>
      <w:numFmt w:val="decimal"/>
      <w:lvlText w:val="%7."/>
      <w:lvlJc w:val="left"/>
      <w:pPr>
        <w:tabs>
          <w:tab w:val="num" w:pos="5515"/>
        </w:tabs>
        <w:ind w:left="5515" w:hanging="360"/>
      </w:pPr>
    </w:lvl>
    <w:lvl w:ilvl="7" w:tplc="04090019" w:tentative="1">
      <w:start w:val="1"/>
      <w:numFmt w:val="lowerLetter"/>
      <w:lvlText w:val="%8."/>
      <w:lvlJc w:val="left"/>
      <w:pPr>
        <w:tabs>
          <w:tab w:val="num" w:pos="6235"/>
        </w:tabs>
        <w:ind w:left="6235" w:hanging="360"/>
      </w:pPr>
    </w:lvl>
    <w:lvl w:ilvl="8" w:tplc="0409001B" w:tentative="1">
      <w:start w:val="1"/>
      <w:numFmt w:val="lowerRoman"/>
      <w:lvlText w:val="%9."/>
      <w:lvlJc w:val="right"/>
      <w:pPr>
        <w:tabs>
          <w:tab w:val="num" w:pos="6955"/>
        </w:tabs>
        <w:ind w:left="6955" w:hanging="180"/>
      </w:pPr>
    </w:lvl>
  </w:abstractNum>
  <w:abstractNum w:abstractNumId="12" w15:restartNumberingAfterBreak="0">
    <w:nsid w:val="68B957BB"/>
    <w:multiLevelType w:val="hybridMultilevel"/>
    <w:tmpl w:val="E62A6DB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082489"/>
    <w:multiLevelType w:val="hybridMultilevel"/>
    <w:tmpl w:val="B2EED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1E7425"/>
    <w:multiLevelType w:val="hybridMultilevel"/>
    <w:tmpl w:val="F836B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2B0195"/>
    <w:multiLevelType w:val="hybridMultilevel"/>
    <w:tmpl w:val="CCF69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DB084E"/>
    <w:multiLevelType w:val="hybridMultilevel"/>
    <w:tmpl w:val="9550AFE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7F3445F0"/>
    <w:multiLevelType w:val="hybridMultilevel"/>
    <w:tmpl w:val="5AA00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35531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9169969">
    <w:abstractNumId w:val="1"/>
  </w:num>
  <w:num w:numId="3" w16cid:durableId="1195770272">
    <w:abstractNumId w:val="11"/>
  </w:num>
  <w:num w:numId="4" w16cid:durableId="8296415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3263838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71347956">
    <w:abstractNumId w:val="12"/>
  </w:num>
  <w:num w:numId="7" w16cid:durableId="2006397883">
    <w:abstractNumId w:val="7"/>
  </w:num>
  <w:num w:numId="8" w16cid:durableId="1807699440">
    <w:abstractNumId w:val="15"/>
  </w:num>
  <w:num w:numId="9" w16cid:durableId="421029703">
    <w:abstractNumId w:val="6"/>
  </w:num>
  <w:num w:numId="10" w16cid:durableId="1382366804">
    <w:abstractNumId w:val="4"/>
  </w:num>
  <w:num w:numId="11" w16cid:durableId="2091924811">
    <w:abstractNumId w:val="17"/>
  </w:num>
  <w:num w:numId="12" w16cid:durableId="1162236997">
    <w:abstractNumId w:val="6"/>
  </w:num>
  <w:num w:numId="13" w16cid:durableId="2114864174">
    <w:abstractNumId w:val="8"/>
  </w:num>
  <w:num w:numId="14" w16cid:durableId="11155404">
    <w:abstractNumId w:val="5"/>
  </w:num>
  <w:num w:numId="15" w16cid:durableId="522213237">
    <w:abstractNumId w:val="0"/>
  </w:num>
  <w:num w:numId="16" w16cid:durableId="1545168490">
    <w:abstractNumId w:val="2"/>
  </w:num>
  <w:num w:numId="17" w16cid:durableId="1889491809">
    <w:abstractNumId w:val="10"/>
  </w:num>
  <w:num w:numId="18" w16cid:durableId="113527948">
    <w:abstractNumId w:val="13"/>
  </w:num>
  <w:num w:numId="19" w16cid:durableId="17214438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C42"/>
    <w:rsid w:val="00006AD3"/>
    <w:rsid w:val="0000762E"/>
    <w:rsid w:val="00020B1A"/>
    <w:rsid w:val="00026600"/>
    <w:rsid w:val="000276C1"/>
    <w:rsid w:val="00034C4F"/>
    <w:rsid w:val="00041E68"/>
    <w:rsid w:val="000457EA"/>
    <w:rsid w:val="000735E2"/>
    <w:rsid w:val="000803AC"/>
    <w:rsid w:val="000821C3"/>
    <w:rsid w:val="000856DD"/>
    <w:rsid w:val="00094BBC"/>
    <w:rsid w:val="000A44C1"/>
    <w:rsid w:val="000F4834"/>
    <w:rsid w:val="0013320F"/>
    <w:rsid w:val="00137F32"/>
    <w:rsid w:val="00144A54"/>
    <w:rsid w:val="001576AD"/>
    <w:rsid w:val="00175EA1"/>
    <w:rsid w:val="00194BE8"/>
    <w:rsid w:val="001A7554"/>
    <w:rsid w:val="001B74A9"/>
    <w:rsid w:val="001C4782"/>
    <w:rsid w:val="001C617A"/>
    <w:rsid w:val="001C674D"/>
    <w:rsid w:val="001D68F0"/>
    <w:rsid w:val="001E110C"/>
    <w:rsid w:val="001F04F4"/>
    <w:rsid w:val="001F267F"/>
    <w:rsid w:val="001F5404"/>
    <w:rsid w:val="00201E73"/>
    <w:rsid w:val="00206A6A"/>
    <w:rsid w:val="00206DD8"/>
    <w:rsid w:val="002330FC"/>
    <w:rsid w:val="00233D95"/>
    <w:rsid w:val="00234037"/>
    <w:rsid w:val="00241993"/>
    <w:rsid w:val="002661EC"/>
    <w:rsid w:val="00272F2C"/>
    <w:rsid w:val="0027786A"/>
    <w:rsid w:val="0028100E"/>
    <w:rsid w:val="00286157"/>
    <w:rsid w:val="0029129C"/>
    <w:rsid w:val="0029440C"/>
    <w:rsid w:val="00297E5D"/>
    <w:rsid w:val="002A3894"/>
    <w:rsid w:val="002A79B7"/>
    <w:rsid w:val="002B4E06"/>
    <w:rsid w:val="002D2889"/>
    <w:rsid w:val="002D4370"/>
    <w:rsid w:val="002F3494"/>
    <w:rsid w:val="003474D7"/>
    <w:rsid w:val="00357DB3"/>
    <w:rsid w:val="00391979"/>
    <w:rsid w:val="00397328"/>
    <w:rsid w:val="003B409D"/>
    <w:rsid w:val="003B52E9"/>
    <w:rsid w:val="003D55C8"/>
    <w:rsid w:val="003E7659"/>
    <w:rsid w:val="003F331F"/>
    <w:rsid w:val="00417773"/>
    <w:rsid w:val="004249AF"/>
    <w:rsid w:val="004412F4"/>
    <w:rsid w:val="0044571C"/>
    <w:rsid w:val="00450A64"/>
    <w:rsid w:val="00452043"/>
    <w:rsid w:val="00471867"/>
    <w:rsid w:val="004739D7"/>
    <w:rsid w:val="0047799E"/>
    <w:rsid w:val="004969BE"/>
    <w:rsid w:val="00497151"/>
    <w:rsid w:val="004A5C09"/>
    <w:rsid w:val="004B6410"/>
    <w:rsid w:val="004B71D3"/>
    <w:rsid w:val="004D62B5"/>
    <w:rsid w:val="004E4108"/>
    <w:rsid w:val="004E4391"/>
    <w:rsid w:val="004F3FA0"/>
    <w:rsid w:val="004F57B0"/>
    <w:rsid w:val="004F70A9"/>
    <w:rsid w:val="004F7757"/>
    <w:rsid w:val="00525605"/>
    <w:rsid w:val="00537585"/>
    <w:rsid w:val="00553556"/>
    <w:rsid w:val="005536BB"/>
    <w:rsid w:val="00556F65"/>
    <w:rsid w:val="005837D3"/>
    <w:rsid w:val="005A2558"/>
    <w:rsid w:val="005C7A7A"/>
    <w:rsid w:val="005E6C3C"/>
    <w:rsid w:val="005F5071"/>
    <w:rsid w:val="005F5A3A"/>
    <w:rsid w:val="00600FAE"/>
    <w:rsid w:val="0061143E"/>
    <w:rsid w:val="00611F73"/>
    <w:rsid w:val="00612C3D"/>
    <w:rsid w:val="00612CD4"/>
    <w:rsid w:val="0062291D"/>
    <w:rsid w:val="006446E2"/>
    <w:rsid w:val="00666819"/>
    <w:rsid w:val="006725B3"/>
    <w:rsid w:val="00673A37"/>
    <w:rsid w:val="00690E1B"/>
    <w:rsid w:val="00690F92"/>
    <w:rsid w:val="00691182"/>
    <w:rsid w:val="006A2640"/>
    <w:rsid w:val="006A58D5"/>
    <w:rsid w:val="006A6ABE"/>
    <w:rsid w:val="006A7C5A"/>
    <w:rsid w:val="006B7236"/>
    <w:rsid w:val="006D0BB7"/>
    <w:rsid w:val="006E4156"/>
    <w:rsid w:val="006E4A0F"/>
    <w:rsid w:val="007028F3"/>
    <w:rsid w:val="0070756D"/>
    <w:rsid w:val="00724E7F"/>
    <w:rsid w:val="007353FC"/>
    <w:rsid w:val="007433C3"/>
    <w:rsid w:val="0075127B"/>
    <w:rsid w:val="0077757B"/>
    <w:rsid w:val="00780E24"/>
    <w:rsid w:val="00785E34"/>
    <w:rsid w:val="0079170B"/>
    <w:rsid w:val="00796457"/>
    <w:rsid w:val="007B1A9B"/>
    <w:rsid w:val="007B5AE0"/>
    <w:rsid w:val="007C19B7"/>
    <w:rsid w:val="007C1F69"/>
    <w:rsid w:val="007C3D74"/>
    <w:rsid w:val="007C7C9D"/>
    <w:rsid w:val="007D07C6"/>
    <w:rsid w:val="007F6C53"/>
    <w:rsid w:val="00804F48"/>
    <w:rsid w:val="008065CE"/>
    <w:rsid w:val="00811277"/>
    <w:rsid w:val="00817F8C"/>
    <w:rsid w:val="00846A5F"/>
    <w:rsid w:val="00856F32"/>
    <w:rsid w:val="008734C0"/>
    <w:rsid w:val="00884DF8"/>
    <w:rsid w:val="008940BB"/>
    <w:rsid w:val="00896584"/>
    <w:rsid w:val="008A6CD4"/>
    <w:rsid w:val="008C3E0D"/>
    <w:rsid w:val="008D20F4"/>
    <w:rsid w:val="008D2FFA"/>
    <w:rsid w:val="008E5521"/>
    <w:rsid w:val="008F090E"/>
    <w:rsid w:val="00910B5D"/>
    <w:rsid w:val="009209F3"/>
    <w:rsid w:val="00934660"/>
    <w:rsid w:val="00944B04"/>
    <w:rsid w:val="00945F02"/>
    <w:rsid w:val="00946EA2"/>
    <w:rsid w:val="00952C69"/>
    <w:rsid w:val="00954A95"/>
    <w:rsid w:val="00957A0B"/>
    <w:rsid w:val="00991AC3"/>
    <w:rsid w:val="009A017E"/>
    <w:rsid w:val="009C7720"/>
    <w:rsid w:val="00A03697"/>
    <w:rsid w:val="00A43BF5"/>
    <w:rsid w:val="00A4515A"/>
    <w:rsid w:val="00A55E61"/>
    <w:rsid w:val="00A96FAE"/>
    <w:rsid w:val="00AA493E"/>
    <w:rsid w:val="00AA5D16"/>
    <w:rsid w:val="00AB2350"/>
    <w:rsid w:val="00AB4540"/>
    <w:rsid w:val="00AC2064"/>
    <w:rsid w:val="00AD40E9"/>
    <w:rsid w:val="00AE11F6"/>
    <w:rsid w:val="00B04826"/>
    <w:rsid w:val="00B109DF"/>
    <w:rsid w:val="00B15906"/>
    <w:rsid w:val="00B177F7"/>
    <w:rsid w:val="00B32FEE"/>
    <w:rsid w:val="00B529FC"/>
    <w:rsid w:val="00B56FB4"/>
    <w:rsid w:val="00B86D27"/>
    <w:rsid w:val="00BA638C"/>
    <w:rsid w:val="00BD42D2"/>
    <w:rsid w:val="00BD52FA"/>
    <w:rsid w:val="00C0107F"/>
    <w:rsid w:val="00C04970"/>
    <w:rsid w:val="00C41C42"/>
    <w:rsid w:val="00C559D8"/>
    <w:rsid w:val="00C72DE3"/>
    <w:rsid w:val="00C75C48"/>
    <w:rsid w:val="00C7660C"/>
    <w:rsid w:val="00C838E6"/>
    <w:rsid w:val="00C914E0"/>
    <w:rsid w:val="00CA1AEA"/>
    <w:rsid w:val="00CA2497"/>
    <w:rsid w:val="00CD4B08"/>
    <w:rsid w:val="00CE2818"/>
    <w:rsid w:val="00CF2DB0"/>
    <w:rsid w:val="00D11C40"/>
    <w:rsid w:val="00D25085"/>
    <w:rsid w:val="00D26798"/>
    <w:rsid w:val="00D45FBF"/>
    <w:rsid w:val="00D629FD"/>
    <w:rsid w:val="00D773E4"/>
    <w:rsid w:val="00D8004F"/>
    <w:rsid w:val="00DA30A4"/>
    <w:rsid w:val="00DB64B5"/>
    <w:rsid w:val="00DE02F9"/>
    <w:rsid w:val="00DE1870"/>
    <w:rsid w:val="00DE441D"/>
    <w:rsid w:val="00E1358C"/>
    <w:rsid w:val="00E25747"/>
    <w:rsid w:val="00E44118"/>
    <w:rsid w:val="00E44FEC"/>
    <w:rsid w:val="00E5672A"/>
    <w:rsid w:val="00E62B9A"/>
    <w:rsid w:val="00E64956"/>
    <w:rsid w:val="00E82374"/>
    <w:rsid w:val="00EC3D02"/>
    <w:rsid w:val="00ED5EE3"/>
    <w:rsid w:val="00EE43FE"/>
    <w:rsid w:val="00EF38AC"/>
    <w:rsid w:val="00EF4DA9"/>
    <w:rsid w:val="00F02D62"/>
    <w:rsid w:val="00F54DA6"/>
    <w:rsid w:val="00F57986"/>
    <w:rsid w:val="00F726D2"/>
    <w:rsid w:val="00F74C6F"/>
    <w:rsid w:val="00FA3B78"/>
    <w:rsid w:val="00FB1003"/>
    <w:rsid w:val="00FC7B2C"/>
    <w:rsid w:val="00FE1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C544C3"/>
  <w15:chartTrackingRefBased/>
  <w15:docId w15:val="{F23859AF-4A52-4406-9F8B-0E8F37608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353FC"/>
    <w:pPr>
      <w:keepNext/>
      <w:jc w:val="center"/>
      <w:outlineLvl w:val="0"/>
    </w:pPr>
    <w:rPr>
      <w:rFonts w:ascii="Arial" w:hAnsi="Arial"/>
      <w:sz w:val="32"/>
      <w:szCs w:val="20"/>
      <w:lang w:val="x-none" w:eastAsia="x-none"/>
    </w:rPr>
  </w:style>
  <w:style w:type="paragraph" w:styleId="Heading2">
    <w:name w:val="heading 2"/>
    <w:basedOn w:val="Normal"/>
    <w:next w:val="Normal"/>
    <w:link w:val="Heading2Char"/>
    <w:qFormat/>
    <w:rsid w:val="007353FC"/>
    <w:pPr>
      <w:keepNext/>
      <w:jc w:val="center"/>
      <w:outlineLvl w:val="1"/>
    </w:pPr>
    <w:rPr>
      <w:rFonts w:ascii="Arial" w:hAnsi="Arial"/>
      <w:b/>
      <w:i/>
      <w:sz w:val="1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losing">
    <w:name w:val="Closing"/>
    <w:basedOn w:val="Normal"/>
    <w:rsid w:val="00E25747"/>
    <w:pPr>
      <w:spacing w:line="220" w:lineRule="atLeast"/>
      <w:ind w:left="835"/>
    </w:pPr>
    <w:rPr>
      <w:sz w:val="20"/>
      <w:szCs w:val="20"/>
    </w:rPr>
  </w:style>
  <w:style w:type="paragraph" w:customStyle="1" w:styleId="Enclosure">
    <w:name w:val="Enclosure"/>
    <w:basedOn w:val="BodyText"/>
    <w:next w:val="Normal"/>
    <w:rsid w:val="00E25747"/>
    <w:pPr>
      <w:keepLines/>
      <w:spacing w:before="220" w:after="220" w:line="220" w:lineRule="atLeast"/>
      <w:ind w:left="835"/>
    </w:pPr>
    <w:rPr>
      <w:sz w:val="20"/>
      <w:szCs w:val="20"/>
    </w:rPr>
  </w:style>
  <w:style w:type="paragraph" w:styleId="BodyText">
    <w:name w:val="Body Text"/>
    <w:basedOn w:val="Normal"/>
    <w:rsid w:val="00E25747"/>
    <w:pPr>
      <w:spacing w:after="120"/>
    </w:pPr>
  </w:style>
  <w:style w:type="paragraph" w:styleId="BalloonText">
    <w:name w:val="Balloon Text"/>
    <w:basedOn w:val="Normal"/>
    <w:semiHidden/>
    <w:rsid w:val="00AE11F6"/>
    <w:rPr>
      <w:rFonts w:ascii="Tahoma" w:hAnsi="Tahoma" w:cs="Tahoma"/>
      <w:sz w:val="16"/>
      <w:szCs w:val="16"/>
    </w:rPr>
  </w:style>
  <w:style w:type="character" w:customStyle="1" w:styleId="ec765402617-10052007">
    <w:name w:val="ec_765402617-10052007"/>
    <w:basedOn w:val="DefaultParagraphFont"/>
    <w:rsid w:val="006725B3"/>
  </w:style>
  <w:style w:type="paragraph" w:styleId="NormalWeb">
    <w:name w:val="Normal (Web)"/>
    <w:basedOn w:val="Normal"/>
    <w:uiPriority w:val="99"/>
    <w:rsid w:val="00D629FD"/>
    <w:pPr>
      <w:spacing w:before="100" w:beforeAutospacing="1" w:after="100" w:afterAutospacing="1"/>
    </w:pPr>
  </w:style>
  <w:style w:type="paragraph" w:customStyle="1" w:styleId="Default">
    <w:name w:val="Default"/>
    <w:rsid w:val="002B4E06"/>
    <w:pPr>
      <w:autoSpaceDE w:val="0"/>
      <w:autoSpaceDN w:val="0"/>
      <w:adjustRightInd w:val="0"/>
    </w:pPr>
    <w:rPr>
      <w:rFonts w:ascii="Arial" w:hAnsi="Arial" w:cs="Arial"/>
      <w:color w:val="000000"/>
      <w:sz w:val="24"/>
      <w:szCs w:val="24"/>
    </w:rPr>
  </w:style>
  <w:style w:type="character" w:customStyle="1" w:styleId="Heading1Char">
    <w:name w:val="Heading 1 Char"/>
    <w:link w:val="Heading1"/>
    <w:rsid w:val="007353FC"/>
    <w:rPr>
      <w:rFonts w:ascii="Arial" w:hAnsi="Arial"/>
      <w:sz w:val="32"/>
    </w:rPr>
  </w:style>
  <w:style w:type="character" w:customStyle="1" w:styleId="Heading2Char">
    <w:name w:val="Heading 2 Char"/>
    <w:link w:val="Heading2"/>
    <w:rsid w:val="007353FC"/>
    <w:rPr>
      <w:rFonts w:ascii="Arial" w:hAnsi="Arial"/>
      <w:b/>
      <w:i/>
      <w:sz w:val="16"/>
    </w:rPr>
  </w:style>
  <w:style w:type="paragraph" w:styleId="PlainText">
    <w:name w:val="Plain Text"/>
    <w:basedOn w:val="Normal"/>
    <w:link w:val="PlainTextChar"/>
    <w:uiPriority w:val="99"/>
    <w:unhideWhenUsed/>
    <w:rsid w:val="00954A95"/>
    <w:rPr>
      <w:rFonts w:ascii="Consolas" w:eastAsia="Calibri" w:hAnsi="Consolas"/>
      <w:sz w:val="21"/>
      <w:szCs w:val="21"/>
    </w:rPr>
  </w:style>
  <w:style w:type="character" w:customStyle="1" w:styleId="PlainTextChar">
    <w:name w:val="Plain Text Char"/>
    <w:link w:val="PlainText"/>
    <w:uiPriority w:val="99"/>
    <w:rsid w:val="00954A95"/>
    <w:rPr>
      <w:rFonts w:ascii="Consolas" w:eastAsia="Calibri" w:hAnsi="Consolas" w:cs="Times New Roman"/>
      <w:sz w:val="21"/>
      <w:szCs w:val="21"/>
    </w:rPr>
  </w:style>
  <w:style w:type="character" w:styleId="Hyperlink">
    <w:name w:val="Hyperlink"/>
    <w:rsid w:val="00A43BF5"/>
    <w:rPr>
      <w:color w:val="0000FF"/>
      <w:u w:val="single"/>
    </w:rPr>
  </w:style>
  <w:style w:type="character" w:styleId="FollowedHyperlink">
    <w:name w:val="FollowedHyperlink"/>
    <w:rsid w:val="00A43BF5"/>
    <w:rPr>
      <w:color w:val="800080"/>
      <w:u w:val="single"/>
    </w:rPr>
  </w:style>
  <w:style w:type="character" w:styleId="CommentReference">
    <w:name w:val="annotation reference"/>
    <w:rsid w:val="00690E1B"/>
    <w:rPr>
      <w:sz w:val="16"/>
      <w:szCs w:val="16"/>
    </w:rPr>
  </w:style>
  <w:style w:type="paragraph" w:styleId="CommentText">
    <w:name w:val="annotation text"/>
    <w:basedOn w:val="Normal"/>
    <w:link w:val="CommentTextChar"/>
    <w:rsid w:val="00690E1B"/>
    <w:rPr>
      <w:sz w:val="20"/>
      <w:szCs w:val="20"/>
    </w:rPr>
  </w:style>
  <w:style w:type="character" w:customStyle="1" w:styleId="CommentTextChar">
    <w:name w:val="Comment Text Char"/>
    <w:basedOn w:val="DefaultParagraphFont"/>
    <w:link w:val="CommentText"/>
    <w:rsid w:val="00690E1B"/>
  </w:style>
  <w:style w:type="paragraph" w:styleId="CommentSubject">
    <w:name w:val="annotation subject"/>
    <w:basedOn w:val="CommentText"/>
    <w:next w:val="CommentText"/>
    <w:link w:val="CommentSubjectChar"/>
    <w:rsid w:val="00690E1B"/>
    <w:rPr>
      <w:b/>
      <w:bCs/>
    </w:rPr>
  </w:style>
  <w:style w:type="character" w:customStyle="1" w:styleId="CommentSubjectChar">
    <w:name w:val="Comment Subject Char"/>
    <w:link w:val="CommentSubject"/>
    <w:rsid w:val="00690E1B"/>
    <w:rPr>
      <w:b/>
      <w:bCs/>
    </w:rPr>
  </w:style>
  <w:style w:type="paragraph" w:customStyle="1" w:styleId="Section1Text">
    <w:name w:val="Section 1 Text"/>
    <w:basedOn w:val="Normal"/>
    <w:link w:val="Section1TextChar"/>
    <w:rsid w:val="002330FC"/>
    <w:pPr>
      <w:widowControl w:val="0"/>
      <w:spacing w:after="240"/>
      <w:ind w:left="720"/>
    </w:pPr>
    <w:rPr>
      <w:rFonts w:ascii="Arial" w:hAnsi="Arial" w:cs="Arial"/>
      <w:sz w:val="22"/>
    </w:rPr>
  </w:style>
  <w:style w:type="character" w:customStyle="1" w:styleId="Section1TextChar">
    <w:name w:val="Section 1 Text Char"/>
    <w:link w:val="Section1Text"/>
    <w:rsid w:val="002330FC"/>
    <w:rPr>
      <w:rFonts w:ascii="Arial" w:hAnsi="Arial" w:cs="Arial"/>
      <w:sz w:val="22"/>
      <w:szCs w:val="24"/>
    </w:rPr>
  </w:style>
  <w:style w:type="paragraph" w:styleId="ListParagraph">
    <w:name w:val="List Paragraph"/>
    <w:basedOn w:val="Normal"/>
    <w:uiPriority w:val="34"/>
    <w:qFormat/>
    <w:rsid w:val="00D11C40"/>
    <w:pPr>
      <w:ind w:left="720"/>
      <w:contextualSpacing/>
    </w:pPr>
  </w:style>
  <w:style w:type="character" w:styleId="UnresolvedMention">
    <w:name w:val="Unresolved Mention"/>
    <w:basedOn w:val="DefaultParagraphFont"/>
    <w:uiPriority w:val="99"/>
    <w:semiHidden/>
    <w:unhideWhenUsed/>
    <w:rsid w:val="002D28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94242">
      <w:bodyDiv w:val="1"/>
      <w:marLeft w:val="0"/>
      <w:marRight w:val="0"/>
      <w:marTop w:val="0"/>
      <w:marBottom w:val="0"/>
      <w:divBdr>
        <w:top w:val="none" w:sz="0" w:space="0" w:color="auto"/>
        <w:left w:val="none" w:sz="0" w:space="0" w:color="auto"/>
        <w:bottom w:val="none" w:sz="0" w:space="0" w:color="auto"/>
        <w:right w:val="none" w:sz="0" w:space="0" w:color="auto"/>
      </w:divBdr>
    </w:div>
    <w:div w:id="27488318">
      <w:bodyDiv w:val="1"/>
      <w:marLeft w:val="0"/>
      <w:marRight w:val="0"/>
      <w:marTop w:val="0"/>
      <w:marBottom w:val="0"/>
      <w:divBdr>
        <w:top w:val="none" w:sz="0" w:space="0" w:color="auto"/>
        <w:left w:val="none" w:sz="0" w:space="0" w:color="auto"/>
        <w:bottom w:val="none" w:sz="0" w:space="0" w:color="auto"/>
        <w:right w:val="none" w:sz="0" w:space="0" w:color="auto"/>
      </w:divBdr>
    </w:div>
    <w:div w:id="65803502">
      <w:bodyDiv w:val="1"/>
      <w:marLeft w:val="0"/>
      <w:marRight w:val="0"/>
      <w:marTop w:val="0"/>
      <w:marBottom w:val="0"/>
      <w:divBdr>
        <w:top w:val="none" w:sz="0" w:space="0" w:color="auto"/>
        <w:left w:val="none" w:sz="0" w:space="0" w:color="auto"/>
        <w:bottom w:val="none" w:sz="0" w:space="0" w:color="auto"/>
        <w:right w:val="none" w:sz="0" w:space="0" w:color="auto"/>
      </w:divBdr>
    </w:div>
    <w:div w:id="75445808">
      <w:bodyDiv w:val="1"/>
      <w:marLeft w:val="0"/>
      <w:marRight w:val="0"/>
      <w:marTop w:val="0"/>
      <w:marBottom w:val="0"/>
      <w:divBdr>
        <w:top w:val="none" w:sz="0" w:space="0" w:color="auto"/>
        <w:left w:val="none" w:sz="0" w:space="0" w:color="auto"/>
        <w:bottom w:val="none" w:sz="0" w:space="0" w:color="auto"/>
        <w:right w:val="none" w:sz="0" w:space="0" w:color="auto"/>
      </w:divBdr>
      <w:divsChild>
        <w:div w:id="1329403689">
          <w:marLeft w:val="0"/>
          <w:marRight w:val="0"/>
          <w:marTop w:val="0"/>
          <w:marBottom w:val="0"/>
          <w:divBdr>
            <w:top w:val="none" w:sz="0" w:space="0" w:color="auto"/>
            <w:left w:val="none" w:sz="0" w:space="0" w:color="auto"/>
            <w:bottom w:val="none" w:sz="0" w:space="0" w:color="auto"/>
            <w:right w:val="none" w:sz="0" w:space="0" w:color="auto"/>
          </w:divBdr>
        </w:div>
        <w:div w:id="1545798688">
          <w:marLeft w:val="0"/>
          <w:marRight w:val="0"/>
          <w:marTop w:val="0"/>
          <w:marBottom w:val="0"/>
          <w:divBdr>
            <w:top w:val="none" w:sz="0" w:space="0" w:color="auto"/>
            <w:left w:val="none" w:sz="0" w:space="0" w:color="auto"/>
            <w:bottom w:val="none" w:sz="0" w:space="0" w:color="auto"/>
            <w:right w:val="none" w:sz="0" w:space="0" w:color="auto"/>
          </w:divBdr>
        </w:div>
      </w:divsChild>
    </w:div>
    <w:div w:id="88937109">
      <w:bodyDiv w:val="1"/>
      <w:marLeft w:val="0"/>
      <w:marRight w:val="0"/>
      <w:marTop w:val="0"/>
      <w:marBottom w:val="0"/>
      <w:divBdr>
        <w:top w:val="none" w:sz="0" w:space="0" w:color="auto"/>
        <w:left w:val="none" w:sz="0" w:space="0" w:color="auto"/>
        <w:bottom w:val="none" w:sz="0" w:space="0" w:color="auto"/>
        <w:right w:val="none" w:sz="0" w:space="0" w:color="auto"/>
      </w:divBdr>
    </w:div>
    <w:div w:id="128786898">
      <w:bodyDiv w:val="1"/>
      <w:marLeft w:val="0"/>
      <w:marRight w:val="0"/>
      <w:marTop w:val="0"/>
      <w:marBottom w:val="0"/>
      <w:divBdr>
        <w:top w:val="none" w:sz="0" w:space="0" w:color="auto"/>
        <w:left w:val="none" w:sz="0" w:space="0" w:color="auto"/>
        <w:bottom w:val="none" w:sz="0" w:space="0" w:color="auto"/>
        <w:right w:val="none" w:sz="0" w:space="0" w:color="auto"/>
      </w:divBdr>
    </w:div>
    <w:div w:id="331372631">
      <w:bodyDiv w:val="1"/>
      <w:marLeft w:val="0"/>
      <w:marRight w:val="0"/>
      <w:marTop w:val="0"/>
      <w:marBottom w:val="0"/>
      <w:divBdr>
        <w:top w:val="none" w:sz="0" w:space="0" w:color="auto"/>
        <w:left w:val="none" w:sz="0" w:space="0" w:color="auto"/>
        <w:bottom w:val="none" w:sz="0" w:space="0" w:color="auto"/>
        <w:right w:val="none" w:sz="0" w:space="0" w:color="auto"/>
      </w:divBdr>
      <w:divsChild>
        <w:div w:id="366755668">
          <w:marLeft w:val="0"/>
          <w:marRight w:val="0"/>
          <w:marTop w:val="0"/>
          <w:marBottom w:val="0"/>
          <w:divBdr>
            <w:top w:val="none" w:sz="0" w:space="0" w:color="auto"/>
            <w:left w:val="none" w:sz="0" w:space="0" w:color="auto"/>
            <w:bottom w:val="none" w:sz="0" w:space="0" w:color="auto"/>
            <w:right w:val="none" w:sz="0" w:space="0" w:color="auto"/>
          </w:divBdr>
        </w:div>
      </w:divsChild>
    </w:div>
    <w:div w:id="358242580">
      <w:bodyDiv w:val="1"/>
      <w:marLeft w:val="0"/>
      <w:marRight w:val="0"/>
      <w:marTop w:val="0"/>
      <w:marBottom w:val="0"/>
      <w:divBdr>
        <w:top w:val="none" w:sz="0" w:space="0" w:color="auto"/>
        <w:left w:val="none" w:sz="0" w:space="0" w:color="auto"/>
        <w:bottom w:val="none" w:sz="0" w:space="0" w:color="auto"/>
        <w:right w:val="none" w:sz="0" w:space="0" w:color="auto"/>
      </w:divBdr>
    </w:div>
    <w:div w:id="413476033">
      <w:bodyDiv w:val="1"/>
      <w:marLeft w:val="0"/>
      <w:marRight w:val="0"/>
      <w:marTop w:val="0"/>
      <w:marBottom w:val="0"/>
      <w:divBdr>
        <w:top w:val="none" w:sz="0" w:space="0" w:color="auto"/>
        <w:left w:val="none" w:sz="0" w:space="0" w:color="auto"/>
        <w:bottom w:val="none" w:sz="0" w:space="0" w:color="auto"/>
        <w:right w:val="none" w:sz="0" w:space="0" w:color="auto"/>
      </w:divBdr>
      <w:divsChild>
        <w:div w:id="816650628">
          <w:marLeft w:val="0"/>
          <w:marRight w:val="0"/>
          <w:marTop w:val="0"/>
          <w:marBottom w:val="0"/>
          <w:divBdr>
            <w:top w:val="none" w:sz="0" w:space="0" w:color="auto"/>
            <w:left w:val="none" w:sz="0" w:space="0" w:color="auto"/>
            <w:bottom w:val="none" w:sz="0" w:space="0" w:color="auto"/>
            <w:right w:val="none" w:sz="0" w:space="0" w:color="auto"/>
          </w:divBdr>
        </w:div>
        <w:div w:id="1634409945">
          <w:marLeft w:val="0"/>
          <w:marRight w:val="0"/>
          <w:marTop w:val="0"/>
          <w:marBottom w:val="0"/>
          <w:divBdr>
            <w:top w:val="none" w:sz="0" w:space="0" w:color="auto"/>
            <w:left w:val="none" w:sz="0" w:space="0" w:color="auto"/>
            <w:bottom w:val="none" w:sz="0" w:space="0" w:color="auto"/>
            <w:right w:val="none" w:sz="0" w:space="0" w:color="auto"/>
          </w:divBdr>
        </w:div>
      </w:divsChild>
    </w:div>
    <w:div w:id="414323858">
      <w:bodyDiv w:val="1"/>
      <w:marLeft w:val="0"/>
      <w:marRight w:val="0"/>
      <w:marTop w:val="0"/>
      <w:marBottom w:val="0"/>
      <w:divBdr>
        <w:top w:val="none" w:sz="0" w:space="0" w:color="auto"/>
        <w:left w:val="none" w:sz="0" w:space="0" w:color="auto"/>
        <w:bottom w:val="none" w:sz="0" w:space="0" w:color="auto"/>
        <w:right w:val="none" w:sz="0" w:space="0" w:color="auto"/>
      </w:divBdr>
      <w:divsChild>
        <w:div w:id="1587113048">
          <w:marLeft w:val="0"/>
          <w:marRight w:val="0"/>
          <w:marTop w:val="0"/>
          <w:marBottom w:val="0"/>
          <w:divBdr>
            <w:top w:val="none" w:sz="0" w:space="0" w:color="auto"/>
            <w:left w:val="none" w:sz="0" w:space="0" w:color="auto"/>
            <w:bottom w:val="none" w:sz="0" w:space="0" w:color="auto"/>
            <w:right w:val="none" w:sz="0" w:space="0" w:color="auto"/>
          </w:divBdr>
        </w:div>
      </w:divsChild>
    </w:div>
    <w:div w:id="629553470">
      <w:bodyDiv w:val="1"/>
      <w:marLeft w:val="0"/>
      <w:marRight w:val="0"/>
      <w:marTop w:val="0"/>
      <w:marBottom w:val="0"/>
      <w:divBdr>
        <w:top w:val="none" w:sz="0" w:space="0" w:color="auto"/>
        <w:left w:val="none" w:sz="0" w:space="0" w:color="auto"/>
        <w:bottom w:val="none" w:sz="0" w:space="0" w:color="auto"/>
        <w:right w:val="none" w:sz="0" w:space="0" w:color="auto"/>
      </w:divBdr>
    </w:div>
    <w:div w:id="665017522">
      <w:bodyDiv w:val="1"/>
      <w:marLeft w:val="0"/>
      <w:marRight w:val="0"/>
      <w:marTop w:val="0"/>
      <w:marBottom w:val="0"/>
      <w:divBdr>
        <w:top w:val="none" w:sz="0" w:space="0" w:color="auto"/>
        <w:left w:val="none" w:sz="0" w:space="0" w:color="auto"/>
        <w:bottom w:val="none" w:sz="0" w:space="0" w:color="auto"/>
        <w:right w:val="none" w:sz="0" w:space="0" w:color="auto"/>
      </w:divBdr>
    </w:div>
    <w:div w:id="673797508">
      <w:bodyDiv w:val="1"/>
      <w:marLeft w:val="0"/>
      <w:marRight w:val="0"/>
      <w:marTop w:val="0"/>
      <w:marBottom w:val="0"/>
      <w:divBdr>
        <w:top w:val="none" w:sz="0" w:space="0" w:color="auto"/>
        <w:left w:val="none" w:sz="0" w:space="0" w:color="auto"/>
        <w:bottom w:val="none" w:sz="0" w:space="0" w:color="auto"/>
        <w:right w:val="none" w:sz="0" w:space="0" w:color="auto"/>
      </w:divBdr>
    </w:div>
    <w:div w:id="690716584">
      <w:bodyDiv w:val="1"/>
      <w:marLeft w:val="0"/>
      <w:marRight w:val="0"/>
      <w:marTop w:val="0"/>
      <w:marBottom w:val="0"/>
      <w:divBdr>
        <w:top w:val="none" w:sz="0" w:space="0" w:color="auto"/>
        <w:left w:val="none" w:sz="0" w:space="0" w:color="auto"/>
        <w:bottom w:val="none" w:sz="0" w:space="0" w:color="auto"/>
        <w:right w:val="none" w:sz="0" w:space="0" w:color="auto"/>
      </w:divBdr>
      <w:divsChild>
        <w:div w:id="671033742">
          <w:marLeft w:val="0"/>
          <w:marRight w:val="0"/>
          <w:marTop w:val="0"/>
          <w:marBottom w:val="0"/>
          <w:divBdr>
            <w:top w:val="none" w:sz="0" w:space="0" w:color="auto"/>
            <w:left w:val="none" w:sz="0" w:space="0" w:color="auto"/>
            <w:bottom w:val="none" w:sz="0" w:space="0" w:color="auto"/>
            <w:right w:val="none" w:sz="0" w:space="0" w:color="auto"/>
          </w:divBdr>
        </w:div>
        <w:div w:id="778305750">
          <w:marLeft w:val="0"/>
          <w:marRight w:val="0"/>
          <w:marTop w:val="0"/>
          <w:marBottom w:val="0"/>
          <w:divBdr>
            <w:top w:val="none" w:sz="0" w:space="0" w:color="auto"/>
            <w:left w:val="none" w:sz="0" w:space="0" w:color="auto"/>
            <w:bottom w:val="none" w:sz="0" w:space="0" w:color="auto"/>
            <w:right w:val="none" w:sz="0" w:space="0" w:color="auto"/>
          </w:divBdr>
        </w:div>
      </w:divsChild>
    </w:div>
    <w:div w:id="731537250">
      <w:bodyDiv w:val="1"/>
      <w:marLeft w:val="0"/>
      <w:marRight w:val="0"/>
      <w:marTop w:val="0"/>
      <w:marBottom w:val="0"/>
      <w:divBdr>
        <w:top w:val="none" w:sz="0" w:space="0" w:color="auto"/>
        <w:left w:val="none" w:sz="0" w:space="0" w:color="auto"/>
        <w:bottom w:val="none" w:sz="0" w:space="0" w:color="auto"/>
        <w:right w:val="none" w:sz="0" w:space="0" w:color="auto"/>
      </w:divBdr>
    </w:div>
    <w:div w:id="754323108">
      <w:bodyDiv w:val="1"/>
      <w:marLeft w:val="0"/>
      <w:marRight w:val="0"/>
      <w:marTop w:val="0"/>
      <w:marBottom w:val="0"/>
      <w:divBdr>
        <w:top w:val="none" w:sz="0" w:space="0" w:color="auto"/>
        <w:left w:val="none" w:sz="0" w:space="0" w:color="auto"/>
        <w:bottom w:val="none" w:sz="0" w:space="0" w:color="auto"/>
        <w:right w:val="none" w:sz="0" w:space="0" w:color="auto"/>
      </w:divBdr>
      <w:divsChild>
        <w:div w:id="255673043">
          <w:marLeft w:val="0"/>
          <w:marRight w:val="0"/>
          <w:marTop w:val="0"/>
          <w:marBottom w:val="0"/>
          <w:divBdr>
            <w:top w:val="none" w:sz="0" w:space="0" w:color="auto"/>
            <w:left w:val="none" w:sz="0" w:space="0" w:color="auto"/>
            <w:bottom w:val="none" w:sz="0" w:space="0" w:color="auto"/>
            <w:right w:val="none" w:sz="0" w:space="0" w:color="auto"/>
          </w:divBdr>
        </w:div>
        <w:div w:id="742870323">
          <w:marLeft w:val="0"/>
          <w:marRight w:val="0"/>
          <w:marTop w:val="0"/>
          <w:marBottom w:val="0"/>
          <w:divBdr>
            <w:top w:val="none" w:sz="0" w:space="0" w:color="auto"/>
            <w:left w:val="none" w:sz="0" w:space="0" w:color="auto"/>
            <w:bottom w:val="none" w:sz="0" w:space="0" w:color="auto"/>
            <w:right w:val="none" w:sz="0" w:space="0" w:color="auto"/>
          </w:divBdr>
        </w:div>
        <w:div w:id="785539894">
          <w:marLeft w:val="0"/>
          <w:marRight w:val="0"/>
          <w:marTop w:val="0"/>
          <w:marBottom w:val="0"/>
          <w:divBdr>
            <w:top w:val="none" w:sz="0" w:space="0" w:color="auto"/>
            <w:left w:val="none" w:sz="0" w:space="0" w:color="auto"/>
            <w:bottom w:val="none" w:sz="0" w:space="0" w:color="auto"/>
            <w:right w:val="none" w:sz="0" w:space="0" w:color="auto"/>
          </w:divBdr>
        </w:div>
      </w:divsChild>
    </w:div>
    <w:div w:id="794761689">
      <w:bodyDiv w:val="1"/>
      <w:marLeft w:val="0"/>
      <w:marRight w:val="0"/>
      <w:marTop w:val="0"/>
      <w:marBottom w:val="0"/>
      <w:divBdr>
        <w:top w:val="none" w:sz="0" w:space="0" w:color="auto"/>
        <w:left w:val="none" w:sz="0" w:space="0" w:color="auto"/>
        <w:bottom w:val="none" w:sz="0" w:space="0" w:color="auto"/>
        <w:right w:val="none" w:sz="0" w:space="0" w:color="auto"/>
      </w:divBdr>
    </w:div>
    <w:div w:id="820199891">
      <w:bodyDiv w:val="1"/>
      <w:marLeft w:val="0"/>
      <w:marRight w:val="0"/>
      <w:marTop w:val="0"/>
      <w:marBottom w:val="0"/>
      <w:divBdr>
        <w:top w:val="none" w:sz="0" w:space="0" w:color="auto"/>
        <w:left w:val="none" w:sz="0" w:space="0" w:color="auto"/>
        <w:bottom w:val="none" w:sz="0" w:space="0" w:color="auto"/>
        <w:right w:val="none" w:sz="0" w:space="0" w:color="auto"/>
      </w:divBdr>
    </w:div>
    <w:div w:id="821892564">
      <w:bodyDiv w:val="1"/>
      <w:marLeft w:val="0"/>
      <w:marRight w:val="0"/>
      <w:marTop w:val="0"/>
      <w:marBottom w:val="0"/>
      <w:divBdr>
        <w:top w:val="none" w:sz="0" w:space="0" w:color="auto"/>
        <w:left w:val="none" w:sz="0" w:space="0" w:color="auto"/>
        <w:bottom w:val="none" w:sz="0" w:space="0" w:color="auto"/>
        <w:right w:val="none" w:sz="0" w:space="0" w:color="auto"/>
      </w:divBdr>
    </w:div>
    <w:div w:id="839274863">
      <w:bodyDiv w:val="1"/>
      <w:marLeft w:val="0"/>
      <w:marRight w:val="0"/>
      <w:marTop w:val="0"/>
      <w:marBottom w:val="0"/>
      <w:divBdr>
        <w:top w:val="none" w:sz="0" w:space="0" w:color="auto"/>
        <w:left w:val="none" w:sz="0" w:space="0" w:color="auto"/>
        <w:bottom w:val="none" w:sz="0" w:space="0" w:color="auto"/>
        <w:right w:val="none" w:sz="0" w:space="0" w:color="auto"/>
      </w:divBdr>
    </w:div>
    <w:div w:id="843857143">
      <w:bodyDiv w:val="1"/>
      <w:marLeft w:val="0"/>
      <w:marRight w:val="0"/>
      <w:marTop w:val="0"/>
      <w:marBottom w:val="0"/>
      <w:divBdr>
        <w:top w:val="none" w:sz="0" w:space="0" w:color="auto"/>
        <w:left w:val="none" w:sz="0" w:space="0" w:color="auto"/>
        <w:bottom w:val="none" w:sz="0" w:space="0" w:color="auto"/>
        <w:right w:val="none" w:sz="0" w:space="0" w:color="auto"/>
      </w:divBdr>
      <w:divsChild>
        <w:div w:id="81487093">
          <w:marLeft w:val="0"/>
          <w:marRight w:val="0"/>
          <w:marTop w:val="0"/>
          <w:marBottom w:val="0"/>
          <w:divBdr>
            <w:top w:val="none" w:sz="0" w:space="0" w:color="auto"/>
            <w:left w:val="none" w:sz="0" w:space="0" w:color="auto"/>
            <w:bottom w:val="none" w:sz="0" w:space="0" w:color="auto"/>
            <w:right w:val="none" w:sz="0" w:space="0" w:color="auto"/>
          </w:divBdr>
          <w:divsChild>
            <w:div w:id="1178272658">
              <w:marLeft w:val="0"/>
              <w:marRight w:val="0"/>
              <w:marTop w:val="0"/>
              <w:marBottom w:val="0"/>
              <w:divBdr>
                <w:top w:val="none" w:sz="0" w:space="0" w:color="auto"/>
                <w:left w:val="none" w:sz="0" w:space="0" w:color="auto"/>
                <w:bottom w:val="none" w:sz="0" w:space="0" w:color="auto"/>
                <w:right w:val="none" w:sz="0" w:space="0" w:color="auto"/>
              </w:divBdr>
              <w:divsChild>
                <w:div w:id="2056811997">
                  <w:marLeft w:val="0"/>
                  <w:marRight w:val="0"/>
                  <w:marTop w:val="0"/>
                  <w:marBottom w:val="0"/>
                  <w:divBdr>
                    <w:top w:val="none" w:sz="0" w:space="0" w:color="auto"/>
                    <w:left w:val="none" w:sz="0" w:space="0" w:color="auto"/>
                    <w:bottom w:val="none" w:sz="0" w:space="0" w:color="auto"/>
                    <w:right w:val="none" w:sz="0" w:space="0" w:color="auto"/>
                  </w:divBdr>
                  <w:divsChild>
                    <w:div w:id="431053169">
                      <w:marLeft w:val="0"/>
                      <w:marRight w:val="0"/>
                      <w:marTop w:val="0"/>
                      <w:marBottom w:val="0"/>
                      <w:divBdr>
                        <w:top w:val="none" w:sz="0" w:space="0" w:color="auto"/>
                        <w:left w:val="none" w:sz="0" w:space="0" w:color="auto"/>
                        <w:bottom w:val="none" w:sz="0" w:space="0" w:color="auto"/>
                        <w:right w:val="none" w:sz="0" w:space="0" w:color="auto"/>
                      </w:divBdr>
                    </w:div>
                    <w:div w:id="141007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16925">
      <w:bodyDiv w:val="1"/>
      <w:marLeft w:val="0"/>
      <w:marRight w:val="0"/>
      <w:marTop w:val="0"/>
      <w:marBottom w:val="0"/>
      <w:divBdr>
        <w:top w:val="none" w:sz="0" w:space="0" w:color="auto"/>
        <w:left w:val="none" w:sz="0" w:space="0" w:color="auto"/>
        <w:bottom w:val="none" w:sz="0" w:space="0" w:color="auto"/>
        <w:right w:val="none" w:sz="0" w:space="0" w:color="auto"/>
      </w:divBdr>
    </w:div>
    <w:div w:id="893007674">
      <w:bodyDiv w:val="1"/>
      <w:marLeft w:val="0"/>
      <w:marRight w:val="0"/>
      <w:marTop w:val="0"/>
      <w:marBottom w:val="0"/>
      <w:divBdr>
        <w:top w:val="none" w:sz="0" w:space="0" w:color="auto"/>
        <w:left w:val="none" w:sz="0" w:space="0" w:color="auto"/>
        <w:bottom w:val="none" w:sz="0" w:space="0" w:color="auto"/>
        <w:right w:val="none" w:sz="0" w:space="0" w:color="auto"/>
      </w:divBdr>
    </w:div>
    <w:div w:id="948782138">
      <w:bodyDiv w:val="1"/>
      <w:marLeft w:val="0"/>
      <w:marRight w:val="0"/>
      <w:marTop w:val="0"/>
      <w:marBottom w:val="0"/>
      <w:divBdr>
        <w:top w:val="none" w:sz="0" w:space="0" w:color="auto"/>
        <w:left w:val="none" w:sz="0" w:space="0" w:color="auto"/>
        <w:bottom w:val="none" w:sz="0" w:space="0" w:color="auto"/>
        <w:right w:val="none" w:sz="0" w:space="0" w:color="auto"/>
      </w:divBdr>
      <w:divsChild>
        <w:div w:id="65802550">
          <w:marLeft w:val="0"/>
          <w:marRight w:val="0"/>
          <w:marTop w:val="0"/>
          <w:marBottom w:val="0"/>
          <w:divBdr>
            <w:top w:val="none" w:sz="0" w:space="0" w:color="auto"/>
            <w:left w:val="none" w:sz="0" w:space="0" w:color="auto"/>
            <w:bottom w:val="none" w:sz="0" w:space="0" w:color="auto"/>
            <w:right w:val="none" w:sz="0" w:space="0" w:color="auto"/>
          </w:divBdr>
        </w:div>
        <w:div w:id="1135097711">
          <w:marLeft w:val="0"/>
          <w:marRight w:val="0"/>
          <w:marTop w:val="0"/>
          <w:marBottom w:val="0"/>
          <w:divBdr>
            <w:top w:val="none" w:sz="0" w:space="0" w:color="auto"/>
            <w:left w:val="none" w:sz="0" w:space="0" w:color="auto"/>
            <w:bottom w:val="none" w:sz="0" w:space="0" w:color="auto"/>
            <w:right w:val="none" w:sz="0" w:space="0" w:color="auto"/>
          </w:divBdr>
        </w:div>
      </w:divsChild>
    </w:div>
    <w:div w:id="982003951">
      <w:bodyDiv w:val="1"/>
      <w:marLeft w:val="0"/>
      <w:marRight w:val="0"/>
      <w:marTop w:val="0"/>
      <w:marBottom w:val="0"/>
      <w:divBdr>
        <w:top w:val="none" w:sz="0" w:space="0" w:color="auto"/>
        <w:left w:val="none" w:sz="0" w:space="0" w:color="auto"/>
        <w:bottom w:val="none" w:sz="0" w:space="0" w:color="auto"/>
        <w:right w:val="none" w:sz="0" w:space="0" w:color="auto"/>
      </w:divBdr>
      <w:divsChild>
        <w:div w:id="194395359">
          <w:marLeft w:val="0"/>
          <w:marRight w:val="0"/>
          <w:marTop w:val="0"/>
          <w:marBottom w:val="0"/>
          <w:divBdr>
            <w:top w:val="none" w:sz="0" w:space="0" w:color="auto"/>
            <w:left w:val="none" w:sz="0" w:space="0" w:color="auto"/>
            <w:bottom w:val="none" w:sz="0" w:space="0" w:color="auto"/>
            <w:right w:val="none" w:sz="0" w:space="0" w:color="auto"/>
          </w:divBdr>
        </w:div>
        <w:div w:id="590161427">
          <w:marLeft w:val="0"/>
          <w:marRight w:val="0"/>
          <w:marTop w:val="0"/>
          <w:marBottom w:val="0"/>
          <w:divBdr>
            <w:top w:val="none" w:sz="0" w:space="0" w:color="auto"/>
            <w:left w:val="none" w:sz="0" w:space="0" w:color="auto"/>
            <w:bottom w:val="none" w:sz="0" w:space="0" w:color="auto"/>
            <w:right w:val="none" w:sz="0" w:space="0" w:color="auto"/>
          </w:divBdr>
        </w:div>
        <w:div w:id="1499689089">
          <w:marLeft w:val="0"/>
          <w:marRight w:val="0"/>
          <w:marTop w:val="0"/>
          <w:marBottom w:val="0"/>
          <w:divBdr>
            <w:top w:val="none" w:sz="0" w:space="0" w:color="auto"/>
            <w:left w:val="none" w:sz="0" w:space="0" w:color="auto"/>
            <w:bottom w:val="none" w:sz="0" w:space="0" w:color="auto"/>
            <w:right w:val="none" w:sz="0" w:space="0" w:color="auto"/>
          </w:divBdr>
        </w:div>
      </w:divsChild>
    </w:div>
    <w:div w:id="1048146818">
      <w:bodyDiv w:val="1"/>
      <w:marLeft w:val="0"/>
      <w:marRight w:val="0"/>
      <w:marTop w:val="0"/>
      <w:marBottom w:val="0"/>
      <w:divBdr>
        <w:top w:val="none" w:sz="0" w:space="0" w:color="auto"/>
        <w:left w:val="none" w:sz="0" w:space="0" w:color="auto"/>
        <w:bottom w:val="none" w:sz="0" w:space="0" w:color="auto"/>
        <w:right w:val="none" w:sz="0" w:space="0" w:color="auto"/>
      </w:divBdr>
      <w:divsChild>
        <w:div w:id="1317301374">
          <w:marLeft w:val="0"/>
          <w:marRight w:val="0"/>
          <w:marTop w:val="0"/>
          <w:marBottom w:val="0"/>
          <w:divBdr>
            <w:top w:val="none" w:sz="0" w:space="0" w:color="auto"/>
            <w:left w:val="none" w:sz="0" w:space="0" w:color="auto"/>
            <w:bottom w:val="none" w:sz="0" w:space="0" w:color="auto"/>
            <w:right w:val="none" w:sz="0" w:space="0" w:color="auto"/>
          </w:divBdr>
        </w:div>
      </w:divsChild>
    </w:div>
    <w:div w:id="1122187626">
      <w:bodyDiv w:val="1"/>
      <w:marLeft w:val="0"/>
      <w:marRight w:val="0"/>
      <w:marTop w:val="0"/>
      <w:marBottom w:val="0"/>
      <w:divBdr>
        <w:top w:val="none" w:sz="0" w:space="0" w:color="auto"/>
        <w:left w:val="none" w:sz="0" w:space="0" w:color="auto"/>
        <w:bottom w:val="none" w:sz="0" w:space="0" w:color="auto"/>
        <w:right w:val="none" w:sz="0" w:space="0" w:color="auto"/>
      </w:divBdr>
    </w:div>
    <w:div w:id="1237324159">
      <w:bodyDiv w:val="1"/>
      <w:marLeft w:val="0"/>
      <w:marRight w:val="0"/>
      <w:marTop w:val="0"/>
      <w:marBottom w:val="0"/>
      <w:divBdr>
        <w:top w:val="none" w:sz="0" w:space="0" w:color="auto"/>
        <w:left w:val="none" w:sz="0" w:space="0" w:color="auto"/>
        <w:bottom w:val="none" w:sz="0" w:space="0" w:color="auto"/>
        <w:right w:val="none" w:sz="0" w:space="0" w:color="auto"/>
      </w:divBdr>
    </w:div>
    <w:div w:id="1239561254">
      <w:bodyDiv w:val="1"/>
      <w:marLeft w:val="0"/>
      <w:marRight w:val="0"/>
      <w:marTop w:val="0"/>
      <w:marBottom w:val="0"/>
      <w:divBdr>
        <w:top w:val="none" w:sz="0" w:space="0" w:color="auto"/>
        <w:left w:val="none" w:sz="0" w:space="0" w:color="auto"/>
        <w:bottom w:val="none" w:sz="0" w:space="0" w:color="auto"/>
        <w:right w:val="none" w:sz="0" w:space="0" w:color="auto"/>
      </w:divBdr>
    </w:div>
    <w:div w:id="1390415687">
      <w:bodyDiv w:val="1"/>
      <w:marLeft w:val="0"/>
      <w:marRight w:val="0"/>
      <w:marTop w:val="0"/>
      <w:marBottom w:val="0"/>
      <w:divBdr>
        <w:top w:val="none" w:sz="0" w:space="0" w:color="auto"/>
        <w:left w:val="none" w:sz="0" w:space="0" w:color="auto"/>
        <w:bottom w:val="none" w:sz="0" w:space="0" w:color="auto"/>
        <w:right w:val="none" w:sz="0" w:space="0" w:color="auto"/>
      </w:divBdr>
    </w:div>
    <w:div w:id="1390568330">
      <w:bodyDiv w:val="1"/>
      <w:marLeft w:val="0"/>
      <w:marRight w:val="0"/>
      <w:marTop w:val="0"/>
      <w:marBottom w:val="0"/>
      <w:divBdr>
        <w:top w:val="none" w:sz="0" w:space="0" w:color="auto"/>
        <w:left w:val="none" w:sz="0" w:space="0" w:color="auto"/>
        <w:bottom w:val="none" w:sz="0" w:space="0" w:color="auto"/>
        <w:right w:val="none" w:sz="0" w:space="0" w:color="auto"/>
      </w:divBdr>
      <w:divsChild>
        <w:div w:id="1417550702">
          <w:marLeft w:val="0"/>
          <w:marRight w:val="0"/>
          <w:marTop w:val="0"/>
          <w:marBottom w:val="0"/>
          <w:divBdr>
            <w:top w:val="none" w:sz="0" w:space="0" w:color="auto"/>
            <w:left w:val="none" w:sz="0" w:space="0" w:color="auto"/>
            <w:bottom w:val="none" w:sz="0" w:space="0" w:color="auto"/>
            <w:right w:val="none" w:sz="0" w:space="0" w:color="auto"/>
          </w:divBdr>
          <w:divsChild>
            <w:div w:id="1287078752">
              <w:marLeft w:val="0"/>
              <w:marRight w:val="0"/>
              <w:marTop w:val="0"/>
              <w:marBottom w:val="0"/>
              <w:divBdr>
                <w:top w:val="none" w:sz="0" w:space="0" w:color="auto"/>
                <w:left w:val="none" w:sz="0" w:space="0" w:color="auto"/>
                <w:bottom w:val="none" w:sz="0" w:space="0" w:color="auto"/>
                <w:right w:val="none" w:sz="0" w:space="0" w:color="auto"/>
              </w:divBdr>
              <w:divsChild>
                <w:div w:id="1258902312">
                  <w:marLeft w:val="0"/>
                  <w:marRight w:val="0"/>
                  <w:marTop w:val="0"/>
                  <w:marBottom w:val="0"/>
                  <w:divBdr>
                    <w:top w:val="none" w:sz="0" w:space="0" w:color="auto"/>
                    <w:left w:val="none" w:sz="0" w:space="0" w:color="auto"/>
                    <w:bottom w:val="none" w:sz="0" w:space="0" w:color="auto"/>
                    <w:right w:val="none" w:sz="0" w:space="0" w:color="auto"/>
                  </w:divBdr>
                  <w:divsChild>
                    <w:div w:id="220481039">
                      <w:marLeft w:val="0"/>
                      <w:marRight w:val="0"/>
                      <w:marTop w:val="0"/>
                      <w:marBottom w:val="0"/>
                      <w:divBdr>
                        <w:top w:val="none" w:sz="0" w:space="0" w:color="auto"/>
                        <w:left w:val="none" w:sz="0" w:space="0" w:color="auto"/>
                        <w:bottom w:val="none" w:sz="0" w:space="0" w:color="auto"/>
                        <w:right w:val="none" w:sz="0" w:space="0" w:color="auto"/>
                      </w:divBdr>
                    </w:div>
                    <w:div w:id="96882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619619">
      <w:bodyDiv w:val="1"/>
      <w:marLeft w:val="0"/>
      <w:marRight w:val="0"/>
      <w:marTop w:val="0"/>
      <w:marBottom w:val="0"/>
      <w:divBdr>
        <w:top w:val="none" w:sz="0" w:space="0" w:color="auto"/>
        <w:left w:val="none" w:sz="0" w:space="0" w:color="auto"/>
        <w:bottom w:val="none" w:sz="0" w:space="0" w:color="auto"/>
        <w:right w:val="none" w:sz="0" w:space="0" w:color="auto"/>
      </w:divBdr>
    </w:div>
    <w:div w:id="1486169820">
      <w:bodyDiv w:val="1"/>
      <w:marLeft w:val="0"/>
      <w:marRight w:val="0"/>
      <w:marTop w:val="0"/>
      <w:marBottom w:val="0"/>
      <w:divBdr>
        <w:top w:val="none" w:sz="0" w:space="0" w:color="auto"/>
        <w:left w:val="none" w:sz="0" w:space="0" w:color="auto"/>
        <w:bottom w:val="none" w:sz="0" w:space="0" w:color="auto"/>
        <w:right w:val="none" w:sz="0" w:space="0" w:color="auto"/>
      </w:divBdr>
    </w:div>
    <w:div w:id="1516725660">
      <w:bodyDiv w:val="1"/>
      <w:marLeft w:val="0"/>
      <w:marRight w:val="0"/>
      <w:marTop w:val="0"/>
      <w:marBottom w:val="0"/>
      <w:divBdr>
        <w:top w:val="none" w:sz="0" w:space="0" w:color="auto"/>
        <w:left w:val="none" w:sz="0" w:space="0" w:color="auto"/>
        <w:bottom w:val="none" w:sz="0" w:space="0" w:color="auto"/>
        <w:right w:val="none" w:sz="0" w:space="0" w:color="auto"/>
      </w:divBdr>
      <w:divsChild>
        <w:div w:id="1764955530">
          <w:marLeft w:val="0"/>
          <w:marRight w:val="0"/>
          <w:marTop w:val="0"/>
          <w:marBottom w:val="0"/>
          <w:divBdr>
            <w:top w:val="none" w:sz="0" w:space="0" w:color="auto"/>
            <w:left w:val="none" w:sz="0" w:space="0" w:color="auto"/>
            <w:bottom w:val="none" w:sz="0" w:space="0" w:color="auto"/>
            <w:right w:val="none" w:sz="0" w:space="0" w:color="auto"/>
          </w:divBdr>
          <w:divsChild>
            <w:div w:id="185752765">
              <w:marLeft w:val="0"/>
              <w:marRight w:val="0"/>
              <w:marTop w:val="0"/>
              <w:marBottom w:val="0"/>
              <w:divBdr>
                <w:top w:val="none" w:sz="0" w:space="0" w:color="auto"/>
                <w:left w:val="none" w:sz="0" w:space="0" w:color="auto"/>
                <w:bottom w:val="none" w:sz="0" w:space="0" w:color="auto"/>
                <w:right w:val="none" w:sz="0" w:space="0" w:color="auto"/>
              </w:divBdr>
              <w:divsChild>
                <w:div w:id="1956908023">
                  <w:marLeft w:val="0"/>
                  <w:marRight w:val="0"/>
                  <w:marTop w:val="0"/>
                  <w:marBottom w:val="0"/>
                  <w:divBdr>
                    <w:top w:val="none" w:sz="0" w:space="0" w:color="auto"/>
                    <w:left w:val="none" w:sz="0" w:space="0" w:color="auto"/>
                    <w:bottom w:val="none" w:sz="0" w:space="0" w:color="auto"/>
                    <w:right w:val="none" w:sz="0" w:space="0" w:color="auto"/>
                  </w:divBdr>
                  <w:divsChild>
                    <w:div w:id="561723081">
                      <w:marLeft w:val="0"/>
                      <w:marRight w:val="0"/>
                      <w:marTop w:val="0"/>
                      <w:marBottom w:val="0"/>
                      <w:divBdr>
                        <w:top w:val="none" w:sz="0" w:space="0" w:color="auto"/>
                        <w:left w:val="none" w:sz="0" w:space="0" w:color="auto"/>
                        <w:bottom w:val="none" w:sz="0" w:space="0" w:color="auto"/>
                        <w:right w:val="none" w:sz="0" w:space="0" w:color="auto"/>
                      </w:divBdr>
                    </w:div>
                    <w:div w:id="111374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543448">
      <w:bodyDiv w:val="1"/>
      <w:marLeft w:val="0"/>
      <w:marRight w:val="0"/>
      <w:marTop w:val="0"/>
      <w:marBottom w:val="0"/>
      <w:divBdr>
        <w:top w:val="none" w:sz="0" w:space="0" w:color="auto"/>
        <w:left w:val="none" w:sz="0" w:space="0" w:color="auto"/>
        <w:bottom w:val="none" w:sz="0" w:space="0" w:color="auto"/>
        <w:right w:val="none" w:sz="0" w:space="0" w:color="auto"/>
      </w:divBdr>
    </w:div>
    <w:div w:id="1603565061">
      <w:bodyDiv w:val="1"/>
      <w:marLeft w:val="0"/>
      <w:marRight w:val="0"/>
      <w:marTop w:val="0"/>
      <w:marBottom w:val="0"/>
      <w:divBdr>
        <w:top w:val="none" w:sz="0" w:space="0" w:color="auto"/>
        <w:left w:val="none" w:sz="0" w:space="0" w:color="auto"/>
        <w:bottom w:val="none" w:sz="0" w:space="0" w:color="auto"/>
        <w:right w:val="none" w:sz="0" w:space="0" w:color="auto"/>
      </w:divBdr>
    </w:div>
    <w:div w:id="1614708355">
      <w:bodyDiv w:val="1"/>
      <w:marLeft w:val="0"/>
      <w:marRight w:val="0"/>
      <w:marTop w:val="0"/>
      <w:marBottom w:val="0"/>
      <w:divBdr>
        <w:top w:val="none" w:sz="0" w:space="0" w:color="auto"/>
        <w:left w:val="none" w:sz="0" w:space="0" w:color="auto"/>
        <w:bottom w:val="none" w:sz="0" w:space="0" w:color="auto"/>
        <w:right w:val="none" w:sz="0" w:space="0" w:color="auto"/>
      </w:divBdr>
    </w:div>
    <w:div w:id="1689984815">
      <w:bodyDiv w:val="1"/>
      <w:marLeft w:val="0"/>
      <w:marRight w:val="0"/>
      <w:marTop w:val="0"/>
      <w:marBottom w:val="0"/>
      <w:divBdr>
        <w:top w:val="none" w:sz="0" w:space="0" w:color="auto"/>
        <w:left w:val="none" w:sz="0" w:space="0" w:color="auto"/>
        <w:bottom w:val="none" w:sz="0" w:space="0" w:color="auto"/>
        <w:right w:val="none" w:sz="0" w:space="0" w:color="auto"/>
      </w:divBdr>
    </w:div>
    <w:div w:id="1769546551">
      <w:bodyDiv w:val="1"/>
      <w:marLeft w:val="0"/>
      <w:marRight w:val="0"/>
      <w:marTop w:val="0"/>
      <w:marBottom w:val="0"/>
      <w:divBdr>
        <w:top w:val="none" w:sz="0" w:space="0" w:color="auto"/>
        <w:left w:val="none" w:sz="0" w:space="0" w:color="auto"/>
        <w:bottom w:val="none" w:sz="0" w:space="0" w:color="auto"/>
        <w:right w:val="none" w:sz="0" w:space="0" w:color="auto"/>
      </w:divBdr>
    </w:div>
    <w:div w:id="1777602273">
      <w:bodyDiv w:val="1"/>
      <w:marLeft w:val="0"/>
      <w:marRight w:val="0"/>
      <w:marTop w:val="0"/>
      <w:marBottom w:val="0"/>
      <w:divBdr>
        <w:top w:val="none" w:sz="0" w:space="0" w:color="auto"/>
        <w:left w:val="none" w:sz="0" w:space="0" w:color="auto"/>
        <w:bottom w:val="none" w:sz="0" w:space="0" w:color="auto"/>
        <w:right w:val="none" w:sz="0" w:space="0" w:color="auto"/>
      </w:divBdr>
    </w:div>
    <w:div w:id="1802070549">
      <w:bodyDiv w:val="1"/>
      <w:marLeft w:val="0"/>
      <w:marRight w:val="0"/>
      <w:marTop w:val="0"/>
      <w:marBottom w:val="0"/>
      <w:divBdr>
        <w:top w:val="none" w:sz="0" w:space="0" w:color="auto"/>
        <w:left w:val="none" w:sz="0" w:space="0" w:color="auto"/>
        <w:bottom w:val="none" w:sz="0" w:space="0" w:color="auto"/>
        <w:right w:val="none" w:sz="0" w:space="0" w:color="auto"/>
      </w:divBdr>
      <w:divsChild>
        <w:div w:id="912738098">
          <w:marLeft w:val="0"/>
          <w:marRight w:val="0"/>
          <w:marTop w:val="0"/>
          <w:marBottom w:val="0"/>
          <w:divBdr>
            <w:top w:val="none" w:sz="0" w:space="0" w:color="auto"/>
            <w:left w:val="none" w:sz="0" w:space="0" w:color="auto"/>
            <w:bottom w:val="none" w:sz="0" w:space="0" w:color="auto"/>
            <w:right w:val="none" w:sz="0" w:space="0" w:color="auto"/>
          </w:divBdr>
        </w:div>
        <w:div w:id="1546605103">
          <w:marLeft w:val="0"/>
          <w:marRight w:val="0"/>
          <w:marTop w:val="0"/>
          <w:marBottom w:val="0"/>
          <w:divBdr>
            <w:top w:val="none" w:sz="0" w:space="0" w:color="auto"/>
            <w:left w:val="none" w:sz="0" w:space="0" w:color="auto"/>
            <w:bottom w:val="none" w:sz="0" w:space="0" w:color="auto"/>
            <w:right w:val="none" w:sz="0" w:space="0" w:color="auto"/>
          </w:divBdr>
        </w:div>
      </w:divsChild>
    </w:div>
    <w:div w:id="1821460375">
      <w:bodyDiv w:val="1"/>
      <w:marLeft w:val="0"/>
      <w:marRight w:val="0"/>
      <w:marTop w:val="0"/>
      <w:marBottom w:val="0"/>
      <w:divBdr>
        <w:top w:val="none" w:sz="0" w:space="0" w:color="auto"/>
        <w:left w:val="none" w:sz="0" w:space="0" w:color="auto"/>
        <w:bottom w:val="none" w:sz="0" w:space="0" w:color="auto"/>
        <w:right w:val="none" w:sz="0" w:space="0" w:color="auto"/>
      </w:divBdr>
    </w:div>
    <w:div w:id="1893081146">
      <w:bodyDiv w:val="1"/>
      <w:marLeft w:val="0"/>
      <w:marRight w:val="0"/>
      <w:marTop w:val="0"/>
      <w:marBottom w:val="0"/>
      <w:divBdr>
        <w:top w:val="none" w:sz="0" w:space="0" w:color="auto"/>
        <w:left w:val="none" w:sz="0" w:space="0" w:color="auto"/>
        <w:bottom w:val="none" w:sz="0" w:space="0" w:color="auto"/>
        <w:right w:val="none" w:sz="0" w:space="0" w:color="auto"/>
      </w:divBdr>
    </w:div>
    <w:div w:id="1969045213">
      <w:bodyDiv w:val="1"/>
      <w:marLeft w:val="0"/>
      <w:marRight w:val="0"/>
      <w:marTop w:val="0"/>
      <w:marBottom w:val="0"/>
      <w:divBdr>
        <w:top w:val="none" w:sz="0" w:space="0" w:color="auto"/>
        <w:left w:val="none" w:sz="0" w:space="0" w:color="auto"/>
        <w:bottom w:val="none" w:sz="0" w:space="0" w:color="auto"/>
        <w:right w:val="none" w:sz="0" w:space="0" w:color="auto"/>
      </w:divBdr>
    </w:div>
    <w:div w:id="2023117868">
      <w:bodyDiv w:val="1"/>
      <w:marLeft w:val="0"/>
      <w:marRight w:val="0"/>
      <w:marTop w:val="0"/>
      <w:marBottom w:val="0"/>
      <w:divBdr>
        <w:top w:val="none" w:sz="0" w:space="0" w:color="auto"/>
        <w:left w:val="none" w:sz="0" w:space="0" w:color="auto"/>
        <w:bottom w:val="none" w:sz="0" w:space="0" w:color="auto"/>
        <w:right w:val="none" w:sz="0" w:space="0" w:color="auto"/>
      </w:divBdr>
    </w:div>
    <w:div w:id="203923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ckyawebb@maximu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icole.zinn@orionworks.org" TargetMode="External"/><Relationship Id="rId12" Type="http://schemas.openxmlformats.org/officeDocument/2006/relationships/hyperlink" Target="mailto:business.coordinator@diskrit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thy.powers@orionworks.org" TargetMode="External"/><Relationship Id="rId11" Type="http://schemas.openxmlformats.org/officeDocument/2006/relationships/hyperlink" Target="mailto:Jbrasher@careerpathservices.org" TargetMode="External"/><Relationship Id="rId5" Type="http://schemas.openxmlformats.org/officeDocument/2006/relationships/image" Target="media/image1.wmf"/><Relationship Id="rId10" Type="http://schemas.openxmlformats.org/officeDocument/2006/relationships/hyperlink" Target="mailto:ruby@loveresourcedevelopment.com" TargetMode="External"/><Relationship Id="rId4" Type="http://schemas.openxmlformats.org/officeDocument/2006/relationships/webSettings" Target="webSettings.xml"/><Relationship Id="rId9" Type="http://schemas.openxmlformats.org/officeDocument/2006/relationships/hyperlink" Target="mailto:office@abilityemployment.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1210</Words>
  <Characters>7178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Bidders’ Questions</vt:lpstr>
    </vt:vector>
  </TitlesOfParts>
  <Company>DSHS</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Bidders’ Questions</dc:title>
  <dc:subject/>
  <dc:creator>Sheila Anderson</dc:creator>
  <cp:keywords/>
  <cp:lastModifiedBy>Clark, Caleb (DSHS/FFA)</cp:lastModifiedBy>
  <cp:revision>4</cp:revision>
  <cp:lastPrinted>2019-01-14T16:39:00Z</cp:lastPrinted>
  <dcterms:created xsi:type="dcterms:W3CDTF">2025-03-21T14:59:00Z</dcterms:created>
  <dcterms:modified xsi:type="dcterms:W3CDTF">2025-03-21T20:18:00Z</dcterms:modified>
</cp:coreProperties>
</file>