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3B3C3" w14:textId="77777777" w:rsidR="00777505" w:rsidRPr="005C0E8F" w:rsidRDefault="00777505" w:rsidP="00777505">
      <w:pPr>
        <w:overflowPunct w:val="0"/>
        <w:autoSpaceDE w:val="0"/>
        <w:autoSpaceDN w:val="0"/>
        <w:adjustRightInd w:val="0"/>
        <w:spacing w:after="0" w:line="240" w:lineRule="auto"/>
        <w:jc w:val="center"/>
        <w:textAlignment w:val="baseline"/>
        <w:rPr>
          <w:rFonts w:ascii="Calibri" w:eastAsia="Times New Roman" w:hAnsi="Calibri" w:cs="Times New Roman"/>
          <w:b/>
          <w:smallCaps/>
          <w:sz w:val="28"/>
          <w:szCs w:val="28"/>
        </w:rPr>
      </w:pPr>
      <w:r w:rsidRPr="005C0E8F">
        <w:rPr>
          <w:rFonts w:ascii="Calibri" w:eastAsia="Times New Roman" w:hAnsi="Calibri" w:cs="Times New Roman"/>
          <w:b/>
          <w:smallCaps/>
          <w:sz w:val="28"/>
          <w:szCs w:val="28"/>
        </w:rPr>
        <w:t>Exhibit </w:t>
      </w:r>
      <w:r w:rsidR="00901467" w:rsidRPr="005C0E8F">
        <w:rPr>
          <w:rFonts w:ascii="Calibri" w:eastAsia="Times New Roman" w:hAnsi="Calibri" w:cs="Times New Roman"/>
          <w:b/>
          <w:smallCaps/>
          <w:sz w:val="28"/>
          <w:szCs w:val="28"/>
        </w:rPr>
        <w:t>B</w:t>
      </w:r>
      <w:r w:rsidRPr="005C0E8F">
        <w:rPr>
          <w:rFonts w:ascii="Calibri" w:eastAsia="Times New Roman" w:hAnsi="Calibri" w:cs="Times New Roman"/>
          <w:b/>
          <w:smallCaps/>
          <w:sz w:val="28"/>
          <w:szCs w:val="28"/>
        </w:rPr>
        <w:t xml:space="preserve"> – </w:t>
      </w:r>
      <w:r w:rsidR="003D6E48">
        <w:rPr>
          <w:rFonts w:ascii="Calibri" w:eastAsia="Times New Roman" w:hAnsi="Calibri" w:cs="Times New Roman"/>
          <w:b/>
          <w:smallCaps/>
          <w:sz w:val="28"/>
          <w:szCs w:val="28"/>
        </w:rPr>
        <w:t>Bidders</w:t>
      </w:r>
      <w:r w:rsidR="00E62B96">
        <w:rPr>
          <w:rFonts w:ascii="Calibri" w:eastAsia="Times New Roman" w:hAnsi="Calibri" w:cs="Times New Roman"/>
          <w:b/>
          <w:smallCaps/>
          <w:sz w:val="28"/>
          <w:szCs w:val="28"/>
        </w:rPr>
        <w:t>’</w:t>
      </w:r>
      <w:r w:rsidRPr="005C0E8F">
        <w:rPr>
          <w:rFonts w:ascii="Calibri" w:eastAsia="Times New Roman" w:hAnsi="Calibri" w:cs="Times New Roman"/>
          <w:b/>
          <w:smallCaps/>
          <w:sz w:val="28"/>
          <w:szCs w:val="28"/>
        </w:rPr>
        <w:t xml:space="preserve"> Certification</w:t>
      </w:r>
    </w:p>
    <w:p w14:paraId="7C2413D5" w14:textId="77777777" w:rsidR="00D307F6" w:rsidRDefault="00D307F6" w:rsidP="00D307F6">
      <w:pPr>
        <w:spacing w:after="120" w:line="240" w:lineRule="auto"/>
        <w:jc w:val="center"/>
        <w:rPr>
          <w:rFonts w:ascii="Calibri" w:eastAsia="Calibri" w:hAnsi="Calibri" w:cs="Times New Roman"/>
          <w:smallCaps/>
        </w:rPr>
      </w:pPr>
    </w:p>
    <w:p w14:paraId="0F19C3F9" w14:textId="77777777" w:rsidR="00777505" w:rsidRPr="00777505" w:rsidRDefault="00777505" w:rsidP="00777505">
      <w:pPr>
        <w:overflowPunct w:val="0"/>
        <w:autoSpaceDE w:val="0"/>
        <w:autoSpaceDN w:val="0"/>
        <w:adjustRightInd w:val="0"/>
        <w:spacing w:after="0" w:line="240" w:lineRule="auto"/>
        <w:textAlignment w:val="baseline"/>
        <w:rPr>
          <w:rFonts w:ascii="Calibri" w:eastAsia="Times New Roman" w:hAnsi="Calibri" w:cs="Times New Roman"/>
        </w:rPr>
      </w:pP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711"/>
      </w:tblGrid>
      <w:tr w:rsidR="005C0E8F" w:rsidRPr="00777505" w14:paraId="57E0A8F8" w14:textId="77777777" w:rsidTr="00114404">
        <w:tc>
          <w:tcPr>
            <w:tcW w:w="2739" w:type="dxa"/>
            <w:shd w:val="clear" w:color="auto" w:fill="auto"/>
          </w:tcPr>
          <w:p w14:paraId="6A7FE904" w14:textId="77777777" w:rsidR="005C0E8F" w:rsidRPr="005C0E8F" w:rsidRDefault="005C0E8F" w:rsidP="00114404">
            <w:pPr>
              <w:overflowPunct w:val="0"/>
              <w:autoSpaceDE w:val="0"/>
              <w:autoSpaceDN w:val="0"/>
              <w:adjustRightInd w:val="0"/>
              <w:spacing w:before="120" w:after="120" w:line="240" w:lineRule="auto"/>
              <w:jc w:val="right"/>
              <w:textAlignment w:val="baseline"/>
              <w:rPr>
                <w:rFonts w:ascii="Calibri" w:eastAsia="Times New Roman" w:hAnsi="Calibri" w:cs="Times New Roman"/>
                <w:b/>
              </w:rPr>
            </w:pPr>
            <w:r w:rsidRPr="005C0E8F">
              <w:rPr>
                <w:rFonts w:ascii="Calibri" w:eastAsia="Times New Roman" w:hAnsi="Calibri" w:cs="Arial"/>
                <w:b/>
              </w:rPr>
              <w:t>Competitive</w:t>
            </w:r>
            <w:r w:rsidRPr="005C0E8F">
              <w:rPr>
                <w:rFonts w:ascii="Calibri" w:eastAsia="Times New Roman" w:hAnsi="Calibri" w:cs="Times New Roman"/>
                <w:b/>
              </w:rPr>
              <w:t xml:space="preserve"> Solicitation:</w:t>
            </w:r>
          </w:p>
        </w:tc>
        <w:tc>
          <w:tcPr>
            <w:tcW w:w="6711" w:type="dxa"/>
            <w:shd w:val="clear" w:color="auto" w:fill="auto"/>
          </w:tcPr>
          <w:p w14:paraId="481B3C2F" w14:textId="2148AC5A" w:rsidR="005C0E8F" w:rsidRPr="00777505" w:rsidRDefault="00253558" w:rsidP="00EF68AA">
            <w:pPr>
              <w:overflowPunct w:val="0"/>
              <w:autoSpaceDE w:val="0"/>
              <w:autoSpaceDN w:val="0"/>
              <w:adjustRightInd w:val="0"/>
              <w:spacing w:before="120" w:after="120" w:line="240" w:lineRule="auto"/>
              <w:textAlignment w:val="baseline"/>
              <w:rPr>
                <w:rFonts w:ascii="Calibri" w:eastAsia="Times New Roman" w:hAnsi="Calibri" w:cs="Times New Roman"/>
              </w:rPr>
            </w:pPr>
            <w:r w:rsidRPr="008372FD">
              <w:rPr>
                <w:rFonts w:ascii="Calibri" w:eastAsia="Times New Roman" w:hAnsi="Calibri" w:cs="Times New Roman"/>
              </w:rPr>
              <w:t>PR</w:t>
            </w:r>
            <w:r w:rsidR="008372FD">
              <w:rPr>
                <w:rFonts w:ascii="Calibri" w:eastAsia="Times New Roman" w:hAnsi="Calibri" w:cs="Times New Roman"/>
              </w:rPr>
              <w:t>2423619</w:t>
            </w:r>
          </w:p>
        </w:tc>
      </w:tr>
      <w:tr w:rsidR="00777505" w:rsidRPr="00777505" w14:paraId="030C4AAE" w14:textId="77777777" w:rsidTr="00CA3220">
        <w:tc>
          <w:tcPr>
            <w:tcW w:w="2739" w:type="dxa"/>
            <w:shd w:val="clear" w:color="auto" w:fill="auto"/>
          </w:tcPr>
          <w:p w14:paraId="60BF2063" w14:textId="77777777" w:rsidR="00777505" w:rsidRPr="005C0E8F" w:rsidRDefault="00777505" w:rsidP="00777505">
            <w:pPr>
              <w:overflowPunct w:val="0"/>
              <w:autoSpaceDE w:val="0"/>
              <w:autoSpaceDN w:val="0"/>
              <w:adjustRightInd w:val="0"/>
              <w:spacing w:before="120" w:after="120" w:line="240" w:lineRule="auto"/>
              <w:jc w:val="right"/>
              <w:textAlignment w:val="baseline"/>
              <w:rPr>
                <w:rFonts w:ascii="Calibri" w:eastAsia="Times New Roman" w:hAnsi="Calibri" w:cs="Times New Roman"/>
                <w:b/>
              </w:rPr>
            </w:pPr>
            <w:r w:rsidRPr="005C0E8F">
              <w:rPr>
                <w:rFonts w:ascii="Calibri" w:eastAsia="Times New Roman" w:hAnsi="Calibri" w:cs="Times New Roman"/>
                <w:b/>
              </w:rPr>
              <w:t>Solicitation</w:t>
            </w:r>
            <w:r w:rsidR="005C0E8F">
              <w:rPr>
                <w:rFonts w:ascii="Calibri" w:eastAsia="Times New Roman" w:hAnsi="Calibri" w:cs="Times New Roman"/>
                <w:b/>
              </w:rPr>
              <w:t xml:space="preserve"> Title</w:t>
            </w:r>
            <w:r w:rsidRPr="005C0E8F">
              <w:rPr>
                <w:rFonts w:ascii="Calibri" w:eastAsia="Times New Roman" w:hAnsi="Calibri" w:cs="Times New Roman"/>
                <w:b/>
              </w:rPr>
              <w:t>:</w:t>
            </w:r>
          </w:p>
        </w:tc>
        <w:tc>
          <w:tcPr>
            <w:tcW w:w="6711" w:type="dxa"/>
            <w:shd w:val="clear" w:color="auto" w:fill="auto"/>
          </w:tcPr>
          <w:p w14:paraId="1F4A5E31" w14:textId="25235042" w:rsidR="00777505" w:rsidRPr="00777505" w:rsidRDefault="008372FD" w:rsidP="00575F8A">
            <w:pPr>
              <w:overflowPunct w:val="0"/>
              <w:autoSpaceDE w:val="0"/>
              <w:autoSpaceDN w:val="0"/>
              <w:adjustRightInd w:val="0"/>
              <w:spacing w:before="120" w:after="120" w:line="240" w:lineRule="auto"/>
              <w:textAlignment w:val="baseline"/>
              <w:rPr>
                <w:rFonts w:ascii="Calibri" w:eastAsia="Times New Roman" w:hAnsi="Calibri" w:cs="Times New Roman"/>
              </w:rPr>
            </w:pPr>
            <w:r>
              <w:rPr>
                <w:b/>
                <w:color w:val="000000"/>
                <w:sz w:val="24"/>
                <w:szCs w:val="24"/>
              </w:rPr>
              <w:t>Two-Way Radio System at Maple Lane</w:t>
            </w:r>
          </w:p>
        </w:tc>
      </w:tr>
      <w:tr w:rsidR="00777505" w:rsidRPr="00777505" w14:paraId="3B7CF5B8" w14:textId="77777777" w:rsidTr="00CA3220">
        <w:tc>
          <w:tcPr>
            <w:tcW w:w="2739" w:type="dxa"/>
            <w:shd w:val="clear" w:color="auto" w:fill="auto"/>
          </w:tcPr>
          <w:p w14:paraId="0999B6A1" w14:textId="77777777" w:rsidR="00777505" w:rsidRPr="005C0E8F" w:rsidRDefault="00777505" w:rsidP="00777505">
            <w:pPr>
              <w:overflowPunct w:val="0"/>
              <w:autoSpaceDE w:val="0"/>
              <w:autoSpaceDN w:val="0"/>
              <w:adjustRightInd w:val="0"/>
              <w:spacing w:before="120" w:after="120" w:line="240" w:lineRule="auto"/>
              <w:jc w:val="right"/>
              <w:textAlignment w:val="baseline"/>
              <w:rPr>
                <w:rFonts w:ascii="Calibri" w:eastAsia="Times New Roman" w:hAnsi="Calibri" w:cs="Times New Roman"/>
                <w:b/>
              </w:rPr>
            </w:pPr>
            <w:r w:rsidRPr="005C0E8F">
              <w:rPr>
                <w:rFonts w:ascii="Calibri" w:eastAsia="Times New Roman" w:hAnsi="Calibri" w:cs="Times New Roman"/>
                <w:b/>
              </w:rPr>
              <w:t>Bidder:</w:t>
            </w:r>
          </w:p>
        </w:tc>
        <w:tc>
          <w:tcPr>
            <w:tcW w:w="6711" w:type="dxa"/>
            <w:shd w:val="clear" w:color="auto" w:fill="auto"/>
          </w:tcPr>
          <w:p w14:paraId="68FFE18E" w14:textId="77777777" w:rsidR="00777505" w:rsidRPr="00777505" w:rsidRDefault="00777505" w:rsidP="00777505">
            <w:pPr>
              <w:overflowPunct w:val="0"/>
              <w:autoSpaceDE w:val="0"/>
              <w:autoSpaceDN w:val="0"/>
              <w:adjustRightInd w:val="0"/>
              <w:spacing w:before="120" w:after="120" w:line="240" w:lineRule="auto"/>
              <w:textAlignment w:val="baseline"/>
              <w:rPr>
                <w:rFonts w:ascii="Calibri" w:eastAsia="Times New Roman" w:hAnsi="Calibri" w:cs="Times New Roman"/>
              </w:rPr>
            </w:pPr>
            <w:r w:rsidRPr="00777505">
              <w:rPr>
                <w:rFonts w:ascii="Calibri" w:eastAsia="Times New Roman" w:hAnsi="Calibri" w:cs="Times New Roman"/>
              </w:rPr>
              <w:t>_________________________________</w:t>
            </w:r>
            <w:r w:rsidRPr="00777505">
              <w:rPr>
                <w:rFonts w:ascii="Calibri" w:eastAsia="Times New Roman" w:hAnsi="Calibri" w:cs="Times New Roman"/>
              </w:rPr>
              <w:br/>
            </w:r>
            <w:r w:rsidRPr="00777505">
              <w:rPr>
                <w:rFonts w:ascii="Calibri" w:eastAsia="Times New Roman" w:hAnsi="Calibri" w:cs="Times New Roman"/>
                <w:sz w:val="18"/>
                <w:szCs w:val="18"/>
              </w:rPr>
              <w:t>Type/print full legal name of Bidder</w:t>
            </w:r>
          </w:p>
        </w:tc>
      </w:tr>
      <w:tr w:rsidR="00777505" w:rsidRPr="00777505" w14:paraId="27161AB1" w14:textId="77777777" w:rsidTr="00CA3220">
        <w:tc>
          <w:tcPr>
            <w:tcW w:w="2739" w:type="dxa"/>
            <w:shd w:val="clear" w:color="auto" w:fill="auto"/>
          </w:tcPr>
          <w:p w14:paraId="43EB690A" w14:textId="77777777" w:rsidR="00777505" w:rsidRPr="005C0E8F" w:rsidRDefault="00777505" w:rsidP="00777505">
            <w:pPr>
              <w:overflowPunct w:val="0"/>
              <w:autoSpaceDE w:val="0"/>
              <w:autoSpaceDN w:val="0"/>
              <w:adjustRightInd w:val="0"/>
              <w:spacing w:before="120" w:after="120" w:line="240" w:lineRule="auto"/>
              <w:jc w:val="right"/>
              <w:textAlignment w:val="baseline"/>
              <w:rPr>
                <w:rFonts w:ascii="Calibri" w:eastAsia="Times New Roman" w:hAnsi="Calibri" w:cs="Times New Roman"/>
                <w:b/>
              </w:rPr>
            </w:pPr>
            <w:r w:rsidRPr="005C0E8F">
              <w:rPr>
                <w:rFonts w:ascii="Calibri" w:eastAsia="Times New Roman" w:hAnsi="Calibri" w:cs="Times New Roman"/>
                <w:b/>
              </w:rPr>
              <w:t>Bidder’s Address:</w:t>
            </w:r>
          </w:p>
        </w:tc>
        <w:tc>
          <w:tcPr>
            <w:tcW w:w="6711" w:type="dxa"/>
            <w:shd w:val="clear" w:color="auto" w:fill="auto"/>
          </w:tcPr>
          <w:p w14:paraId="39296C44" w14:textId="77777777" w:rsidR="005C0E8F" w:rsidRDefault="00777505" w:rsidP="00777505">
            <w:pPr>
              <w:overflowPunct w:val="0"/>
              <w:autoSpaceDE w:val="0"/>
              <w:autoSpaceDN w:val="0"/>
              <w:adjustRightInd w:val="0"/>
              <w:spacing w:before="120" w:after="120" w:line="240" w:lineRule="auto"/>
              <w:textAlignment w:val="baseline"/>
              <w:rPr>
                <w:rFonts w:ascii="Calibri" w:eastAsia="Times New Roman" w:hAnsi="Calibri" w:cs="Times New Roman"/>
              </w:rPr>
            </w:pPr>
            <w:r w:rsidRPr="00777505">
              <w:rPr>
                <w:rFonts w:ascii="Calibri" w:eastAsia="Times New Roman" w:hAnsi="Calibri" w:cs="Times New Roman"/>
              </w:rPr>
              <w:t>_________________________________</w:t>
            </w:r>
          </w:p>
          <w:p w14:paraId="052B390F" w14:textId="77777777" w:rsidR="005C0E8F" w:rsidRDefault="005C0E8F" w:rsidP="00777505">
            <w:pPr>
              <w:overflowPunct w:val="0"/>
              <w:autoSpaceDE w:val="0"/>
              <w:autoSpaceDN w:val="0"/>
              <w:adjustRightInd w:val="0"/>
              <w:spacing w:before="120" w:after="120" w:line="240" w:lineRule="auto"/>
              <w:textAlignment w:val="baseline"/>
              <w:rPr>
                <w:rFonts w:ascii="Calibri" w:eastAsia="Times New Roman" w:hAnsi="Calibri" w:cs="Times New Roman"/>
              </w:rPr>
            </w:pPr>
            <w:r w:rsidRPr="00777505">
              <w:rPr>
                <w:rFonts w:ascii="Calibri" w:eastAsia="Times New Roman" w:hAnsi="Calibri" w:cs="Times New Roman"/>
              </w:rPr>
              <w:t>_________________________________</w:t>
            </w:r>
          </w:p>
          <w:p w14:paraId="6638AB72" w14:textId="77777777" w:rsidR="00777505" w:rsidRPr="00777505" w:rsidRDefault="005C0E8F" w:rsidP="00777505">
            <w:pPr>
              <w:overflowPunct w:val="0"/>
              <w:autoSpaceDE w:val="0"/>
              <w:autoSpaceDN w:val="0"/>
              <w:adjustRightInd w:val="0"/>
              <w:spacing w:before="120" w:after="120" w:line="240" w:lineRule="auto"/>
              <w:textAlignment w:val="baseline"/>
              <w:rPr>
                <w:rFonts w:ascii="Calibri" w:eastAsia="Times New Roman" w:hAnsi="Calibri" w:cs="Times New Roman"/>
              </w:rPr>
            </w:pPr>
            <w:r w:rsidRPr="00777505">
              <w:rPr>
                <w:rFonts w:ascii="Calibri" w:eastAsia="Times New Roman" w:hAnsi="Calibri" w:cs="Times New Roman"/>
              </w:rPr>
              <w:t>_________________________________</w:t>
            </w:r>
            <w:r w:rsidR="00777505" w:rsidRPr="00777505">
              <w:rPr>
                <w:rFonts w:ascii="Calibri" w:eastAsia="Times New Roman" w:hAnsi="Calibri" w:cs="Times New Roman"/>
              </w:rPr>
              <w:br/>
            </w:r>
            <w:r w:rsidR="00777505" w:rsidRPr="00777505">
              <w:rPr>
                <w:rFonts w:ascii="Calibri" w:eastAsia="Times New Roman" w:hAnsi="Calibri" w:cs="Times New Roman"/>
                <w:sz w:val="18"/>
                <w:szCs w:val="18"/>
              </w:rPr>
              <w:t>Type/print Bidder’s Address</w:t>
            </w:r>
          </w:p>
        </w:tc>
      </w:tr>
    </w:tbl>
    <w:p w14:paraId="160ACFD2" w14:textId="77777777" w:rsidR="00777505" w:rsidRPr="00777505" w:rsidRDefault="00777505" w:rsidP="00777505">
      <w:pPr>
        <w:overflowPunct w:val="0"/>
        <w:autoSpaceDE w:val="0"/>
        <w:autoSpaceDN w:val="0"/>
        <w:adjustRightInd w:val="0"/>
        <w:spacing w:after="0" w:line="240" w:lineRule="auto"/>
        <w:textAlignment w:val="baseline"/>
        <w:rPr>
          <w:rFonts w:ascii="Calibri" w:eastAsia="Times New Roman" w:hAnsi="Calibri" w:cs="Times New Roman"/>
        </w:rPr>
      </w:pPr>
    </w:p>
    <w:p w14:paraId="37D364C3" w14:textId="77777777" w:rsidR="006E5B13" w:rsidRPr="003D6E48" w:rsidRDefault="00F33020" w:rsidP="006E5B13">
      <w:pPr>
        <w:spacing w:after="120" w:line="240" w:lineRule="auto"/>
        <w:rPr>
          <w:rFonts w:ascii="Calibri" w:eastAsia="Calibri" w:hAnsi="Calibri" w:cs="Times New Roman"/>
          <w:b/>
          <w:smallCaps/>
          <w:u w:val="single"/>
        </w:rPr>
      </w:pPr>
      <w:r>
        <w:rPr>
          <w:rFonts w:ascii="Calibri" w:eastAsia="Calibri" w:hAnsi="Calibri" w:cs="Times New Roman"/>
          <w:b/>
          <w:smallCaps/>
          <w:u w:val="single"/>
        </w:rPr>
        <w:t xml:space="preserve">Part A </w:t>
      </w:r>
    </w:p>
    <w:p w14:paraId="43CD4C87" w14:textId="77777777" w:rsidR="006E5B13" w:rsidRDefault="006E5B13" w:rsidP="006E5B13">
      <w:pPr>
        <w:spacing w:after="120" w:line="240" w:lineRule="auto"/>
        <w:rPr>
          <w:rFonts w:ascii="Calibri" w:eastAsia="Calibri" w:hAnsi="Calibri" w:cs="Times New Roman"/>
          <w:smallCaps/>
        </w:rPr>
      </w:pPr>
      <w:r>
        <w:rPr>
          <w:rFonts w:ascii="Calibri" w:eastAsia="Calibri" w:hAnsi="Calibri" w:cs="Times New Roman"/>
          <w:smallCaps/>
        </w:rPr>
        <w:t>Vendor’s</w:t>
      </w:r>
      <w:r w:rsidRPr="00927289">
        <w:rPr>
          <w:rFonts w:ascii="Calibri" w:eastAsia="Calibri" w:hAnsi="Calibri" w:cs="Times New Roman"/>
          <w:smallCaps/>
        </w:rPr>
        <w:t xml:space="preserve"> Certification</w:t>
      </w:r>
      <w:r w:rsidR="007148E4">
        <w:rPr>
          <w:rFonts w:ascii="Calibri" w:eastAsia="Calibri" w:hAnsi="Calibri" w:cs="Times New Roman"/>
          <w:smallCaps/>
        </w:rPr>
        <w:t xml:space="preserve"> </w:t>
      </w:r>
      <w:r>
        <w:rPr>
          <w:rFonts w:ascii="Calibri" w:eastAsia="Calibri" w:hAnsi="Calibri" w:cs="Times New Roman"/>
          <w:smallCaps/>
        </w:rPr>
        <w:t xml:space="preserve"> </w:t>
      </w:r>
    </w:p>
    <w:p w14:paraId="35FDC005" w14:textId="77777777" w:rsidR="00777505" w:rsidRPr="00777505" w:rsidRDefault="00777505" w:rsidP="00777505">
      <w:pPr>
        <w:overflowPunct w:val="0"/>
        <w:autoSpaceDE w:val="0"/>
        <w:autoSpaceDN w:val="0"/>
        <w:adjustRightInd w:val="0"/>
        <w:spacing w:after="0" w:line="240" w:lineRule="auto"/>
        <w:textAlignment w:val="baseline"/>
        <w:rPr>
          <w:rFonts w:ascii="Calibri" w:eastAsia="Times New Roman" w:hAnsi="Calibri" w:cs="Times New Roman"/>
        </w:rPr>
      </w:pPr>
    </w:p>
    <w:p w14:paraId="62BC45A6" w14:textId="77777777" w:rsidR="00777505" w:rsidRPr="00777505" w:rsidRDefault="00777505" w:rsidP="00777505">
      <w:pPr>
        <w:overflowPunct w:val="0"/>
        <w:autoSpaceDE w:val="0"/>
        <w:autoSpaceDN w:val="0"/>
        <w:adjustRightInd w:val="0"/>
        <w:spacing w:after="0" w:line="240" w:lineRule="auto"/>
        <w:jc w:val="both"/>
        <w:textAlignment w:val="baseline"/>
        <w:rPr>
          <w:rFonts w:ascii="Calibri" w:eastAsia="Times New Roman" w:hAnsi="Calibri" w:cs="Arial"/>
        </w:rPr>
      </w:pPr>
      <w:r w:rsidRPr="00777505">
        <w:rPr>
          <w:rFonts w:ascii="Calibri" w:eastAsia="Times New Roman" w:hAnsi="Calibri" w:cs="Arial"/>
        </w:rPr>
        <w:t>Bidder, through the duly authorized undersigned, makes this certification as a required element of submitting a responsive bid.  Bidder certifies, to the best of its knowledge and belief:</w:t>
      </w:r>
    </w:p>
    <w:p w14:paraId="6BC8D63B" w14:textId="77777777" w:rsidR="00777505" w:rsidRPr="00777505" w:rsidRDefault="00777505" w:rsidP="00777505">
      <w:pPr>
        <w:numPr>
          <w:ilvl w:val="0"/>
          <w:numId w:val="1"/>
        </w:numPr>
        <w:overflowPunct w:val="0"/>
        <w:autoSpaceDE w:val="0"/>
        <w:autoSpaceDN w:val="0"/>
        <w:adjustRightInd w:val="0"/>
        <w:spacing w:before="160" w:after="0" w:line="240" w:lineRule="auto"/>
        <w:ind w:left="734" w:hanging="547"/>
        <w:jc w:val="both"/>
        <w:textAlignment w:val="baseline"/>
        <w:rPr>
          <w:rFonts w:ascii="Calibri" w:eastAsia="Times New Roman" w:hAnsi="Calibri" w:cs="Arial"/>
        </w:rPr>
      </w:pPr>
      <w:r w:rsidRPr="005C0E8F">
        <w:rPr>
          <w:rFonts w:ascii="Calibri" w:eastAsia="Times New Roman" w:hAnsi="Calibri" w:cs="Arial"/>
          <w:b/>
          <w:smallCaps/>
        </w:rPr>
        <w:t>Understanding</w:t>
      </w:r>
      <w:r w:rsidRPr="00777505">
        <w:rPr>
          <w:rFonts w:ascii="Calibri" w:eastAsia="Times New Roman" w:hAnsi="Calibri" w:cs="Arial"/>
        </w:rPr>
        <w:t xml:space="preserve">.  Bidder has read, thoroughly examined, and fully understands all of the provisions in the Competitive Solicitation (including all exhibits) and the terms and conditions of the </w:t>
      </w:r>
      <w:r w:rsidR="005C0E8F">
        <w:rPr>
          <w:rFonts w:ascii="Calibri" w:eastAsia="Times New Roman" w:hAnsi="Calibri" w:cs="Arial"/>
        </w:rPr>
        <w:t xml:space="preserve">draft </w:t>
      </w:r>
      <w:r w:rsidR="0026474C">
        <w:rPr>
          <w:rFonts w:ascii="Calibri" w:eastAsia="Times New Roman" w:hAnsi="Calibri" w:cs="Arial"/>
        </w:rPr>
        <w:t>Purchase Order</w:t>
      </w:r>
      <w:r w:rsidRPr="00777505">
        <w:rPr>
          <w:rFonts w:ascii="Calibri" w:eastAsia="Times New Roman" w:hAnsi="Calibri" w:cs="Arial"/>
        </w:rPr>
        <w:t xml:space="preserve"> </w:t>
      </w:r>
      <w:r w:rsidR="005C0E8F">
        <w:rPr>
          <w:rFonts w:ascii="Calibri" w:eastAsia="Times New Roman" w:hAnsi="Calibri" w:cs="Arial"/>
        </w:rPr>
        <w:t xml:space="preserve">(Exhibit A) </w:t>
      </w:r>
      <w:r w:rsidRPr="00777505">
        <w:rPr>
          <w:rFonts w:ascii="Calibri" w:eastAsia="Times New Roman" w:hAnsi="Calibri" w:cs="Arial"/>
        </w:rPr>
        <w:t xml:space="preserve">and any amendments or clarifications to the Competitive </w:t>
      </w:r>
      <w:proofErr w:type="gramStart"/>
      <w:r w:rsidRPr="00777505">
        <w:rPr>
          <w:rFonts w:ascii="Calibri" w:eastAsia="Times New Roman" w:hAnsi="Calibri" w:cs="Arial"/>
        </w:rPr>
        <w:t>Solicitation, and</w:t>
      </w:r>
      <w:proofErr w:type="gramEnd"/>
      <w:r w:rsidRPr="00777505">
        <w:rPr>
          <w:rFonts w:ascii="Calibri" w:eastAsia="Times New Roman" w:hAnsi="Calibri" w:cs="Arial"/>
        </w:rPr>
        <w:t xml:space="preserve"> agrees to abide by the same.</w:t>
      </w:r>
    </w:p>
    <w:p w14:paraId="12CF88FA" w14:textId="77777777" w:rsidR="00777505" w:rsidRPr="005C0E8F" w:rsidRDefault="00777505" w:rsidP="005C0E8F">
      <w:pPr>
        <w:numPr>
          <w:ilvl w:val="0"/>
          <w:numId w:val="1"/>
        </w:numPr>
        <w:overflowPunct w:val="0"/>
        <w:autoSpaceDE w:val="0"/>
        <w:autoSpaceDN w:val="0"/>
        <w:adjustRightInd w:val="0"/>
        <w:spacing w:before="160" w:after="0" w:line="240" w:lineRule="auto"/>
        <w:ind w:left="734" w:hanging="547"/>
        <w:jc w:val="both"/>
        <w:textAlignment w:val="baseline"/>
        <w:rPr>
          <w:rFonts w:ascii="Calibri" w:eastAsia="Times New Roman" w:hAnsi="Calibri" w:cs="Arial"/>
        </w:rPr>
      </w:pPr>
      <w:r w:rsidRPr="005C0E8F">
        <w:rPr>
          <w:rFonts w:ascii="Calibri" w:eastAsia="Times New Roman" w:hAnsi="Calibri" w:cs="Arial"/>
          <w:b/>
          <w:smallCaps/>
        </w:rPr>
        <w:t>Accuracy</w:t>
      </w:r>
      <w:r w:rsidRPr="00777505">
        <w:rPr>
          <w:rFonts w:ascii="Calibri" w:eastAsia="Times New Roman" w:hAnsi="Calibri" w:cs="Arial"/>
        </w:rPr>
        <w:t xml:space="preserve">.  Bidder has carefully prepared and reviewed its bid and fully supports the accuracy of the same.  Bidder further understands that </w:t>
      </w:r>
      <w:r w:rsidR="00CD3C0D">
        <w:rPr>
          <w:rFonts w:ascii="Calibri" w:eastAsia="Times New Roman" w:hAnsi="Calibri" w:cs="Arial"/>
        </w:rPr>
        <w:t>Department</w:t>
      </w:r>
      <w:r w:rsidR="0026474C">
        <w:rPr>
          <w:rFonts w:ascii="Calibri" w:eastAsia="Times New Roman" w:hAnsi="Calibri" w:cs="Arial"/>
        </w:rPr>
        <w:t xml:space="preserve"> of Social and Health Services</w:t>
      </w:r>
      <w:r w:rsidRPr="00777505">
        <w:rPr>
          <w:rFonts w:ascii="Calibri" w:eastAsia="Times New Roman" w:hAnsi="Calibri" w:cs="Arial"/>
        </w:rPr>
        <w:t xml:space="preserve"> </w:t>
      </w:r>
      <w:r w:rsidR="00CD3C0D">
        <w:rPr>
          <w:rFonts w:ascii="Calibri" w:eastAsia="Times New Roman" w:hAnsi="Calibri" w:cs="Arial"/>
        </w:rPr>
        <w:t xml:space="preserve">(DSHS) </w:t>
      </w:r>
      <w:r w:rsidRPr="00777505">
        <w:rPr>
          <w:rFonts w:ascii="Calibri" w:eastAsia="Times New Roman" w:hAnsi="Calibri" w:cs="Arial"/>
        </w:rPr>
        <w:t xml:space="preserve">shall not be responsible for any errors or omission on the part of Bidder in preparing its bid.  The facts declared here are true and accurate.  Bidder further acknowledges that the continuing compliance with these statements and all requirements of the Competitive Solicitation are conditions precedent to the award or continuation of the resulting </w:t>
      </w:r>
      <w:r w:rsidR="0026474C">
        <w:rPr>
          <w:rFonts w:ascii="Calibri" w:eastAsia="Times New Roman" w:hAnsi="Calibri" w:cs="Arial"/>
        </w:rPr>
        <w:t>Purchase Order</w:t>
      </w:r>
      <w:r w:rsidRPr="00777505">
        <w:rPr>
          <w:rFonts w:ascii="Calibri" w:eastAsia="Times New Roman" w:hAnsi="Calibri" w:cs="Arial"/>
        </w:rPr>
        <w:t>.</w:t>
      </w:r>
    </w:p>
    <w:p w14:paraId="3EC695E5" w14:textId="77777777" w:rsidR="00777505" w:rsidRPr="00777505" w:rsidRDefault="00777505" w:rsidP="00777505">
      <w:pPr>
        <w:numPr>
          <w:ilvl w:val="0"/>
          <w:numId w:val="1"/>
        </w:numPr>
        <w:overflowPunct w:val="0"/>
        <w:autoSpaceDE w:val="0"/>
        <w:autoSpaceDN w:val="0"/>
        <w:adjustRightInd w:val="0"/>
        <w:spacing w:before="160" w:after="0" w:line="240" w:lineRule="auto"/>
        <w:ind w:left="734" w:hanging="547"/>
        <w:jc w:val="both"/>
        <w:textAlignment w:val="baseline"/>
        <w:rPr>
          <w:rFonts w:ascii="Calibri" w:eastAsia="Times New Roman" w:hAnsi="Calibri" w:cs="Arial"/>
        </w:rPr>
      </w:pPr>
      <w:r w:rsidRPr="005C0E8F">
        <w:rPr>
          <w:rFonts w:ascii="Calibri" w:eastAsia="Times New Roman" w:hAnsi="Calibri" w:cs="Arial"/>
          <w:b/>
          <w:smallCaps/>
        </w:rPr>
        <w:t>Firm</w:t>
      </w:r>
      <w:r w:rsidRPr="00777505">
        <w:rPr>
          <w:rFonts w:ascii="Calibri" w:eastAsia="Times New Roman" w:hAnsi="Calibri" w:cs="Arial"/>
          <w:smallCaps/>
        </w:rPr>
        <w:t xml:space="preserve"> </w:t>
      </w:r>
      <w:r w:rsidRPr="005C0E8F">
        <w:rPr>
          <w:rFonts w:ascii="Calibri" w:eastAsia="Times New Roman" w:hAnsi="Calibri" w:cs="Arial"/>
          <w:b/>
          <w:smallCaps/>
        </w:rPr>
        <w:t>Offer</w:t>
      </w:r>
      <w:r w:rsidRPr="00777505">
        <w:rPr>
          <w:rFonts w:ascii="Calibri" w:eastAsia="Times New Roman" w:hAnsi="Calibri" w:cs="Arial"/>
        </w:rPr>
        <w:t xml:space="preserve">.  Bidder agrees that its bid, attached hereto, is a firm offer which cannot be withdrawn for a period of ninety (90) days from and after the bid due date specified in the Competitive Solicitation.  </w:t>
      </w:r>
      <w:r w:rsidR="00CD3C0D">
        <w:rPr>
          <w:rFonts w:ascii="Calibri" w:eastAsia="Times New Roman" w:hAnsi="Calibri" w:cs="Arial"/>
        </w:rPr>
        <w:t>DSHS</w:t>
      </w:r>
      <w:r w:rsidRPr="00777505">
        <w:rPr>
          <w:rFonts w:ascii="Calibri" w:eastAsia="Times New Roman" w:hAnsi="Calibri" w:cs="Arial"/>
        </w:rPr>
        <w:t xml:space="preserve"> may accept such bid, with or without further negotiation, at any time within such period.  In the event of a protest, Bidder’s bid shall remain valid for such period or until the protest and any related court action is resolved, whichever is later.</w:t>
      </w:r>
    </w:p>
    <w:p w14:paraId="63713912" w14:textId="77777777" w:rsidR="00777505" w:rsidRPr="00777505" w:rsidRDefault="00777505" w:rsidP="00777505">
      <w:pPr>
        <w:numPr>
          <w:ilvl w:val="0"/>
          <w:numId w:val="1"/>
        </w:numPr>
        <w:overflowPunct w:val="0"/>
        <w:autoSpaceDE w:val="0"/>
        <w:autoSpaceDN w:val="0"/>
        <w:adjustRightInd w:val="0"/>
        <w:spacing w:before="160" w:after="0" w:line="240" w:lineRule="auto"/>
        <w:ind w:left="734" w:hanging="547"/>
        <w:jc w:val="both"/>
        <w:textAlignment w:val="baseline"/>
        <w:rPr>
          <w:rFonts w:ascii="Calibri" w:eastAsia="Times New Roman" w:hAnsi="Calibri" w:cs="Arial"/>
        </w:rPr>
      </w:pPr>
      <w:r w:rsidRPr="005C0E8F">
        <w:rPr>
          <w:rFonts w:ascii="Calibri" w:eastAsia="Times New Roman" w:hAnsi="Calibri" w:cs="Arial"/>
          <w:b/>
          <w:smallCaps/>
        </w:rPr>
        <w:t>Conflict</w:t>
      </w:r>
      <w:r w:rsidRPr="00777505">
        <w:rPr>
          <w:rFonts w:ascii="Calibri" w:eastAsia="Times New Roman" w:hAnsi="Calibri" w:cs="Arial"/>
          <w:smallCaps/>
        </w:rPr>
        <w:t xml:space="preserve"> </w:t>
      </w:r>
      <w:r w:rsidRPr="005C0E8F">
        <w:rPr>
          <w:rFonts w:ascii="Calibri" w:eastAsia="Times New Roman" w:hAnsi="Calibri" w:cs="Arial"/>
          <w:b/>
          <w:smallCaps/>
        </w:rPr>
        <w:t>of</w:t>
      </w:r>
      <w:r w:rsidRPr="00777505">
        <w:rPr>
          <w:rFonts w:ascii="Calibri" w:eastAsia="Times New Roman" w:hAnsi="Calibri" w:cs="Arial"/>
          <w:smallCaps/>
        </w:rPr>
        <w:t xml:space="preserve"> </w:t>
      </w:r>
      <w:r w:rsidRPr="005C0E8F">
        <w:rPr>
          <w:rFonts w:ascii="Calibri" w:eastAsia="Times New Roman" w:hAnsi="Calibri" w:cs="Arial"/>
          <w:b/>
          <w:smallCaps/>
        </w:rPr>
        <w:t>Interest</w:t>
      </w:r>
      <w:r w:rsidRPr="00777505">
        <w:rPr>
          <w:rFonts w:ascii="Calibri" w:eastAsia="Times New Roman" w:hAnsi="Calibri" w:cs="Arial"/>
        </w:rPr>
        <w:t xml:space="preserve">.  In preparing this bid, bidder has not been assisted by any current or former employee of the State of Washington whose duties relate (or did relate) to this Competitive Solicitation, or prospective </w:t>
      </w:r>
      <w:r w:rsidR="005C0E8F">
        <w:rPr>
          <w:rFonts w:ascii="Calibri" w:eastAsia="Times New Roman" w:hAnsi="Calibri" w:cs="Arial"/>
        </w:rPr>
        <w:t xml:space="preserve">DSHS </w:t>
      </w:r>
      <w:r w:rsidR="0026474C">
        <w:rPr>
          <w:rFonts w:ascii="Calibri" w:eastAsia="Times New Roman" w:hAnsi="Calibri" w:cs="Arial"/>
        </w:rPr>
        <w:t>Purchase Order</w:t>
      </w:r>
      <w:r w:rsidRPr="00777505">
        <w:rPr>
          <w:rFonts w:ascii="Calibri" w:eastAsia="Times New Roman" w:hAnsi="Calibri" w:cs="Arial"/>
        </w:rPr>
        <w:t>, and who was assisting in other than his or her official, public capacity.  Neither does such a person nor any member of his or her immediate family have any financial interest in the outcome of this bid.</w:t>
      </w:r>
    </w:p>
    <w:p w14:paraId="09A7614D" w14:textId="0D9BB6EC" w:rsidR="00777505" w:rsidRDefault="00777505" w:rsidP="005C0E8F">
      <w:pPr>
        <w:numPr>
          <w:ilvl w:val="0"/>
          <w:numId w:val="1"/>
        </w:numPr>
        <w:overflowPunct w:val="0"/>
        <w:autoSpaceDE w:val="0"/>
        <w:autoSpaceDN w:val="0"/>
        <w:adjustRightInd w:val="0"/>
        <w:spacing w:before="160" w:after="0" w:line="240" w:lineRule="auto"/>
        <w:ind w:left="734" w:hanging="547"/>
        <w:jc w:val="both"/>
        <w:textAlignment w:val="baseline"/>
        <w:rPr>
          <w:rFonts w:ascii="Calibri" w:eastAsia="Times New Roman" w:hAnsi="Calibri" w:cs="Arial"/>
        </w:rPr>
      </w:pPr>
      <w:r w:rsidRPr="005C0E8F">
        <w:rPr>
          <w:rFonts w:ascii="Calibri" w:eastAsia="Times New Roman" w:hAnsi="Calibri" w:cs="Arial"/>
          <w:b/>
          <w:smallCaps/>
        </w:rPr>
        <w:lastRenderedPageBreak/>
        <w:t>No</w:t>
      </w:r>
      <w:r w:rsidRPr="00777505">
        <w:rPr>
          <w:rFonts w:ascii="Calibri" w:eastAsia="Times New Roman" w:hAnsi="Calibri" w:cs="Arial"/>
          <w:smallCaps/>
        </w:rPr>
        <w:t xml:space="preserve"> </w:t>
      </w:r>
      <w:r w:rsidRPr="005C0E8F">
        <w:rPr>
          <w:rFonts w:ascii="Calibri" w:eastAsia="Times New Roman" w:hAnsi="Calibri" w:cs="Arial"/>
          <w:b/>
          <w:smallCaps/>
        </w:rPr>
        <w:t>Reimbursement</w:t>
      </w:r>
      <w:r w:rsidRPr="00777505">
        <w:rPr>
          <w:rFonts w:ascii="Calibri" w:eastAsia="Times New Roman" w:hAnsi="Calibri" w:cs="Arial"/>
        </w:rPr>
        <w:t xml:space="preserve">.  Bidder understands that the State of Washington will not reimburse </w:t>
      </w:r>
      <w:proofErr w:type="gramStart"/>
      <w:r w:rsidRPr="00777505">
        <w:rPr>
          <w:rFonts w:ascii="Calibri" w:eastAsia="Times New Roman" w:hAnsi="Calibri" w:cs="Arial"/>
        </w:rPr>
        <w:t>bidder</w:t>
      </w:r>
      <w:proofErr w:type="gramEnd"/>
      <w:r w:rsidRPr="00777505">
        <w:rPr>
          <w:rFonts w:ascii="Calibri" w:eastAsia="Times New Roman" w:hAnsi="Calibri" w:cs="Arial"/>
        </w:rPr>
        <w:t xml:space="preserve"> for any costs incurred in the preparation of this bid.  All bid</w:t>
      </w:r>
      <w:r w:rsidR="00B200AA">
        <w:rPr>
          <w:rFonts w:ascii="Calibri" w:eastAsia="Times New Roman" w:hAnsi="Calibri" w:cs="Arial"/>
        </w:rPr>
        <w:t xml:space="preserve"> </w:t>
      </w:r>
      <w:r w:rsidRPr="00777505">
        <w:rPr>
          <w:rFonts w:ascii="Calibri" w:eastAsia="Times New Roman" w:hAnsi="Calibri" w:cs="Arial"/>
        </w:rPr>
        <w:t>s</w:t>
      </w:r>
      <w:r w:rsidR="00B200AA">
        <w:rPr>
          <w:rFonts w:ascii="Calibri" w:eastAsia="Times New Roman" w:hAnsi="Calibri" w:cs="Arial"/>
        </w:rPr>
        <w:t>ubmittals</w:t>
      </w:r>
      <w:r w:rsidRPr="00777505">
        <w:rPr>
          <w:rFonts w:ascii="Calibri" w:eastAsia="Times New Roman" w:hAnsi="Calibri" w:cs="Arial"/>
        </w:rPr>
        <w:t xml:space="preserve"> become the property of the State of Washington, and bidder claims no proprietary right to the ideas, writings, items, or samples unless so stated in the bid.  </w:t>
      </w:r>
    </w:p>
    <w:p w14:paraId="754C80D0" w14:textId="77777777" w:rsidR="0095422F" w:rsidRDefault="0095422F" w:rsidP="0095422F">
      <w:pPr>
        <w:overflowPunct w:val="0"/>
        <w:autoSpaceDE w:val="0"/>
        <w:autoSpaceDN w:val="0"/>
        <w:adjustRightInd w:val="0"/>
        <w:spacing w:before="160" w:after="0" w:line="240" w:lineRule="auto"/>
        <w:ind w:left="734"/>
        <w:jc w:val="both"/>
        <w:textAlignment w:val="baseline"/>
        <w:rPr>
          <w:rFonts w:ascii="Calibri" w:eastAsia="Times New Roman" w:hAnsi="Calibri" w:cs="Arial"/>
        </w:rPr>
      </w:pPr>
    </w:p>
    <w:p w14:paraId="12F6B476" w14:textId="77777777" w:rsidR="0095422F" w:rsidRPr="003D6E48" w:rsidRDefault="0095422F" w:rsidP="0095422F">
      <w:pPr>
        <w:spacing w:after="120" w:line="240" w:lineRule="auto"/>
        <w:rPr>
          <w:rFonts w:ascii="Calibri" w:eastAsia="Calibri" w:hAnsi="Calibri" w:cs="Times New Roman"/>
          <w:b/>
          <w:smallCaps/>
          <w:u w:val="single"/>
        </w:rPr>
      </w:pPr>
      <w:r>
        <w:rPr>
          <w:rFonts w:ascii="Calibri" w:eastAsia="Calibri" w:hAnsi="Calibri" w:cs="Times New Roman"/>
          <w:b/>
          <w:smallCaps/>
          <w:u w:val="single"/>
        </w:rPr>
        <w:t>Part B</w:t>
      </w:r>
    </w:p>
    <w:p w14:paraId="1D75C0F3" w14:textId="77777777" w:rsidR="0095422F" w:rsidRPr="005C0E8F" w:rsidRDefault="000977A9" w:rsidP="000977A9">
      <w:pPr>
        <w:overflowPunct w:val="0"/>
        <w:autoSpaceDE w:val="0"/>
        <w:autoSpaceDN w:val="0"/>
        <w:adjustRightInd w:val="0"/>
        <w:spacing w:before="160" w:after="0" w:line="240" w:lineRule="auto"/>
        <w:jc w:val="both"/>
        <w:textAlignment w:val="baseline"/>
        <w:rPr>
          <w:rFonts w:ascii="Calibri" w:eastAsia="Times New Roman" w:hAnsi="Calibri" w:cs="Arial"/>
        </w:rPr>
      </w:pPr>
      <w:r w:rsidRPr="000977A9">
        <w:rPr>
          <w:rFonts w:ascii="Calibri" w:eastAsia="Calibri" w:hAnsi="Calibri" w:cs="Times New Roman"/>
          <w:smallCaps/>
        </w:rPr>
        <w:t>Statutory Preference for Firms without Mandatory Individual Arbitration for Employees (Executive order 18-03)</w:t>
      </w:r>
    </w:p>
    <w:p w14:paraId="4977F8F4" w14:textId="77777777" w:rsidR="00777505" w:rsidRPr="0095422F" w:rsidRDefault="00777505" w:rsidP="0095422F">
      <w:pPr>
        <w:pStyle w:val="ListParagraph"/>
        <w:overflowPunct w:val="0"/>
        <w:autoSpaceDE w:val="0"/>
        <w:autoSpaceDN w:val="0"/>
        <w:adjustRightInd w:val="0"/>
        <w:spacing w:before="160" w:after="0" w:line="240" w:lineRule="auto"/>
        <w:ind w:left="540"/>
        <w:jc w:val="both"/>
        <w:textAlignment w:val="baseline"/>
        <w:rPr>
          <w:rFonts w:ascii="Calibri" w:eastAsia="Times New Roman" w:hAnsi="Calibri" w:cs="Arial"/>
        </w:rPr>
      </w:pPr>
      <w:r w:rsidRPr="0095422F">
        <w:rPr>
          <w:rFonts w:ascii="Calibri" w:eastAsia="Times New Roman" w:hAnsi="Calibri" w:cs="Arial"/>
          <w:b/>
          <w:smallCaps/>
        </w:rPr>
        <w:t>Workers’</w:t>
      </w:r>
      <w:r w:rsidRPr="0095422F">
        <w:rPr>
          <w:rFonts w:ascii="Calibri" w:eastAsia="Times New Roman" w:hAnsi="Calibri" w:cs="Arial"/>
          <w:smallCaps/>
        </w:rPr>
        <w:t xml:space="preserve"> </w:t>
      </w:r>
      <w:r w:rsidRPr="0095422F">
        <w:rPr>
          <w:rFonts w:ascii="Calibri" w:eastAsia="Times New Roman" w:hAnsi="Calibri" w:cs="Arial"/>
          <w:b/>
          <w:smallCaps/>
        </w:rPr>
        <w:t>Rights</w:t>
      </w:r>
      <w:r w:rsidRPr="0095422F">
        <w:rPr>
          <w:rFonts w:ascii="Calibri" w:eastAsia="Times New Roman" w:hAnsi="Calibri" w:cs="Arial"/>
          <w:smallCaps/>
        </w:rPr>
        <w:t xml:space="preserve"> (</w:t>
      </w:r>
      <w:hyperlink r:id="rId8" w:history="1">
        <w:r w:rsidRPr="000977A9">
          <w:rPr>
            <w:rStyle w:val="Hyperlink"/>
            <w:rFonts w:ascii="Calibri" w:eastAsia="Times New Roman" w:hAnsi="Calibri" w:cs="Arial"/>
            <w:smallCaps/>
          </w:rPr>
          <w:t>Executive Order 18-03</w:t>
        </w:r>
      </w:hyperlink>
      <w:r w:rsidRPr="0095422F">
        <w:rPr>
          <w:rFonts w:ascii="Calibri" w:eastAsia="Times New Roman" w:hAnsi="Calibri" w:cs="Arial"/>
          <w:smallCaps/>
        </w:rPr>
        <w:t>)</w:t>
      </w:r>
      <w:r w:rsidRPr="0095422F">
        <w:rPr>
          <w:rFonts w:ascii="Calibri" w:eastAsia="Times New Roman" w:hAnsi="Calibri" w:cs="Arial"/>
        </w:rPr>
        <w:t>.  Bidder</w:t>
      </w:r>
      <w:r w:rsidRPr="0095422F">
        <w:rPr>
          <w:rFonts w:ascii="Calibri" w:eastAsia="Calibri" w:hAnsi="Calibri" w:cs="Times New Roman"/>
        </w:rPr>
        <w:t xml:space="preserve"> </w:t>
      </w:r>
      <w:r w:rsidRPr="0095422F">
        <w:rPr>
          <w:rFonts w:ascii="Calibri" w:eastAsia="Times New Roman" w:hAnsi="Calibri" w:cs="Arial"/>
        </w:rPr>
        <w:t>certifies as follows (must check one)</w:t>
      </w:r>
      <w:r w:rsidR="00D307F6" w:rsidRPr="0095422F">
        <w:rPr>
          <w:rFonts w:ascii="Calibri" w:eastAsia="Times New Roman" w:hAnsi="Calibri" w:cs="Arial"/>
        </w:rPr>
        <w:t xml:space="preserve"> for statutory preference</w:t>
      </w:r>
      <w:r w:rsidRPr="0095422F">
        <w:rPr>
          <w:rFonts w:ascii="Calibri" w:eastAsia="Times New Roman" w:hAnsi="Calibri" w:cs="Arial"/>
        </w:rPr>
        <w:t>:</w:t>
      </w:r>
    </w:p>
    <w:p w14:paraId="1A9677D8" w14:textId="77777777" w:rsidR="00777505" w:rsidRPr="00777505" w:rsidRDefault="00777505" w:rsidP="00777505">
      <w:pPr>
        <w:widowControl w:val="0"/>
        <w:numPr>
          <w:ilvl w:val="0"/>
          <w:numId w:val="2"/>
        </w:numPr>
        <w:overflowPunct w:val="0"/>
        <w:autoSpaceDE w:val="0"/>
        <w:autoSpaceDN w:val="0"/>
        <w:adjustRightInd w:val="0"/>
        <w:spacing w:before="80" w:after="0" w:line="240" w:lineRule="auto"/>
        <w:ind w:right="720"/>
        <w:jc w:val="both"/>
        <w:textAlignment w:val="baseline"/>
        <w:rPr>
          <w:rFonts w:ascii="Calibri" w:eastAsia="Times New Roman" w:hAnsi="Calibri" w:cs="Times New Roman"/>
        </w:rPr>
      </w:pPr>
      <w:r w:rsidRPr="005C0E8F">
        <w:rPr>
          <w:rFonts w:ascii="Calibri" w:eastAsia="Times New Roman" w:hAnsi="Calibri" w:cs="Times New Roman"/>
          <w:b/>
          <w:i/>
          <w:smallCaps/>
          <w:u w:val="single"/>
        </w:rPr>
        <w:t>No</w:t>
      </w:r>
      <w:r w:rsidRPr="00777505">
        <w:rPr>
          <w:rFonts w:ascii="Calibri" w:eastAsia="Times New Roman" w:hAnsi="Calibri" w:cs="Times New Roman"/>
          <w:i/>
          <w:smallCaps/>
        </w:rPr>
        <w:t xml:space="preserve"> </w:t>
      </w:r>
      <w:r w:rsidRPr="00777505">
        <w:rPr>
          <w:rFonts w:ascii="Calibri" w:eastAsia="Arial" w:hAnsi="Calibri" w:cs="Calibri"/>
          <w:i/>
          <w:smallCaps/>
        </w:rPr>
        <w:t>Mandatory</w:t>
      </w:r>
      <w:r w:rsidRPr="00777505">
        <w:rPr>
          <w:rFonts w:ascii="Calibri" w:eastAsia="Times New Roman" w:hAnsi="Calibri" w:cs="Times New Roman"/>
          <w:i/>
          <w:smallCaps/>
        </w:rPr>
        <w:t xml:space="preserve"> Individual Arbitration Clauses and Class or Collective Action Waivers for Employees</w:t>
      </w:r>
      <w:r w:rsidRPr="00777505">
        <w:rPr>
          <w:rFonts w:ascii="Calibri" w:eastAsia="Times New Roman" w:hAnsi="Calibri" w:cs="Times New Roman"/>
        </w:rPr>
        <w:t xml:space="preserve">.  Bidder does </w:t>
      </w:r>
      <w:r w:rsidRPr="005C0E8F">
        <w:rPr>
          <w:rFonts w:ascii="Calibri" w:eastAsia="Times New Roman" w:hAnsi="Calibri" w:cs="Times New Roman"/>
          <w:b/>
          <w:u w:val="single"/>
        </w:rPr>
        <w:t>NOT</w:t>
      </w:r>
      <w:r w:rsidRPr="00777505">
        <w:rPr>
          <w:rFonts w:ascii="Calibri" w:eastAsia="Times New Roman" w:hAnsi="Calibri" w:cs="Times New Roman"/>
        </w:rPr>
        <w:t xml:space="preserve"> require its employees, as a condition of employment, to sign or agree to mandatory individual arbitration clauses or class or collective action waivers.</w:t>
      </w:r>
    </w:p>
    <w:p w14:paraId="19804CB9" w14:textId="77777777" w:rsidR="00777505" w:rsidRPr="00777505" w:rsidRDefault="00777505" w:rsidP="00777505">
      <w:pPr>
        <w:widowControl w:val="0"/>
        <w:autoSpaceDE w:val="0"/>
        <w:autoSpaceDN w:val="0"/>
        <w:spacing w:before="40" w:after="0" w:line="240" w:lineRule="auto"/>
        <w:ind w:left="360" w:right="720"/>
        <w:jc w:val="center"/>
        <w:rPr>
          <w:rFonts w:ascii="Calibri" w:eastAsia="Times New Roman" w:hAnsi="Calibri" w:cs="Times New Roman"/>
        </w:rPr>
      </w:pPr>
    </w:p>
    <w:p w14:paraId="6A0C11F9" w14:textId="77777777" w:rsidR="00777505" w:rsidRDefault="00777505" w:rsidP="00777505">
      <w:pPr>
        <w:widowControl w:val="0"/>
        <w:numPr>
          <w:ilvl w:val="0"/>
          <w:numId w:val="2"/>
        </w:numPr>
        <w:overflowPunct w:val="0"/>
        <w:autoSpaceDE w:val="0"/>
        <w:autoSpaceDN w:val="0"/>
        <w:adjustRightInd w:val="0"/>
        <w:spacing w:before="80" w:after="0" w:line="240" w:lineRule="auto"/>
        <w:ind w:right="720"/>
        <w:jc w:val="both"/>
        <w:textAlignment w:val="baseline"/>
        <w:rPr>
          <w:rFonts w:ascii="Calibri" w:eastAsia="Times New Roman" w:hAnsi="Calibri" w:cs="Times New Roman"/>
        </w:rPr>
      </w:pPr>
      <w:r w:rsidRPr="00777505">
        <w:rPr>
          <w:rFonts w:ascii="Calibri" w:eastAsia="Arial" w:hAnsi="Calibri" w:cs="Calibri"/>
          <w:i/>
          <w:smallCaps/>
        </w:rPr>
        <w:t>Mandatory</w:t>
      </w:r>
      <w:r w:rsidRPr="00777505">
        <w:rPr>
          <w:rFonts w:ascii="Calibri" w:eastAsia="Times New Roman" w:hAnsi="Calibri" w:cs="Times New Roman"/>
          <w:i/>
          <w:smallCaps/>
        </w:rPr>
        <w:t xml:space="preserve"> Individual Arbitration Clauses and Class or Collective Action Waivers for Employees</w:t>
      </w:r>
      <w:r w:rsidRPr="00777505">
        <w:rPr>
          <w:rFonts w:ascii="Calibri" w:eastAsia="Times New Roman" w:hAnsi="Calibri" w:cs="Times New Roman"/>
        </w:rPr>
        <w:t xml:space="preserve">.  Bidder </w:t>
      </w:r>
      <w:r w:rsidRPr="005C0E8F">
        <w:rPr>
          <w:rFonts w:ascii="Calibri" w:eastAsia="Times New Roman" w:hAnsi="Calibri" w:cs="Times New Roman"/>
          <w:b/>
        </w:rPr>
        <w:t>requires</w:t>
      </w:r>
      <w:r w:rsidRPr="00777505">
        <w:rPr>
          <w:rFonts w:ascii="Calibri" w:eastAsia="Times New Roman" w:hAnsi="Calibri" w:cs="Times New Roman"/>
        </w:rPr>
        <w:t xml:space="preserve"> its employees, as a condition of employment, to sign or agree to mandatory individual arbitration clauses or class or collective action waivers.</w:t>
      </w:r>
    </w:p>
    <w:p w14:paraId="6C1A6335" w14:textId="77777777" w:rsidR="003D6E48" w:rsidRDefault="003D6E48" w:rsidP="003D6E48">
      <w:pPr>
        <w:widowControl w:val="0"/>
        <w:overflowPunct w:val="0"/>
        <w:autoSpaceDE w:val="0"/>
        <w:autoSpaceDN w:val="0"/>
        <w:adjustRightInd w:val="0"/>
        <w:spacing w:before="80" w:after="0" w:line="240" w:lineRule="auto"/>
        <w:ind w:right="720"/>
        <w:jc w:val="both"/>
        <w:textAlignment w:val="baseline"/>
        <w:rPr>
          <w:rFonts w:ascii="Calibri" w:eastAsia="Arial" w:hAnsi="Calibri" w:cs="Calibri"/>
          <w:i/>
          <w:smallCaps/>
        </w:rPr>
      </w:pPr>
    </w:p>
    <w:p w14:paraId="4B5CDBB8" w14:textId="77777777" w:rsidR="00FC1312" w:rsidRDefault="00FC1312" w:rsidP="003D6E48">
      <w:pPr>
        <w:widowControl w:val="0"/>
        <w:overflowPunct w:val="0"/>
        <w:autoSpaceDE w:val="0"/>
        <w:autoSpaceDN w:val="0"/>
        <w:adjustRightInd w:val="0"/>
        <w:spacing w:before="80" w:after="0" w:line="240" w:lineRule="auto"/>
        <w:ind w:right="720"/>
        <w:jc w:val="both"/>
        <w:textAlignment w:val="baseline"/>
        <w:rPr>
          <w:rFonts w:ascii="Calibri" w:eastAsia="Arial" w:hAnsi="Calibri" w:cs="Calibri"/>
          <w:i/>
          <w:smallCaps/>
        </w:rPr>
      </w:pPr>
    </w:p>
    <w:p w14:paraId="4465F83C" w14:textId="77777777" w:rsidR="00FC1312" w:rsidRDefault="00FC1312" w:rsidP="003D6E48">
      <w:pPr>
        <w:widowControl w:val="0"/>
        <w:overflowPunct w:val="0"/>
        <w:autoSpaceDE w:val="0"/>
        <w:autoSpaceDN w:val="0"/>
        <w:adjustRightInd w:val="0"/>
        <w:spacing w:before="80" w:after="0" w:line="240" w:lineRule="auto"/>
        <w:ind w:right="720"/>
        <w:jc w:val="both"/>
        <w:textAlignment w:val="baseline"/>
        <w:rPr>
          <w:rFonts w:ascii="Calibri" w:eastAsia="Arial" w:hAnsi="Calibri" w:cs="Calibri"/>
          <w:i/>
          <w:smallCaps/>
        </w:rPr>
      </w:pPr>
    </w:p>
    <w:p w14:paraId="16F10033" w14:textId="77777777" w:rsidR="00FC1312" w:rsidRDefault="00FC1312" w:rsidP="003D6E48">
      <w:pPr>
        <w:widowControl w:val="0"/>
        <w:overflowPunct w:val="0"/>
        <w:autoSpaceDE w:val="0"/>
        <w:autoSpaceDN w:val="0"/>
        <w:adjustRightInd w:val="0"/>
        <w:spacing w:before="80" w:after="0" w:line="240" w:lineRule="auto"/>
        <w:ind w:right="720"/>
        <w:jc w:val="both"/>
        <w:textAlignment w:val="baseline"/>
        <w:rPr>
          <w:rFonts w:ascii="Calibri" w:eastAsia="Arial" w:hAnsi="Calibri" w:cs="Calibri"/>
          <w:i/>
          <w:smallCaps/>
        </w:rPr>
      </w:pPr>
    </w:p>
    <w:p w14:paraId="36A1554E" w14:textId="77777777" w:rsidR="00FC1312" w:rsidRDefault="00FC1312" w:rsidP="003D6E48">
      <w:pPr>
        <w:widowControl w:val="0"/>
        <w:overflowPunct w:val="0"/>
        <w:autoSpaceDE w:val="0"/>
        <w:autoSpaceDN w:val="0"/>
        <w:adjustRightInd w:val="0"/>
        <w:spacing w:before="80" w:after="0" w:line="240" w:lineRule="auto"/>
        <w:ind w:right="720"/>
        <w:jc w:val="both"/>
        <w:textAlignment w:val="baseline"/>
        <w:rPr>
          <w:rFonts w:ascii="Calibri" w:eastAsia="Arial" w:hAnsi="Calibri" w:cs="Calibri"/>
          <w:i/>
          <w:smallCaps/>
        </w:rPr>
      </w:pPr>
    </w:p>
    <w:p w14:paraId="665274B0" w14:textId="77777777" w:rsidR="00FC1312" w:rsidRDefault="00FC1312" w:rsidP="003D6E48">
      <w:pPr>
        <w:widowControl w:val="0"/>
        <w:overflowPunct w:val="0"/>
        <w:autoSpaceDE w:val="0"/>
        <w:autoSpaceDN w:val="0"/>
        <w:adjustRightInd w:val="0"/>
        <w:spacing w:before="80" w:after="0" w:line="240" w:lineRule="auto"/>
        <w:ind w:right="720"/>
        <w:jc w:val="both"/>
        <w:textAlignment w:val="baseline"/>
        <w:rPr>
          <w:rFonts w:ascii="Calibri" w:eastAsia="Arial" w:hAnsi="Calibri" w:cs="Calibri"/>
          <w:i/>
          <w:smallCaps/>
        </w:rPr>
      </w:pPr>
    </w:p>
    <w:p w14:paraId="04537E99" w14:textId="77777777" w:rsidR="00FC1312" w:rsidRDefault="00FC1312" w:rsidP="003D6E48">
      <w:pPr>
        <w:widowControl w:val="0"/>
        <w:overflowPunct w:val="0"/>
        <w:autoSpaceDE w:val="0"/>
        <w:autoSpaceDN w:val="0"/>
        <w:adjustRightInd w:val="0"/>
        <w:spacing w:before="80" w:after="0" w:line="240" w:lineRule="auto"/>
        <w:ind w:right="720"/>
        <w:jc w:val="both"/>
        <w:textAlignment w:val="baseline"/>
        <w:rPr>
          <w:rFonts w:ascii="Calibri" w:eastAsia="Arial" w:hAnsi="Calibri" w:cs="Calibri"/>
          <w:i/>
          <w:smallCaps/>
        </w:rPr>
      </w:pPr>
    </w:p>
    <w:p w14:paraId="122C7453" w14:textId="77777777" w:rsidR="00FC1312" w:rsidRDefault="00FC1312" w:rsidP="003D6E48">
      <w:pPr>
        <w:widowControl w:val="0"/>
        <w:overflowPunct w:val="0"/>
        <w:autoSpaceDE w:val="0"/>
        <w:autoSpaceDN w:val="0"/>
        <w:adjustRightInd w:val="0"/>
        <w:spacing w:before="80" w:after="0" w:line="240" w:lineRule="auto"/>
        <w:ind w:right="720"/>
        <w:jc w:val="both"/>
        <w:textAlignment w:val="baseline"/>
        <w:rPr>
          <w:rFonts w:ascii="Calibri" w:eastAsia="Arial" w:hAnsi="Calibri" w:cs="Calibri"/>
          <w:i/>
          <w:smallCaps/>
        </w:rPr>
      </w:pPr>
    </w:p>
    <w:p w14:paraId="4E77453B" w14:textId="77777777" w:rsidR="00FC1312" w:rsidRDefault="00FC1312" w:rsidP="003D6E48">
      <w:pPr>
        <w:widowControl w:val="0"/>
        <w:overflowPunct w:val="0"/>
        <w:autoSpaceDE w:val="0"/>
        <w:autoSpaceDN w:val="0"/>
        <w:adjustRightInd w:val="0"/>
        <w:spacing w:before="80" w:after="0" w:line="240" w:lineRule="auto"/>
        <w:ind w:right="720"/>
        <w:jc w:val="both"/>
        <w:textAlignment w:val="baseline"/>
        <w:rPr>
          <w:rFonts w:ascii="Calibri" w:eastAsia="Arial" w:hAnsi="Calibri" w:cs="Calibri"/>
          <w:i/>
          <w:smallCaps/>
        </w:rPr>
      </w:pPr>
    </w:p>
    <w:p w14:paraId="50A7C14C" w14:textId="77777777" w:rsidR="00FC1312" w:rsidRDefault="00FC1312" w:rsidP="003D6E48">
      <w:pPr>
        <w:widowControl w:val="0"/>
        <w:overflowPunct w:val="0"/>
        <w:autoSpaceDE w:val="0"/>
        <w:autoSpaceDN w:val="0"/>
        <w:adjustRightInd w:val="0"/>
        <w:spacing w:before="80" w:after="0" w:line="240" w:lineRule="auto"/>
        <w:ind w:right="720"/>
        <w:jc w:val="both"/>
        <w:textAlignment w:val="baseline"/>
        <w:rPr>
          <w:rFonts w:ascii="Calibri" w:eastAsia="Arial" w:hAnsi="Calibri" w:cs="Calibri"/>
          <w:i/>
          <w:smallCaps/>
        </w:rPr>
      </w:pPr>
    </w:p>
    <w:p w14:paraId="4EAF6AC8" w14:textId="77777777" w:rsidR="00FC1312" w:rsidRDefault="00FC1312" w:rsidP="003D6E48">
      <w:pPr>
        <w:widowControl w:val="0"/>
        <w:overflowPunct w:val="0"/>
        <w:autoSpaceDE w:val="0"/>
        <w:autoSpaceDN w:val="0"/>
        <w:adjustRightInd w:val="0"/>
        <w:spacing w:before="80" w:after="0" w:line="240" w:lineRule="auto"/>
        <w:ind w:right="720"/>
        <w:jc w:val="both"/>
        <w:textAlignment w:val="baseline"/>
        <w:rPr>
          <w:rFonts w:ascii="Calibri" w:eastAsia="Arial" w:hAnsi="Calibri" w:cs="Calibri"/>
          <w:i/>
          <w:smallCaps/>
        </w:rPr>
      </w:pPr>
    </w:p>
    <w:p w14:paraId="3AA06342" w14:textId="77777777" w:rsidR="00FC1312" w:rsidRDefault="00FC1312" w:rsidP="003D6E48">
      <w:pPr>
        <w:widowControl w:val="0"/>
        <w:overflowPunct w:val="0"/>
        <w:autoSpaceDE w:val="0"/>
        <w:autoSpaceDN w:val="0"/>
        <w:adjustRightInd w:val="0"/>
        <w:spacing w:before="80" w:after="0" w:line="240" w:lineRule="auto"/>
        <w:ind w:right="720"/>
        <w:jc w:val="both"/>
        <w:textAlignment w:val="baseline"/>
        <w:rPr>
          <w:rFonts w:ascii="Calibri" w:eastAsia="Arial" w:hAnsi="Calibri" w:cs="Calibri"/>
          <w:i/>
          <w:smallCaps/>
        </w:rPr>
      </w:pPr>
    </w:p>
    <w:p w14:paraId="360CA455" w14:textId="77777777" w:rsidR="00FC1312" w:rsidRDefault="00FC1312" w:rsidP="003D6E48">
      <w:pPr>
        <w:widowControl w:val="0"/>
        <w:overflowPunct w:val="0"/>
        <w:autoSpaceDE w:val="0"/>
        <w:autoSpaceDN w:val="0"/>
        <w:adjustRightInd w:val="0"/>
        <w:spacing w:before="80" w:after="0" w:line="240" w:lineRule="auto"/>
        <w:ind w:right="720"/>
        <w:jc w:val="both"/>
        <w:textAlignment w:val="baseline"/>
        <w:rPr>
          <w:rFonts w:ascii="Calibri" w:eastAsia="Arial" w:hAnsi="Calibri" w:cs="Calibri"/>
          <w:i/>
          <w:smallCaps/>
        </w:rPr>
      </w:pPr>
    </w:p>
    <w:p w14:paraId="1E09240D" w14:textId="77777777" w:rsidR="00FC1312" w:rsidRDefault="00FC1312" w:rsidP="003D6E48">
      <w:pPr>
        <w:widowControl w:val="0"/>
        <w:overflowPunct w:val="0"/>
        <w:autoSpaceDE w:val="0"/>
        <w:autoSpaceDN w:val="0"/>
        <w:adjustRightInd w:val="0"/>
        <w:spacing w:before="80" w:after="0" w:line="240" w:lineRule="auto"/>
        <w:ind w:right="720"/>
        <w:jc w:val="both"/>
        <w:textAlignment w:val="baseline"/>
        <w:rPr>
          <w:rFonts w:ascii="Calibri" w:eastAsia="Arial" w:hAnsi="Calibri" w:cs="Calibri"/>
          <w:i/>
          <w:smallCaps/>
        </w:rPr>
      </w:pPr>
    </w:p>
    <w:p w14:paraId="5FB8D206" w14:textId="77777777" w:rsidR="00FC1312" w:rsidRDefault="00FC1312" w:rsidP="003D6E48">
      <w:pPr>
        <w:widowControl w:val="0"/>
        <w:overflowPunct w:val="0"/>
        <w:autoSpaceDE w:val="0"/>
        <w:autoSpaceDN w:val="0"/>
        <w:adjustRightInd w:val="0"/>
        <w:spacing w:before="80" w:after="0" w:line="240" w:lineRule="auto"/>
        <w:ind w:right="720"/>
        <w:jc w:val="both"/>
        <w:textAlignment w:val="baseline"/>
        <w:rPr>
          <w:rFonts w:ascii="Calibri" w:eastAsia="Arial" w:hAnsi="Calibri" w:cs="Calibri"/>
          <w:i/>
          <w:smallCaps/>
        </w:rPr>
      </w:pPr>
    </w:p>
    <w:p w14:paraId="505E1F13" w14:textId="77777777" w:rsidR="00FC1312" w:rsidRDefault="00FC1312" w:rsidP="003D6E48">
      <w:pPr>
        <w:widowControl w:val="0"/>
        <w:overflowPunct w:val="0"/>
        <w:autoSpaceDE w:val="0"/>
        <w:autoSpaceDN w:val="0"/>
        <w:adjustRightInd w:val="0"/>
        <w:spacing w:before="80" w:after="0" w:line="240" w:lineRule="auto"/>
        <w:ind w:right="720"/>
        <w:jc w:val="both"/>
        <w:textAlignment w:val="baseline"/>
        <w:rPr>
          <w:rFonts w:ascii="Calibri" w:eastAsia="Arial" w:hAnsi="Calibri" w:cs="Calibri"/>
          <w:i/>
          <w:smallCaps/>
        </w:rPr>
      </w:pPr>
    </w:p>
    <w:p w14:paraId="45DAEF26" w14:textId="77777777" w:rsidR="00FC1312" w:rsidRDefault="00FC1312" w:rsidP="003D6E48">
      <w:pPr>
        <w:widowControl w:val="0"/>
        <w:overflowPunct w:val="0"/>
        <w:autoSpaceDE w:val="0"/>
        <w:autoSpaceDN w:val="0"/>
        <w:adjustRightInd w:val="0"/>
        <w:spacing w:before="80" w:after="0" w:line="240" w:lineRule="auto"/>
        <w:ind w:right="720"/>
        <w:jc w:val="both"/>
        <w:textAlignment w:val="baseline"/>
        <w:rPr>
          <w:rFonts w:ascii="Calibri" w:eastAsia="Arial" w:hAnsi="Calibri" w:cs="Calibri"/>
          <w:i/>
          <w:smallCaps/>
        </w:rPr>
      </w:pPr>
    </w:p>
    <w:p w14:paraId="7B155713" w14:textId="77777777" w:rsidR="00FC1312" w:rsidRDefault="00FC1312" w:rsidP="003D6E48">
      <w:pPr>
        <w:widowControl w:val="0"/>
        <w:overflowPunct w:val="0"/>
        <w:autoSpaceDE w:val="0"/>
        <w:autoSpaceDN w:val="0"/>
        <w:adjustRightInd w:val="0"/>
        <w:spacing w:before="80" w:after="0" w:line="240" w:lineRule="auto"/>
        <w:ind w:right="720"/>
        <w:jc w:val="both"/>
        <w:textAlignment w:val="baseline"/>
        <w:rPr>
          <w:rFonts w:ascii="Calibri" w:eastAsia="Arial" w:hAnsi="Calibri" w:cs="Calibri"/>
          <w:i/>
          <w:smallCaps/>
        </w:rPr>
      </w:pPr>
    </w:p>
    <w:p w14:paraId="7CBA5EAC" w14:textId="77777777" w:rsidR="00FC1312" w:rsidRDefault="00FC1312" w:rsidP="003D6E48">
      <w:pPr>
        <w:widowControl w:val="0"/>
        <w:overflowPunct w:val="0"/>
        <w:autoSpaceDE w:val="0"/>
        <w:autoSpaceDN w:val="0"/>
        <w:adjustRightInd w:val="0"/>
        <w:spacing w:before="80" w:after="0" w:line="240" w:lineRule="auto"/>
        <w:ind w:right="720"/>
        <w:jc w:val="both"/>
        <w:textAlignment w:val="baseline"/>
        <w:rPr>
          <w:rFonts w:ascii="Calibri" w:eastAsia="Arial" w:hAnsi="Calibri" w:cs="Calibri"/>
          <w:i/>
          <w:smallCaps/>
        </w:rPr>
      </w:pPr>
    </w:p>
    <w:p w14:paraId="14CEE68C" w14:textId="77777777" w:rsidR="003D6E48" w:rsidRPr="003D6E48" w:rsidRDefault="0095422F" w:rsidP="003D6E48">
      <w:pPr>
        <w:spacing w:after="120" w:line="240" w:lineRule="auto"/>
        <w:rPr>
          <w:rFonts w:ascii="Calibri" w:eastAsia="Calibri" w:hAnsi="Calibri" w:cs="Times New Roman"/>
          <w:b/>
          <w:smallCaps/>
          <w:u w:val="single"/>
        </w:rPr>
      </w:pPr>
      <w:r>
        <w:rPr>
          <w:rFonts w:ascii="Calibri" w:eastAsia="Calibri" w:hAnsi="Calibri" w:cs="Times New Roman"/>
          <w:b/>
          <w:smallCaps/>
          <w:u w:val="single"/>
        </w:rPr>
        <w:lastRenderedPageBreak/>
        <w:t>Part C</w:t>
      </w:r>
    </w:p>
    <w:p w14:paraId="606F384A" w14:textId="77777777" w:rsidR="003D6E48" w:rsidRPr="00927289" w:rsidRDefault="003D6E48" w:rsidP="003D6E48">
      <w:pPr>
        <w:spacing w:after="120" w:line="240" w:lineRule="auto"/>
        <w:rPr>
          <w:rFonts w:ascii="Calibri" w:eastAsia="Calibri" w:hAnsi="Calibri" w:cs="Times New Roman"/>
          <w:smallCaps/>
        </w:rPr>
      </w:pPr>
      <w:r>
        <w:rPr>
          <w:rFonts w:ascii="Calibri" w:eastAsia="Calibri" w:hAnsi="Calibri" w:cs="Times New Roman"/>
          <w:smallCaps/>
        </w:rPr>
        <w:t>Bidder</w:t>
      </w:r>
      <w:r w:rsidRPr="00927289">
        <w:rPr>
          <w:rFonts w:ascii="Calibri" w:eastAsia="Calibri" w:hAnsi="Calibri" w:cs="Times New Roman"/>
          <w:smallCaps/>
        </w:rPr>
        <w:t xml:space="preserve"> Certification</w:t>
      </w:r>
      <w:r>
        <w:rPr>
          <w:rFonts w:ascii="Calibri" w:eastAsia="Calibri" w:hAnsi="Calibri" w:cs="Times New Roman"/>
          <w:smallCaps/>
        </w:rPr>
        <w:t xml:space="preserve"> </w:t>
      </w:r>
      <w:r w:rsidRPr="00927289">
        <w:rPr>
          <w:rFonts w:ascii="Calibri" w:eastAsia="Calibri" w:hAnsi="Calibri" w:cs="Times New Roman"/>
          <w:smallCaps/>
        </w:rPr>
        <w:t>Statutory Preference</w:t>
      </w:r>
      <w:r>
        <w:rPr>
          <w:rFonts w:ascii="Calibri" w:eastAsia="Calibri" w:hAnsi="Calibri" w:cs="Times New Roman"/>
          <w:smallCaps/>
        </w:rPr>
        <w:t xml:space="preserve"> </w:t>
      </w:r>
      <w:r w:rsidRPr="00927289">
        <w:rPr>
          <w:rFonts w:ascii="Calibri" w:eastAsia="Calibri" w:hAnsi="Calibri" w:cs="Times New Roman"/>
          <w:smallCaps/>
        </w:rPr>
        <w:t>for</w:t>
      </w:r>
      <w:r>
        <w:rPr>
          <w:rFonts w:ascii="Calibri" w:eastAsia="Calibri" w:hAnsi="Calibri" w:cs="Times New Roman"/>
          <w:smallCaps/>
        </w:rPr>
        <w:t xml:space="preserve"> </w:t>
      </w:r>
      <w:r w:rsidRPr="00927289">
        <w:rPr>
          <w:rFonts w:ascii="Calibri" w:eastAsia="Calibri" w:hAnsi="Calibri" w:cs="Times New Roman"/>
          <w:smallCaps/>
        </w:rPr>
        <w:t xml:space="preserve">PCB-Free Products </w:t>
      </w:r>
      <w:r>
        <w:rPr>
          <w:rFonts w:ascii="Calibri" w:eastAsia="Calibri" w:hAnsi="Calibri" w:cs="Times New Roman"/>
          <w:smallCaps/>
        </w:rPr>
        <w:t>or</w:t>
      </w:r>
      <w:r w:rsidRPr="00927289">
        <w:rPr>
          <w:rFonts w:ascii="Calibri" w:eastAsia="Calibri" w:hAnsi="Calibri" w:cs="Times New Roman"/>
          <w:smallCaps/>
        </w:rPr>
        <w:t xml:space="preserve"> Products-In-Packaging</w:t>
      </w:r>
    </w:p>
    <w:p w14:paraId="25CF47E6" w14:textId="77777777" w:rsidR="003D6E48" w:rsidRDefault="003D6E48" w:rsidP="003D6E48">
      <w:pPr>
        <w:spacing w:after="0"/>
        <w:jc w:val="both"/>
        <w:rPr>
          <w:rFonts w:ascii="Calibri" w:eastAsia="Calibri" w:hAnsi="Calibri" w:cs="Calibri"/>
        </w:rPr>
      </w:pPr>
    </w:p>
    <w:p w14:paraId="1C06144E" w14:textId="77777777" w:rsidR="003D6E48" w:rsidRPr="00BE6B35" w:rsidRDefault="003D6E48" w:rsidP="003D6E48">
      <w:pPr>
        <w:spacing w:after="0"/>
        <w:jc w:val="both"/>
        <w:rPr>
          <w:rFonts w:ascii="Calibri" w:eastAsia="Calibri" w:hAnsi="Calibri" w:cs="Calibri"/>
        </w:rPr>
      </w:pPr>
      <w:r w:rsidRPr="00BE6B35">
        <w:rPr>
          <w:rFonts w:ascii="Calibri" w:eastAsia="Calibri" w:hAnsi="Calibri" w:cs="Calibri"/>
        </w:rPr>
        <w:t>Pursuant to RCW 39.26.280, the Washington State Department of Social and Health Services is providing a bid pre</w:t>
      </w:r>
      <w:r>
        <w:rPr>
          <w:rFonts w:ascii="Calibri" w:eastAsia="Calibri" w:hAnsi="Calibri" w:cs="Calibri"/>
        </w:rPr>
        <w:t xml:space="preserve">ference in the amount of </w:t>
      </w:r>
      <w:r w:rsidR="001377D2">
        <w:rPr>
          <w:rFonts w:ascii="Calibri" w:eastAsia="Calibri" w:hAnsi="Calibri" w:cs="Calibri"/>
        </w:rPr>
        <w:t>five (5</w:t>
      </w:r>
      <w:r w:rsidRPr="00BE6B35">
        <w:rPr>
          <w:rFonts w:ascii="Calibri" w:eastAsia="Calibri" w:hAnsi="Calibri" w:cs="Calibri"/>
        </w:rPr>
        <w:t xml:space="preserve">) </w:t>
      </w:r>
      <w:r w:rsidRPr="00BE6B35">
        <w:rPr>
          <w:rFonts w:ascii="Calibri" w:hAnsi="Calibri" w:cs="Calibri"/>
          <w:szCs w:val="20"/>
        </w:rPr>
        <w:t>percent weight to the evaluation total</w:t>
      </w:r>
      <w:r w:rsidRPr="00BE6B35">
        <w:rPr>
          <w:rFonts w:ascii="Calibri" w:eastAsia="Calibri" w:hAnsi="Calibri" w:cs="Calibri"/>
        </w:rPr>
        <w:t>, to any bidder that provides products or products-in-packaging that do not contain Polychlorinated Biphenyls (PCBs).  All bidders must certify in Exhibit C – Polychlorinated Biphenyls (PCBs) bid preference, whether they are seeking the Statutory Preference for PCB-Free Products &amp; Products-In-Packaging.</w:t>
      </w:r>
    </w:p>
    <w:p w14:paraId="3045AE55" w14:textId="77777777" w:rsidR="003D6E48" w:rsidRPr="00927289" w:rsidRDefault="003D6E48" w:rsidP="003D6E48">
      <w:pPr>
        <w:spacing w:after="0" w:line="240" w:lineRule="auto"/>
        <w:jc w:val="both"/>
        <w:rPr>
          <w:rFonts w:ascii="Calibri" w:eastAsia="Calibri" w:hAnsi="Calibri" w:cs="Times New Roman"/>
        </w:rPr>
      </w:pPr>
    </w:p>
    <w:p w14:paraId="7C3DBCFB" w14:textId="77777777" w:rsidR="003D6E48" w:rsidRPr="00927289" w:rsidRDefault="003D6E48" w:rsidP="003D6E48">
      <w:pPr>
        <w:spacing w:after="0"/>
        <w:jc w:val="both"/>
        <w:rPr>
          <w:rFonts w:ascii="Calibri" w:eastAsia="Calibri" w:hAnsi="Calibri" w:cs="Times New Roman"/>
        </w:rPr>
      </w:pPr>
      <w:r w:rsidRPr="00927289">
        <w:rPr>
          <w:rFonts w:ascii="Calibri" w:eastAsia="Calibri" w:hAnsi="Calibri" w:cs="Times New Roman"/>
        </w:rPr>
        <w:t xml:space="preserve">Bidders who seek to obtain bid preference for PCB-Free Products &amp; Products-In-Packaging must, </w:t>
      </w:r>
      <w:proofErr w:type="gramStart"/>
      <w:r w:rsidRPr="00927289">
        <w:rPr>
          <w:rFonts w:ascii="Calibri" w:eastAsia="Calibri" w:hAnsi="Calibri" w:cs="Times New Roman"/>
        </w:rPr>
        <w:t>in regard to</w:t>
      </w:r>
      <w:proofErr w:type="gramEnd"/>
      <w:r w:rsidRPr="00927289">
        <w:rPr>
          <w:rFonts w:ascii="Calibri" w:eastAsia="Calibri" w:hAnsi="Calibri" w:cs="Times New Roman"/>
        </w:rPr>
        <w:t xml:space="preserve"> the products and products-in-packaging pertaining to this procurement, certify that their products </w:t>
      </w:r>
      <w:r>
        <w:rPr>
          <w:rFonts w:ascii="Calibri" w:eastAsia="Calibri" w:hAnsi="Calibri" w:cs="Times New Roman"/>
        </w:rPr>
        <w:t>or</w:t>
      </w:r>
      <w:r w:rsidRPr="00927289">
        <w:rPr>
          <w:rFonts w:ascii="Calibri" w:eastAsia="Calibri" w:hAnsi="Calibri" w:cs="Times New Roman"/>
        </w:rPr>
        <w:t xml:space="preserve"> products-in packaging are PCB-free.  To be deemed to be ‘PCB-free,’ the applicable products must be tested, </w:t>
      </w:r>
      <w:r w:rsidRPr="00927289">
        <w:rPr>
          <w:rFonts w:ascii="Calibri" w:eastAsia="Arial" w:hAnsi="Calibri" w:cs="Arial"/>
        </w:rPr>
        <w:t xml:space="preserve">within the previous 365 days, by an independent, </w:t>
      </w:r>
      <w:proofErr w:type="gramStart"/>
      <w:r w:rsidRPr="00927289">
        <w:rPr>
          <w:rFonts w:ascii="Calibri" w:eastAsia="Arial" w:hAnsi="Calibri" w:cs="Arial"/>
        </w:rPr>
        <w:t>third party</w:t>
      </w:r>
      <w:proofErr w:type="gramEnd"/>
      <w:r w:rsidRPr="00927289">
        <w:rPr>
          <w:rFonts w:ascii="Calibri" w:eastAsia="Arial" w:hAnsi="Calibri" w:cs="Arial"/>
        </w:rPr>
        <w:t xml:space="preserve"> laboratory using Environmental Protection Agency Analytical Method 1668c, and have been found </w:t>
      </w:r>
      <w:r w:rsidRPr="00927289">
        <w:rPr>
          <w:rFonts w:ascii="Calibri" w:eastAsia="Arial" w:hAnsi="Calibri" w:cs="Arial"/>
          <w:u w:val="single"/>
        </w:rPr>
        <w:t>NOT</w:t>
      </w:r>
      <w:r w:rsidRPr="00927289">
        <w:rPr>
          <w:rFonts w:ascii="Calibri" w:eastAsia="Arial" w:hAnsi="Calibri" w:cs="Arial"/>
        </w:rPr>
        <w:t xml:space="preserve"> to contain PCBs per quantifiable limit.  Such </w:t>
      </w:r>
      <w:proofErr w:type="gramStart"/>
      <w:r w:rsidRPr="00927289">
        <w:rPr>
          <w:rFonts w:ascii="Calibri" w:eastAsia="Arial" w:hAnsi="Calibri" w:cs="Arial"/>
        </w:rPr>
        <w:t>test</w:t>
      </w:r>
      <w:proofErr w:type="gramEnd"/>
      <w:r w:rsidRPr="00927289">
        <w:rPr>
          <w:rFonts w:ascii="Calibri" w:eastAsia="Arial" w:hAnsi="Calibri" w:cs="Arial"/>
        </w:rPr>
        <w:t xml:space="preserve"> for </w:t>
      </w:r>
      <w:r w:rsidRPr="00927289">
        <w:rPr>
          <w:rFonts w:ascii="Calibri" w:eastAsia="Calibri" w:hAnsi="Calibri" w:cs="Times New Roman"/>
        </w:rPr>
        <w:t xml:space="preserve">the applicable products </w:t>
      </w:r>
      <w:r w:rsidRPr="00076855">
        <w:rPr>
          <w:rFonts w:ascii="Calibri" w:eastAsia="Calibri" w:hAnsi="Calibri" w:cs="Times New Roman"/>
          <w:b/>
        </w:rPr>
        <w:t>must</w:t>
      </w:r>
      <w:r w:rsidRPr="00927289">
        <w:rPr>
          <w:rFonts w:ascii="Calibri" w:eastAsia="Calibri" w:hAnsi="Calibri" w:cs="Times New Roman"/>
        </w:rPr>
        <w:t xml:space="preserve"> </w:t>
      </w:r>
      <w:r w:rsidRPr="00076855">
        <w:rPr>
          <w:rFonts w:ascii="Calibri" w:eastAsia="Calibri" w:hAnsi="Calibri" w:cs="Times New Roman"/>
          <w:b/>
        </w:rPr>
        <w:t>be</w:t>
      </w:r>
      <w:r w:rsidRPr="00927289">
        <w:rPr>
          <w:rFonts w:ascii="Calibri" w:eastAsia="Calibri" w:hAnsi="Calibri" w:cs="Times New Roman"/>
        </w:rPr>
        <w:t xml:space="preserve"> attached to this certification.</w:t>
      </w:r>
    </w:p>
    <w:p w14:paraId="6787DBAC" w14:textId="77777777" w:rsidR="003D6E48" w:rsidRPr="00927289" w:rsidRDefault="003D6E48" w:rsidP="003D6E48">
      <w:pPr>
        <w:spacing w:after="0" w:line="240" w:lineRule="auto"/>
        <w:jc w:val="both"/>
        <w:rPr>
          <w:rFonts w:ascii="Calibri" w:eastAsia="Calibri" w:hAnsi="Calibri" w:cs="Times New Roman"/>
        </w:rPr>
      </w:pPr>
    </w:p>
    <w:p w14:paraId="6203444D" w14:textId="77777777" w:rsidR="003D6E48" w:rsidRPr="00927289" w:rsidRDefault="003D6E48" w:rsidP="003D6E48">
      <w:pPr>
        <w:spacing w:after="0" w:line="240" w:lineRule="auto"/>
        <w:jc w:val="both"/>
        <w:rPr>
          <w:rFonts w:ascii="Calibri" w:eastAsia="Calibri" w:hAnsi="Calibri" w:cs="Times New Roman"/>
        </w:rPr>
      </w:pPr>
      <w:r w:rsidRPr="00076855">
        <w:rPr>
          <w:rFonts w:ascii="Calibri" w:eastAsia="Calibri" w:hAnsi="Calibri" w:cs="Times New Roman"/>
          <w:b/>
        </w:rPr>
        <w:t>I hereby certify, on behalf of the firm identified below, as follows (check one)</w:t>
      </w:r>
      <w:r w:rsidRPr="00927289">
        <w:rPr>
          <w:rFonts w:ascii="Calibri" w:eastAsia="Calibri" w:hAnsi="Calibri" w:cs="Times New Roman"/>
        </w:rPr>
        <w:t>:</w:t>
      </w:r>
    </w:p>
    <w:p w14:paraId="3260309D" w14:textId="77777777" w:rsidR="003D6E48" w:rsidRPr="00927289" w:rsidRDefault="003D6E48" w:rsidP="003D6E48">
      <w:pPr>
        <w:widowControl w:val="0"/>
        <w:numPr>
          <w:ilvl w:val="0"/>
          <w:numId w:val="2"/>
        </w:numPr>
        <w:autoSpaceDE w:val="0"/>
        <w:autoSpaceDN w:val="0"/>
        <w:spacing w:before="240" w:after="0" w:line="240" w:lineRule="auto"/>
        <w:ind w:left="648" w:right="317"/>
        <w:jc w:val="both"/>
        <w:rPr>
          <w:rFonts w:ascii="Calibri" w:eastAsia="Arial" w:hAnsi="Calibri" w:cs="Arial"/>
        </w:rPr>
      </w:pPr>
      <w:r w:rsidRPr="00076855">
        <w:rPr>
          <w:rFonts w:ascii="Calibri" w:eastAsia="Arial" w:hAnsi="Calibri" w:cs="Arial"/>
          <w:b/>
          <w:smallCaps/>
        </w:rPr>
        <w:t>No Bid Preference</w:t>
      </w:r>
      <w:r w:rsidRPr="00927289">
        <w:rPr>
          <w:rFonts w:ascii="Calibri" w:eastAsia="Arial" w:hAnsi="Calibri" w:cs="Arial"/>
        </w:rPr>
        <w:t xml:space="preserve">.  Bidder is </w:t>
      </w:r>
      <w:r w:rsidRPr="00927289">
        <w:rPr>
          <w:rFonts w:ascii="Calibri" w:eastAsia="Arial" w:hAnsi="Calibri" w:cs="Arial"/>
          <w:caps/>
        </w:rPr>
        <w:t>not</w:t>
      </w:r>
      <w:r w:rsidRPr="00927289">
        <w:rPr>
          <w:rFonts w:ascii="Calibri" w:eastAsia="Arial" w:hAnsi="Calibri" w:cs="Arial"/>
        </w:rPr>
        <w:t xml:space="preserve"> seeking a bid preference for PCB-Free Products &amp; Products-In-Packaging. </w:t>
      </w:r>
    </w:p>
    <w:p w14:paraId="2F35CD6E" w14:textId="77777777" w:rsidR="003D6E48" w:rsidRPr="00927289" w:rsidRDefault="003D6E48" w:rsidP="003D6E48">
      <w:pPr>
        <w:widowControl w:val="0"/>
        <w:autoSpaceDE w:val="0"/>
        <w:autoSpaceDN w:val="0"/>
        <w:spacing w:before="120" w:after="120" w:line="240" w:lineRule="auto"/>
        <w:ind w:left="-144" w:right="317"/>
        <w:jc w:val="center"/>
        <w:rPr>
          <w:rFonts w:ascii="Calibri" w:eastAsia="Arial" w:hAnsi="Calibri" w:cs="Arial"/>
          <w:smallCaps/>
        </w:rPr>
      </w:pPr>
    </w:p>
    <w:p w14:paraId="3E16B8FF" w14:textId="77777777" w:rsidR="003D6E48" w:rsidRDefault="003D6E48" w:rsidP="003D6E48">
      <w:pPr>
        <w:widowControl w:val="0"/>
        <w:numPr>
          <w:ilvl w:val="0"/>
          <w:numId w:val="2"/>
        </w:numPr>
        <w:autoSpaceDE w:val="0"/>
        <w:autoSpaceDN w:val="0"/>
        <w:spacing w:after="0" w:line="240" w:lineRule="auto"/>
        <w:ind w:left="648" w:right="317"/>
        <w:jc w:val="both"/>
        <w:rPr>
          <w:rFonts w:ascii="Calibri" w:eastAsia="Arial" w:hAnsi="Calibri" w:cs="Arial"/>
        </w:rPr>
      </w:pPr>
      <w:r w:rsidRPr="00076855">
        <w:rPr>
          <w:rFonts w:ascii="Calibri" w:eastAsia="Arial" w:hAnsi="Calibri" w:cs="Arial"/>
          <w:b/>
          <w:smallCaps/>
        </w:rPr>
        <w:t>Bid Preference</w:t>
      </w:r>
      <w:r w:rsidRPr="00927289">
        <w:rPr>
          <w:rFonts w:ascii="Calibri" w:eastAsia="Arial" w:hAnsi="Calibri" w:cs="Arial"/>
          <w:smallCaps/>
        </w:rPr>
        <w:t xml:space="preserve">.  </w:t>
      </w:r>
      <w:r w:rsidRPr="00927289">
        <w:rPr>
          <w:rFonts w:ascii="Calibri" w:eastAsia="Arial" w:hAnsi="Calibri" w:cs="Arial"/>
        </w:rPr>
        <w:t xml:space="preserve">Bidder </w:t>
      </w:r>
      <w:r w:rsidRPr="00927289">
        <w:rPr>
          <w:rFonts w:ascii="Calibri" w:eastAsia="Arial" w:hAnsi="Calibri" w:cs="Arial"/>
          <w:caps/>
        </w:rPr>
        <w:t>is</w:t>
      </w:r>
      <w:r w:rsidRPr="00927289">
        <w:rPr>
          <w:rFonts w:ascii="Calibri" w:eastAsia="Arial" w:hAnsi="Calibri" w:cs="Arial"/>
        </w:rPr>
        <w:t xml:space="preserve"> seeking a bid preference for PCB-Free Products &amp; Products-In-</w:t>
      </w:r>
      <w:r w:rsidRPr="00BE6B35">
        <w:rPr>
          <w:rFonts w:ascii="Calibri" w:eastAsia="Arial" w:hAnsi="Calibri" w:cs="Arial"/>
        </w:rPr>
        <w:t>Packaging</w:t>
      </w:r>
      <w:r>
        <w:rPr>
          <w:rFonts w:ascii="Calibri" w:eastAsia="Arial" w:hAnsi="Calibri" w:cs="Arial"/>
        </w:rPr>
        <w:t>.</w:t>
      </w:r>
    </w:p>
    <w:p w14:paraId="08C3E5C8" w14:textId="77777777" w:rsidR="001377D2" w:rsidRDefault="001377D2" w:rsidP="001377D2">
      <w:pPr>
        <w:widowControl w:val="0"/>
        <w:autoSpaceDE w:val="0"/>
        <w:autoSpaceDN w:val="0"/>
        <w:spacing w:after="0" w:line="240" w:lineRule="auto"/>
        <w:ind w:right="317"/>
        <w:jc w:val="both"/>
        <w:rPr>
          <w:rFonts w:ascii="Calibri" w:eastAsia="Arial" w:hAnsi="Calibri" w:cs="Arial"/>
        </w:rPr>
      </w:pPr>
    </w:p>
    <w:p w14:paraId="5E52E6A5" w14:textId="77777777" w:rsidR="00FC1312" w:rsidRDefault="00FC1312" w:rsidP="001377D2">
      <w:pPr>
        <w:widowControl w:val="0"/>
        <w:autoSpaceDE w:val="0"/>
        <w:autoSpaceDN w:val="0"/>
        <w:spacing w:after="0" w:line="240" w:lineRule="auto"/>
        <w:ind w:right="317"/>
        <w:jc w:val="both"/>
        <w:rPr>
          <w:rFonts w:ascii="Calibri" w:eastAsia="Arial" w:hAnsi="Calibri" w:cs="Arial"/>
        </w:rPr>
      </w:pPr>
    </w:p>
    <w:p w14:paraId="2D67429A" w14:textId="77777777" w:rsidR="00FC1312" w:rsidRDefault="00FC1312" w:rsidP="001377D2">
      <w:pPr>
        <w:widowControl w:val="0"/>
        <w:autoSpaceDE w:val="0"/>
        <w:autoSpaceDN w:val="0"/>
        <w:spacing w:after="0" w:line="240" w:lineRule="auto"/>
        <w:ind w:right="317"/>
        <w:jc w:val="both"/>
        <w:rPr>
          <w:rFonts w:ascii="Calibri" w:eastAsia="Arial" w:hAnsi="Calibri" w:cs="Arial"/>
        </w:rPr>
      </w:pPr>
    </w:p>
    <w:p w14:paraId="6D72CEAE" w14:textId="77777777" w:rsidR="00FC1312" w:rsidRDefault="00FC1312" w:rsidP="001377D2">
      <w:pPr>
        <w:widowControl w:val="0"/>
        <w:autoSpaceDE w:val="0"/>
        <w:autoSpaceDN w:val="0"/>
        <w:spacing w:after="0" w:line="240" w:lineRule="auto"/>
        <w:ind w:right="317"/>
        <w:jc w:val="both"/>
        <w:rPr>
          <w:rFonts w:ascii="Calibri" w:eastAsia="Arial" w:hAnsi="Calibri" w:cs="Arial"/>
        </w:rPr>
      </w:pPr>
    </w:p>
    <w:p w14:paraId="686FE703" w14:textId="77777777" w:rsidR="00FC1312" w:rsidRDefault="00FC1312" w:rsidP="001377D2">
      <w:pPr>
        <w:widowControl w:val="0"/>
        <w:autoSpaceDE w:val="0"/>
        <w:autoSpaceDN w:val="0"/>
        <w:spacing w:after="0" w:line="240" w:lineRule="auto"/>
        <w:ind w:right="317"/>
        <w:jc w:val="both"/>
        <w:rPr>
          <w:rFonts w:ascii="Calibri" w:eastAsia="Arial" w:hAnsi="Calibri" w:cs="Arial"/>
        </w:rPr>
      </w:pPr>
    </w:p>
    <w:p w14:paraId="27FE5D65" w14:textId="77777777" w:rsidR="00FC1312" w:rsidRDefault="00FC1312" w:rsidP="001377D2">
      <w:pPr>
        <w:widowControl w:val="0"/>
        <w:autoSpaceDE w:val="0"/>
        <w:autoSpaceDN w:val="0"/>
        <w:spacing w:after="0" w:line="240" w:lineRule="auto"/>
        <w:ind w:right="317"/>
        <w:jc w:val="both"/>
        <w:rPr>
          <w:rFonts w:ascii="Calibri" w:eastAsia="Arial" w:hAnsi="Calibri" w:cs="Arial"/>
        </w:rPr>
      </w:pPr>
    </w:p>
    <w:p w14:paraId="6451B678" w14:textId="77777777" w:rsidR="00FC1312" w:rsidRDefault="00FC1312" w:rsidP="001377D2">
      <w:pPr>
        <w:widowControl w:val="0"/>
        <w:autoSpaceDE w:val="0"/>
        <w:autoSpaceDN w:val="0"/>
        <w:spacing w:after="0" w:line="240" w:lineRule="auto"/>
        <w:ind w:right="317"/>
        <w:jc w:val="both"/>
        <w:rPr>
          <w:rFonts w:ascii="Calibri" w:eastAsia="Arial" w:hAnsi="Calibri" w:cs="Arial"/>
        </w:rPr>
      </w:pPr>
    </w:p>
    <w:p w14:paraId="2DD1FE13" w14:textId="77777777" w:rsidR="00FC1312" w:rsidRDefault="00FC1312" w:rsidP="001377D2">
      <w:pPr>
        <w:widowControl w:val="0"/>
        <w:autoSpaceDE w:val="0"/>
        <w:autoSpaceDN w:val="0"/>
        <w:spacing w:after="0" w:line="240" w:lineRule="auto"/>
        <w:ind w:right="317"/>
        <w:jc w:val="both"/>
        <w:rPr>
          <w:rFonts w:ascii="Calibri" w:eastAsia="Arial" w:hAnsi="Calibri" w:cs="Arial"/>
        </w:rPr>
      </w:pPr>
    </w:p>
    <w:p w14:paraId="6C0CE8A1" w14:textId="77777777" w:rsidR="00FC1312" w:rsidRDefault="00FC1312" w:rsidP="001377D2">
      <w:pPr>
        <w:widowControl w:val="0"/>
        <w:autoSpaceDE w:val="0"/>
        <w:autoSpaceDN w:val="0"/>
        <w:spacing w:after="0" w:line="240" w:lineRule="auto"/>
        <w:ind w:right="317"/>
        <w:jc w:val="both"/>
        <w:rPr>
          <w:rFonts w:ascii="Calibri" w:eastAsia="Arial" w:hAnsi="Calibri" w:cs="Arial"/>
        </w:rPr>
      </w:pPr>
    </w:p>
    <w:p w14:paraId="46455E80" w14:textId="77777777" w:rsidR="00FC1312" w:rsidRDefault="00FC1312" w:rsidP="001377D2">
      <w:pPr>
        <w:widowControl w:val="0"/>
        <w:autoSpaceDE w:val="0"/>
        <w:autoSpaceDN w:val="0"/>
        <w:spacing w:after="0" w:line="240" w:lineRule="auto"/>
        <w:ind w:right="317"/>
        <w:jc w:val="both"/>
        <w:rPr>
          <w:rFonts w:ascii="Calibri" w:eastAsia="Arial" w:hAnsi="Calibri" w:cs="Arial"/>
        </w:rPr>
      </w:pPr>
    </w:p>
    <w:p w14:paraId="6E4731A2" w14:textId="77777777" w:rsidR="00FC1312" w:rsidRDefault="00FC1312" w:rsidP="001377D2">
      <w:pPr>
        <w:widowControl w:val="0"/>
        <w:autoSpaceDE w:val="0"/>
        <w:autoSpaceDN w:val="0"/>
        <w:spacing w:after="0" w:line="240" w:lineRule="auto"/>
        <w:ind w:right="317"/>
        <w:jc w:val="both"/>
        <w:rPr>
          <w:rFonts w:ascii="Calibri" w:eastAsia="Arial" w:hAnsi="Calibri" w:cs="Arial"/>
        </w:rPr>
      </w:pPr>
    </w:p>
    <w:p w14:paraId="3C480B96" w14:textId="77777777" w:rsidR="00FC1312" w:rsidRDefault="00FC1312" w:rsidP="001377D2">
      <w:pPr>
        <w:widowControl w:val="0"/>
        <w:autoSpaceDE w:val="0"/>
        <w:autoSpaceDN w:val="0"/>
        <w:spacing w:after="0" w:line="240" w:lineRule="auto"/>
        <w:ind w:right="317"/>
        <w:jc w:val="both"/>
        <w:rPr>
          <w:rFonts w:ascii="Calibri" w:eastAsia="Arial" w:hAnsi="Calibri" w:cs="Arial"/>
        </w:rPr>
      </w:pPr>
    </w:p>
    <w:p w14:paraId="32F15D86" w14:textId="77777777" w:rsidR="00FC1312" w:rsidRDefault="00FC1312" w:rsidP="001377D2">
      <w:pPr>
        <w:widowControl w:val="0"/>
        <w:autoSpaceDE w:val="0"/>
        <w:autoSpaceDN w:val="0"/>
        <w:spacing w:after="0" w:line="240" w:lineRule="auto"/>
        <w:ind w:right="317"/>
        <w:jc w:val="both"/>
        <w:rPr>
          <w:rFonts w:ascii="Calibri" w:eastAsia="Arial" w:hAnsi="Calibri" w:cs="Arial"/>
        </w:rPr>
      </w:pPr>
    </w:p>
    <w:p w14:paraId="709DA3F6" w14:textId="77777777" w:rsidR="00FC1312" w:rsidRDefault="00FC1312" w:rsidP="001377D2">
      <w:pPr>
        <w:widowControl w:val="0"/>
        <w:autoSpaceDE w:val="0"/>
        <w:autoSpaceDN w:val="0"/>
        <w:spacing w:after="0" w:line="240" w:lineRule="auto"/>
        <w:ind w:right="317"/>
        <w:jc w:val="both"/>
        <w:rPr>
          <w:rFonts w:ascii="Calibri" w:eastAsia="Arial" w:hAnsi="Calibri" w:cs="Arial"/>
        </w:rPr>
      </w:pPr>
    </w:p>
    <w:p w14:paraId="6AA7FCBD" w14:textId="77777777" w:rsidR="00FC1312" w:rsidRDefault="00FC1312" w:rsidP="001377D2">
      <w:pPr>
        <w:widowControl w:val="0"/>
        <w:autoSpaceDE w:val="0"/>
        <w:autoSpaceDN w:val="0"/>
        <w:spacing w:after="0" w:line="240" w:lineRule="auto"/>
        <w:ind w:right="317"/>
        <w:jc w:val="both"/>
        <w:rPr>
          <w:rFonts w:ascii="Calibri" w:eastAsia="Arial" w:hAnsi="Calibri" w:cs="Arial"/>
        </w:rPr>
      </w:pPr>
    </w:p>
    <w:p w14:paraId="4997DFE9" w14:textId="77777777" w:rsidR="00FC1312" w:rsidRDefault="00FC1312" w:rsidP="001377D2">
      <w:pPr>
        <w:widowControl w:val="0"/>
        <w:autoSpaceDE w:val="0"/>
        <w:autoSpaceDN w:val="0"/>
        <w:spacing w:after="0" w:line="240" w:lineRule="auto"/>
        <w:ind w:right="317"/>
        <w:jc w:val="both"/>
        <w:rPr>
          <w:rFonts w:ascii="Calibri" w:eastAsia="Arial" w:hAnsi="Calibri" w:cs="Arial"/>
        </w:rPr>
      </w:pPr>
    </w:p>
    <w:p w14:paraId="6275D425" w14:textId="77777777" w:rsidR="00FC1312" w:rsidRDefault="00FC1312" w:rsidP="001377D2">
      <w:pPr>
        <w:widowControl w:val="0"/>
        <w:autoSpaceDE w:val="0"/>
        <w:autoSpaceDN w:val="0"/>
        <w:spacing w:after="0" w:line="240" w:lineRule="auto"/>
        <w:ind w:right="317"/>
        <w:jc w:val="both"/>
        <w:rPr>
          <w:rFonts w:ascii="Calibri" w:eastAsia="Arial" w:hAnsi="Calibri" w:cs="Arial"/>
        </w:rPr>
      </w:pPr>
    </w:p>
    <w:p w14:paraId="5D587BDC" w14:textId="77777777" w:rsidR="00FC1312" w:rsidRDefault="00FC1312" w:rsidP="001377D2">
      <w:pPr>
        <w:widowControl w:val="0"/>
        <w:autoSpaceDE w:val="0"/>
        <w:autoSpaceDN w:val="0"/>
        <w:spacing w:after="0" w:line="240" w:lineRule="auto"/>
        <w:ind w:right="317"/>
        <w:jc w:val="both"/>
        <w:rPr>
          <w:rFonts w:ascii="Calibri" w:eastAsia="Arial" w:hAnsi="Calibri" w:cs="Arial"/>
        </w:rPr>
      </w:pPr>
    </w:p>
    <w:p w14:paraId="2694A0C2" w14:textId="77777777" w:rsidR="00FC1312" w:rsidRDefault="00FC1312" w:rsidP="001377D2">
      <w:pPr>
        <w:widowControl w:val="0"/>
        <w:autoSpaceDE w:val="0"/>
        <w:autoSpaceDN w:val="0"/>
        <w:spacing w:after="0" w:line="240" w:lineRule="auto"/>
        <w:ind w:right="317"/>
        <w:jc w:val="both"/>
        <w:rPr>
          <w:rFonts w:ascii="Calibri" w:eastAsia="Arial" w:hAnsi="Calibri" w:cs="Arial"/>
        </w:rPr>
      </w:pPr>
    </w:p>
    <w:p w14:paraId="2EE7F34A" w14:textId="77777777" w:rsidR="00FC1312" w:rsidRDefault="00FC1312" w:rsidP="001377D2">
      <w:pPr>
        <w:widowControl w:val="0"/>
        <w:autoSpaceDE w:val="0"/>
        <w:autoSpaceDN w:val="0"/>
        <w:spacing w:after="0" w:line="240" w:lineRule="auto"/>
        <w:ind w:right="317"/>
        <w:jc w:val="both"/>
        <w:rPr>
          <w:rFonts w:ascii="Calibri" w:eastAsia="Arial" w:hAnsi="Calibri" w:cs="Arial"/>
        </w:rPr>
      </w:pPr>
    </w:p>
    <w:p w14:paraId="136D3C4C" w14:textId="77777777" w:rsidR="001377D2" w:rsidRDefault="00F33020" w:rsidP="001377D2">
      <w:pPr>
        <w:widowControl w:val="0"/>
        <w:autoSpaceDE w:val="0"/>
        <w:autoSpaceDN w:val="0"/>
        <w:spacing w:after="0" w:line="240" w:lineRule="auto"/>
        <w:ind w:right="317"/>
        <w:jc w:val="both"/>
        <w:rPr>
          <w:rFonts w:ascii="Calibri" w:eastAsia="Arial" w:hAnsi="Calibri" w:cs="Arial"/>
          <w:b/>
          <w:u w:val="single"/>
        </w:rPr>
      </w:pPr>
      <w:r>
        <w:rPr>
          <w:rFonts w:ascii="Calibri" w:eastAsia="Arial" w:hAnsi="Calibri" w:cs="Arial"/>
          <w:b/>
          <w:u w:val="single"/>
        </w:rPr>
        <w:lastRenderedPageBreak/>
        <w:t>Part</w:t>
      </w:r>
      <w:r w:rsidR="0095422F">
        <w:rPr>
          <w:rFonts w:ascii="Calibri" w:eastAsia="Arial" w:hAnsi="Calibri" w:cs="Arial"/>
          <w:b/>
          <w:u w:val="single"/>
        </w:rPr>
        <w:t xml:space="preserve"> D</w:t>
      </w:r>
    </w:p>
    <w:p w14:paraId="60AEDDFD" w14:textId="77777777" w:rsidR="001377D2" w:rsidRDefault="001377D2" w:rsidP="001377D2">
      <w:pPr>
        <w:widowControl w:val="0"/>
        <w:autoSpaceDE w:val="0"/>
        <w:autoSpaceDN w:val="0"/>
        <w:spacing w:after="0" w:line="240" w:lineRule="auto"/>
        <w:ind w:right="317"/>
        <w:jc w:val="both"/>
        <w:rPr>
          <w:rFonts w:ascii="Calibri" w:eastAsia="Arial" w:hAnsi="Calibri" w:cs="Arial"/>
          <w:b/>
          <w:u w:val="single"/>
        </w:rPr>
      </w:pPr>
    </w:p>
    <w:p w14:paraId="2F871D76" w14:textId="77777777" w:rsidR="001377D2" w:rsidRDefault="00767940" w:rsidP="001377D2">
      <w:pPr>
        <w:widowControl w:val="0"/>
        <w:autoSpaceDE w:val="0"/>
        <w:autoSpaceDN w:val="0"/>
        <w:spacing w:after="0" w:line="240" w:lineRule="auto"/>
        <w:ind w:right="317"/>
        <w:jc w:val="both"/>
        <w:rPr>
          <w:rFonts w:ascii="Calibri" w:eastAsia="Calibri" w:hAnsi="Calibri" w:cs="Times New Roman"/>
          <w:smallCaps/>
        </w:rPr>
      </w:pPr>
      <w:r w:rsidRPr="00767940">
        <w:rPr>
          <w:rFonts w:ascii="Calibri" w:eastAsia="Calibri" w:hAnsi="Calibri" w:cs="Times New Roman"/>
          <w:smallCaps/>
        </w:rPr>
        <w:t>RECYCLED CONTENT PRODUCTS ENVIRONMENTAL PREFERENCE</w:t>
      </w:r>
    </w:p>
    <w:p w14:paraId="6D81F694" w14:textId="77777777" w:rsidR="00767940" w:rsidRDefault="00767940" w:rsidP="001377D2">
      <w:pPr>
        <w:widowControl w:val="0"/>
        <w:autoSpaceDE w:val="0"/>
        <w:autoSpaceDN w:val="0"/>
        <w:spacing w:after="0" w:line="240" w:lineRule="auto"/>
        <w:ind w:right="317"/>
        <w:jc w:val="both"/>
        <w:rPr>
          <w:rFonts w:ascii="Calibri" w:eastAsia="Calibri" w:hAnsi="Calibri" w:cs="Times New Roman"/>
          <w:smallCaps/>
        </w:rPr>
      </w:pPr>
    </w:p>
    <w:p w14:paraId="2DDD8D3E" w14:textId="77777777" w:rsidR="00767940" w:rsidRDefault="00767940" w:rsidP="00767940">
      <w:pPr>
        <w:widowControl w:val="0"/>
        <w:autoSpaceDE w:val="0"/>
        <w:autoSpaceDN w:val="0"/>
        <w:spacing w:after="0" w:line="240" w:lineRule="auto"/>
        <w:ind w:right="317"/>
        <w:jc w:val="both"/>
        <w:rPr>
          <w:rFonts w:ascii="Calibri" w:eastAsia="Arial" w:hAnsi="Calibri" w:cs="Arial"/>
          <w:bCs/>
        </w:rPr>
      </w:pPr>
      <w:r w:rsidRPr="00767940">
        <w:rPr>
          <w:rFonts w:ascii="Calibri" w:eastAsia="Arial" w:hAnsi="Calibri" w:cs="Arial"/>
          <w:bCs/>
        </w:rPr>
        <w:t xml:space="preserve">Pursuant to RCW 39.26.255, a preference of </w:t>
      </w:r>
      <w:r w:rsidR="00BB333E">
        <w:rPr>
          <w:rFonts w:ascii="Calibri" w:eastAsia="Calibri" w:hAnsi="Calibri" w:cs="Calibri"/>
        </w:rPr>
        <w:t>ten (10</w:t>
      </w:r>
      <w:r w:rsidR="008F2428" w:rsidRPr="00BE6B35">
        <w:rPr>
          <w:rFonts w:ascii="Calibri" w:eastAsia="Calibri" w:hAnsi="Calibri" w:cs="Calibri"/>
        </w:rPr>
        <w:t xml:space="preserve">) </w:t>
      </w:r>
      <w:r w:rsidR="008F2428" w:rsidRPr="00BE6B35">
        <w:rPr>
          <w:rFonts w:ascii="Calibri" w:hAnsi="Calibri" w:cs="Calibri"/>
          <w:szCs w:val="20"/>
        </w:rPr>
        <w:t>percent</w:t>
      </w:r>
      <w:r>
        <w:rPr>
          <w:rFonts w:ascii="Calibri" w:eastAsia="Arial" w:hAnsi="Calibri" w:cs="Arial"/>
          <w:bCs/>
        </w:rPr>
        <w:t xml:space="preserve"> </w:t>
      </w:r>
      <w:r w:rsidRPr="00767940">
        <w:rPr>
          <w:rFonts w:ascii="Calibri" w:eastAsia="Arial" w:hAnsi="Calibri" w:cs="Arial"/>
          <w:bCs/>
        </w:rPr>
        <w:t>per product line item will be applied to any</w:t>
      </w:r>
      <w:r>
        <w:rPr>
          <w:rFonts w:ascii="Calibri" w:eastAsia="Arial" w:hAnsi="Calibri" w:cs="Arial"/>
          <w:bCs/>
        </w:rPr>
        <w:t xml:space="preserve"> </w:t>
      </w:r>
      <w:r w:rsidRPr="00767940">
        <w:rPr>
          <w:rFonts w:ascii="Calibri" w:eastAsia="Arial" w:hAnsi="Calibri" w:cs="Arial"/>
          <w:bCs/>
        </w:rPr>
        <w:t>bidder that provides recycled-content products as designated by the Environmental Protection Agency’s (EPA)</w:t>
      </w:r>
      <w:r>
        <w:rPr>
          <w:rFonts w:ascii="Calibri" w:eastAsia="Arial" w:hAnsi="Calibri" w:cs="Arial"/>
          <w:bCs/>
        </w:rPr>
        <w:t xml:space="preserve"> </w:t>
      </w:r>
      <w:r w:rsidRPr="00767940">
        <w:rPr>
          <w:rFonts w:ascii="Calibri" w:eastAsia="Arial" w:hAnsi="Calibri" w:cs="Arial"/>
          <w:bCs/>
        </w:rPr>
        <w:t>Comprehensive Procurement Guideline (CPG) Program (as it existed on July 1, 2001 [</w:t>
      </w:r>
      <w:hyperlink r:id="rId9" w:history="1">
        <w:r w:rsidRPr="00767940">
          <w:rPr>
            <w:rStyle w:val="Hyperlink"/>
            <w:rFonts w:ascii="Calibri" w:eastAsia="Arial" w:hAnsi="Calibri" w:cs="Arial"/>
            <w:bCs/>
          </w:rPr>
          <w:t>link</w:t>
        </w:r>
      </w:hyperlink>
      <w:r w:rsidRPr="00767940">
        <w:rPr>
          <w:rFonts w:ascii="Calibri" w:eastAsia="Arial" w:hAnsi="Calibri" w:cs="Arial"/>
          <w:bCs/>
        </w:rPr>
        <w:t>]). The preference shall</w:t>
      </w:r>
      <w:r>
        <w:rPr>
          <w:rFonts w:ascii="Calibri" w:eastAsia="Arial" w:hAnsi="Calibri" w:cs="Arial"/>
          <w:bCs/>
        </w:rPr>
        <w:t xml:space="preserve"> </w:t>
      </w:r>
      <w:r w:rsidRPr="00767940">
        <w:rPr>
          <w:rFonts w:ascii="Calibri" w:eastAsia="Arial" w:hAnsi="Calibri" w:cs="Arial"/>
          <w:bCs/>
        </w:rPr>
        <w:t>only be applied when the recycled content percentage bid exceeds one of the recommended content level</w:t>
      </w:r>
      <w:r>
        <w:rPr>
          <w:rFonts w:ascii="Calibri" w:eastAsia="Arial" w:hAnsi="Calibri" w:cs="Arial"/>
          <w:bCs/>
        </w:rPr>
        <w:t xml:space="preserve"> </w:t>
      </w:r>
      <w:r w:rsidRPr="00767940">
        <w:rPr>
          <w:rFonts w:ascii="Calibri" w:eastAsia="Arial" w:hAnsi="Calibri" w:cs="Arial"/>
          <w:bCs/>
        </w:rPr>
        <w:t>percentages or the minimum product specifications, as designated by the EPA’s CPG.</w:t>
      </w:r>
      <w:r>
        <w:rPr>
          <w:rFonts w:ascii="Calibri" w:eastAsia="Arial" w:hAnsi="Calibri" w:cs="Arial"/>
          <w:bCs/>
        </w:rPr>
        <w:t xml:space="preserve">   See the products section for specific requirements for each category of product.</w:t>
      </w:r>
    </w:p>
    <w:p w14:paraId="27805892" w14:textId="77777777" w:rsidR="00767940" w:rsidRPr="00767940" w:rsidRDefault="00767940" w:rsidP="00767940">
      <w:pPr>
        <w:widowControl w:val="0"/>
        <w:autoSpaceDE w:val="0"/>
        <w:autoSpaceDN w:val="0"/>
        <w:spacing w:after="0" w:line="240" w:lineRule="auto"/>
        <w:ind w:right="317"/>
        <w:jc w:val="both"/>
        <w:rPr>
          <w:rFonts w:ascii="Calibri" w:eastAsia="Arial" w:hAnsi="Calibri" w:cs="Arial"/>
          <w:bCs/>
        </w:rPr>
      </w:pPr>
    </w:p>
    <w:p w14:paraId="01D292BD" w14:textId="77777777" w:rsidR="00767940" w:rsidRDefault="00767940" w:rsidP="00767940">
      <w:pPr>
        <w:widowControl w:val="0"/>
        <w:autoSpaceDE w:val="0"/>
        <w:autoSpaceDN w:val="0"/>
        <w:spacing w:after="0" w:line="240" w:lineRule="auto"/>
        <w:ind w:right="317"/>
        <w:jc w:val="both"/>
        <w:rPr>
          <w:rFonts w:ascii="Calibri" w:eastAsia="Arial" w:hAnsi="Calibri" w:cs="Arial"/>
          <w:bCs/>
        </w:rPr>
      </w:pPr>
      <w:r w:rsidRPr="00767940">
        <w:rPr>
          <w:rFonts w:ascii="Calibri" w:eastAsia="Arial" w:hAnsi="Calibri" w:cs="Arial"/>
          <w:bCs/>
        </w:rPr>
        <w:t xml:space="preserve">The preference will be applied at </w:t>
      </w:r>
      <w:proofErr w:type="gramStart"/>
      <w:r w:rsidRPr="00767940">
        <w:rPr>
          <w:rFonts w:ascii="Calibri" w:eastAsia="Arial" w:hAnsi="Calibri" w:cs="Arial"/>
          <w:bCs/>
        </w:rPr>
        <w:t>time</w:t>
      </w:r>
      <w:proofErr w:type="gramEnd"/>
      <w:r w:rsidRPr="00767940">
        <w:rPr>
          <w:rFonts w:ascii="Calibri" w:eastAsia="Arial" w:hAnsi="Calibri" w:cs="Arial"/>
          <w:bCs/>
        </w:rPr>
        <w:t xml:space="preserve"> of bid evaluation. When evaluating the bid price of qualifying bidders, a</w:t>
      </w:r>
      <w:r>
        <w:rPr>
          <w:rFonts w:ascii="Calibri" w:eastAsia="Arial" w:hAnsi="Calibri" w:cs="Arial"/>
          <w:bCs/>
        </w:rPr>
        <w:t xml:space="preserve"> </w:t>
      </w:r>
      <w:r w:rsidR="00BB333E">
        <w:rPr>
          <w:rFonts w:ascii="Calibri" w:eastAsia="Calibri" w:hAnsi="Calibri" w:cs="Calibri"/>
        </w:rPr>
        <w:t>ten (10</w:t>
      </w:r>
      <w:r w:rsidR="00BB333E" w:rsidRPr="00BE6B35">
        <w:rPr>
          <w:rFonts w:ascii="Calibri" w:eastAsia="Calibri" w:hAnsi="Calibri" w:cs="Calibri"/>
        </w:rPr>
        <w:t xml:space="preserve">) </w:t>
      </w:r>
      <w:r w:rsidR="00BB333E" w:rsidRPr="00BE6B35">
        <w:rPr>
          <w:rFonts w:ascii="Calibri" w:hAnsi="Calibri" w:cs="Calibri"/>
          <w:szCs w:val="20"/>
        </w:rPr>
        <w:t>percent</w:t>
      </w:r>
      <w:r w:rsidR="00BB333E">
        <w:rPr>
          <w:rFonts w:ascii="Calibri" w:eastAsia="Arial" w:hAnsi="Calibri" w:cs="Arial"/>
          <w:bCs/>
        </w:rPr>
        <w:t xml:space="preserve"> </w:t>
      </w:r>
      <w:r w:rsidRPr="00767940">
        <w:rPr>
          <w:rFonts w:ascii="Calibri" w:eastAsia="Arial" w:hAnsi="Calibri" w:cs="Arial"/>
          <w:bCs/>
        </w:rPr>
        <w:t>price reduction will be applied to those bidders’ items that qualify for the recycled</w:t>
      </w:r>
      <w:r>
        <w:rPr>
          <w:rFonts w:ascii="Calibri" w:eastAsia="Arial" w:hAnsi="Calibri" w:cs="Arial"/>
          <w:bCs/>
        </w:rPr>
        <w:t xml:space="preserve"> </w:t>
      </w:r>
      <w:r w:rsidRPr="00767940">
        <w:rPr>
          <w:rFonts w:ascii="Calibri" w:eastAsia="Arial" w:hAnsi="Calibri" w:cs="Arial"/>
          <w:bCs/>
        </w:rPr>
        <w:t xml:space="preserve">content preference for price evaluation purposes. This preference is separate from and applied </w:t>
      </w:r>
      <w:r>
        <w:rPr>
          <w:rFonts w:ascii="Calibri" w:eastAsia="Arial" w:hAnsi="Calibri" w:cs="Arial"/>
          <w:bCs/>
        </w:rPr>
        <w:t>with</w:t>
      </w:r>
      <w:r w:rsidRPr="00767940">
        <w:rPr>
          <w:rFonts w:ascii="Calibri" w:eastAsia="Arial" w:hAnsi="Calibri" w:cs="Arial"/>
          <w:bCs/>
        </w:rPr>
        <w:t xml:space="preserve"> any other</w:t>
      </w:r>
      <w:r>
        <w:rPr>
          <w:rFonts w:ascii="Calibri" w:eastAsia="Arial" w:hAnsi="Calibri" w:cs="Arial"/>
          <w:bCs/>
        </w:rPr>
        <w:t xml:space="preserve"> </w:t>
      </w:r>
      <w:r w:rsidRPr="00767940">
        <w:rPr>
          <w:rFonts w:ascii="Calibri" w:eastAsia="Arial" w:hAnsi="Calibri" w:cs="Arial"/>
          <w:bCs/>
        </w:rPr>
        <w:t>preferences allowed by statue. In the event of a tie, the bidder with the larger post-consumer recovered</w:t>
      </w:r>
      <w:r>
        <w:rPr>
          <w:rFonts w:ascii="Calibri" w:eastAsia="Arial" w:hAnsi="Calibri" w:cs="Arial"/>
          <w:bCs/>
        </w:rPr>
        <w:t xml:space="preserve"> </w:t>
      </w:r>
      <w:r w:rsidRPr="00767940">
        <w:rPr>
          <w:rFonts w:ascii="Calibri" w:eastAsia="Arial" w:hAnsi="Calibri" w:cs="Arial"/>
          <w:bCs/>
        </w:rPr>
        <w:t>content will break the tie and receive the award.</w:t>
      </w:r>
      <w:r w:rsidRPr="00767940">
        <w:rPr>
          <w:rFonts w:ascii="Calibri" w:eastAsia="Arial" w:hAnsi="Calibri" w:cs="Arial"/>
          <w:bCs/>
        </w:rPr>
        <w:cr/>
      </w:r>
    </w:p>
    <w:p w14:paraId="06540AE5" w14:textId="77777777" w:rsidR="00767940" w:rsidRDefault="00767940" w:rsidP="00767940">
      <w:pPr>
        <w:widowControl w:val="0"/>
        <w:numPr>
          <w:ilvl w:val="0"/>
          <w:numId w:val="2"/>
        </w:numPr>
        <w:autoSpaceDE w:val="0"/>
        <w:autoSpaceDN w:val="0"/>
        <w:spacing w:after="0" w:line="240" w:lineRule="auto"/>
        <w:ind w:left="648" w:right="317"/>
        <w:jc w:val="both"/>
        <w:rPr>
          <w:rFonts w:ascii="Calibri" w:eastAsia="Arial" w:hAnsi="Calibri" w:cs="Arial"/>
        </w:rPr>
      </w:pPr>
      <w:r>
        <w:rPr>
          <w:rFonts w:ascii="Calibri" w:eastAsia="Arial" w:hAnsi="Calibri" w:cs="Arial"/>
          <w:b/>
          <w:smallCaps/>
        </w:rPr>
        <w:t xml:space="preserve">No </w:t>
      </w:r>
      <w:r w:rsidRPr="00076855">
        <w:rPr>
          <w:rFonts w:ascii="Calibri" w:eastAsia="Arial" w:hAnsi="Calibri" w:cs="Arial"/>
          <w:b/>
          <w:smallCaps/>
        </w:rPr>
        <w:t>Bid Preference</w:t>
      </w:r>
      <w:r w:rsidRPr="00927289">
        <w:rPr>
          <w:rFonts w:ascii="Calibri" w:eastAsia="Arial" w:hAnsi="Calibri" w:cs="Arial"/>
          <w:smallCaps/>
        </w:rPr>
        <w:t xml:space="preserve">.  </w:t>
      </w:r>
      <w:r w:rsidRPr="00927289">
        <w:rPr>
          <w:rFonts w:ascii="Calibri" w:eastAsia="Arial" w:hAnsi="Calibri" w:cs="Arial"/>
        </w:rPr>
        <w:t xml:space="preserve">Bidder is </w:t>
      </w:r>
      <w:r w:rsidRPr="00927289">
        <w:rPr>
          <w:rFonts w:ascii="Calibri" w:eastAsia="Arial" w:hAnsi="Calibri" w:cs="Arial"/>
          <w:caps/>
        </w:rPr>
        <w:t>not</w:t>
      </w:r>
      <w:r w:rsidRPr="00927289">
        <w:rPr>
          <w:rFonts w:ascii="Calibri" w:eastAsia="Arial" w:hAnsi="Calibri" w:cs="Arial"/>
        </w:rPr>
        <w:t xml:space="preserve"> seeking a bid preference for </w:t>
      </w:r>
      <w:r>
        <w:rPr>
          <w:rFonts w:ascii="Calibri" w:eastAsia="Arial" w:hAnsi="Calibri" w:cs="Arial"/>
        </w:rPr>
        <w:t>Recycled Content Products.</w:t>
      </w:r>
    </w:p>
    <w:p w14:paraId="6132A971" w14:textId="77777777" w:rsidR="00767940" w:rsidRDefault="00767940" w:rsidP="00767940">
      <w:pPr>
        <w:widowControl w:val="0"/>
        <w:autoSpaceDE w:val="0"/>
        <w:autoSpaceDN w:val="0"/>
        <w:spacing w:after="0" w:line="240" w:lineRule="auto"/>
        <w:ind w:right="317"/>
        <w:jc w:val="both"/>
        <w:rPr>
          <w:rFonts w:ascii="Calibri" w:eastAsia="Arial" w:hAnsi="Calibri" w:cs="Arial"/>
          <w:bCs/>
        </w:rPr>
      </w:pPr>
    </w:p>
    <w:p w14:paraId="6F9B3200" w14:textId="77777777" w:rsidR="00767940" w:rsidRPr="00767940" w:rsidRDefault="00767940" w:rsidP="00767940">
      <w:pPr>
        <w:widowControl w:val="0"/>
        <w:numPr>
          <w:ilvl w:val="0"/>
          <w:numId w:val="2"/>
        </w:numPr>
        <w:autoSpaceDE w:val="0"/>
        <w:autoSpaceDN w:val="0"/>
        <w:spacing w:after="0" w:line="240" w:lineRule="auto"/>
        <w:ind w:left="648" w:right="317"/>
        <w:jc w:val="both"/>
        <w:rPr>
          <w:rFonts w:ascii="Calibri" w:eastAsia="Arial" w:hAnsi="Calibri" w:cs="Arial"/>
        </w:rPr>
      </w:pPr>
      <w:r w:rsidRPr="00076855">
        <w:rPr>
          <w:rFonts w:ascii="Calibri" w:eastAsia="Arial" w:hAnsi="Calibri" w:cs="Arial"/>
          <w:b/>
          <w:smallCaps/>
        </w:rPr>
        <w:t>Bid Preference</w:t>
      </w:r>
      <w:r w:rsidRPr="00927289">
        <w:rPr>
          <w:rFonts w:ascii="Calibri" w:eastAsia="Arial" w:hAnsi="Calibri" w:cs="Arial"/>
          <w:smallCaps/>
        </w:rPr>
        <w:t xml:space="preserve">.  </w:t>
      </w:r>
      <w:r w:rsidRPr="00927289">
        <w:rPr>
          <w:rFonts w:ascii="Calibri" w:eastAsia="Arial" w:hAnsi="Calibri" w:cs="Arial"/>
        </w:rPr>
        <w:t xml:space="preserve">Bidder </w:t>
      </w:r>
      <w:r w:rsidRPr="00927289">
        <w:rPr>
          <w:rFonts w:ascii="Calibri" w:eastAsia="Arial" w:hAnsi="Calibri" w:cs="Arial"/>
          <w:caps/>
        </w:rPr>
        <w:t>is</w:t>
      </w:r>
      <w:r w:rsidRPr="00927289">
        <w:rPr>
          <w:rFonts w:ascii="Calibri" w:eastAsia="Arial" w:hAnsi="Calibri" w:cs="Arial"/>
        </w:rPr>
        <w:t xml:space="preserve"> seeking a bid preference for </w:t>
      </w:r>
      <w:r>
        <w:rPr>
          <w:rFonts w:ascii="Calibri" w:eastAsia="Arial" w:hAnsi="Calibri" w:cs="Arial"/>
        </w:rPr>
        <w:t>Recycled Content Products in                  ____ (number of line items meeting requirements)</w:t>
      </w:r>
      <w:r w:rsidRPr="00767940">
        <w:rPr>
          <w:rFonts w:ascii="Calibri" w:eastAsia="Arial" w:hAnsi="Calibri" w:cs="Arial"/>
        </w:rPr>
        <w:t>.</w:t>
      </w:r>
    </w:p>
    <w:p w14:paraId="2FDA1260" w14:textId="77777777" w:rsidR="00767940" w:rsidRDefault="00767940" w:rsidP="00767940">
      <w:pPr>
        <w:widowControl w:val="0"/>
        <w:autoSpaceDE w:val="0"/>
        <w:autoSpaceDN w:val="0"/>
        <w:spacing w:after="0" w:line="240" w:lineRule="auto"/>
        <w:ind w:right="317"/>
        <w:jc w:val="both"/>
        <w:rPr>
          <w:rFonts w:ascii="Calibri" w:eastAsia="Arial" w:hAnsi="Calibri" w:cs="Arial"/>
          <w:bCs/>
        </w:rPr>
      </w:pPr>
    </w:p>
    <w:p w14:paraId="5BFFC7C3" w14:textId="77777777" w:rsidR="00767940" w:rsidRPr="00767940" w:rsidRDefault="0095422F" w:rsidP="00767940">
      <w:pPr>
        <w:widowControl w:val="0"/>
        <w:autoSpaceDE w:val="0"/>
        <w:autoSpaceDN w:val="0"/>
        <w:spacing w:after="0" w:line="240" w:lineRule="auto"/>
        <w:ind w:right="317"/>
        <w:jc w:val="both"/>
        <w:rPr>
          <w:rFonts w:ascii="Calibri" w:eastAsia="Arial" w:hAnsi="Calibri" w:cs="Arial"/>
          <w:b/>
          <w:u w:val="single"/>
        </w:rPr>
      </w:pPr>
      <w:r>
        <w:rPr>
          <w:rFonts w:ascii="Calibri" w:eastAsia="Arial" w:hAnsi="Calibri" w:cs="Arial"/>
          <w:b/>
          <w:u w:val="single"/>
        </w:rPr>
        <w:t>PART E</w:t>
      </w:r>
    </w:p>
    <w:p w14:paraId="7E9F6A57" w14:textId="77777777" w:rsidR="00777505" w:rsidRDefault="00777505" w:rsidP="00777505">
      <w:pPr>
        <w:spacing w:after="0" w:line="240" w:lineRule="auto"/>
        <w:jc w:val="both"/>
        <w:rPr>
          <w:rFonts w:ascii="Calibri" w:eastAsia="Arial" w:hAnsi="Calibri" w:cs="Arial"/>
          <w:bCs/>
        </w:rPr>
      </w:pPr>
    </w:p>
    <w:p w14:paraId="44BF7807" w14:textId="77777777" w:rsidR="00767940" w:rsidRPr="00767940" w:rsidRDefault="00767940" w:rsidP="00777505">
      <w:pPr>
        <w:spacing w:after="0" w:line="240" w:lineRule="auto"/>
        <w:jc w:val="both"/>
        <w:rPr>
          <w:rFonts w:ascii="Calibri" w:eastAsia="Calibri" w:hAnsi="Calibri" w:cs="Times New Roman"/>
          <w:smallCaps/>
        </w:rPr>
      </w:pPr>
      <w:r w:rsidRPr="00767940">
        <w:rPr>
          <w:rFonts w:ascii="Calibri" w:eastAsia="Calibri" w:hAnsi="Calibri" w:cs="Times New Roman"/>
          <w:smallCaps/>
        </w:rPr>
        <w:t>ENVIRONMENTAL ELECTRONIC PRODUCTS PREFERENCE</w:t>
      </w:r>
    </w:p>
    <w:p w14:paraId="006C7818" w14:textId="77777777" w:rsidR="00767940" w:rsidRDefault="00767940" w:rsidP="00777505">
      <w:pPr>
        <w:spacing w:after="0" w:line="240" w:lineRule="auto"/>
        <w:jc w:val="both"/>
        <w:rPr>
          <w:rFonts w:ascii="Calibri" w:eastAsia="Arial" w:hAnsi="Calibri" w:cs="Arial"/>
          <w:bCs/>
        </w:rPr>
      </w:pPr>
    </w:p>
    <w:p w14:paraId="5C47D223" w14:textId="77777777" w:rsidR="00767940" w:rsidRDefault="00767940" w:rsidP="00767940">
      <w:pPr>
        <w:spacing w:after="0" w:line="240" w:lineRule="auto"/>
        <w:jc w:val="both"/>
        <w:rPr>
          <w:rFonts w:ascii="Calibri" w:eastAsia="Arial" w:hAnsi="Calibri" w:cs="Arial"/>
          <w:bCs/>
        </w:rPr>
      </w:pPr>
      <w:r w:rsidRPr="00767940">
        <w:rPr>
          <w:rFonts w:ascii="Calibri" w:eastAsia="Arial" w:hAnsi="Calibri" w:cs="Arial"/>
          <w:bCs/>
        </w:rPr>
        <w:t xml:space="preserve">Electronic products bid that have achieved </w:t>
      </w:r>
      <w:hyperlink r:id="rId10" w:history="1">
        <w:r w:rsidRPr="00494C5A">
          <w:rPr>
            <w:rStyle w:val="Hyperlink"/>
            <w:rFonts w:ascii="Calibri" w:eastAsia="Arial" w:hAnsi="Calibri" w:cs="Arial"/>
            <w:bCs/>
          </w:rPr>
          <w:t>EPEAT Silver Standard</w:t>
        </w:r>
      </w:hyperlink>
      <w:r w:rsidRPr="00494C5A">
        <w:rPr>
          <w:rFonts w:ascii="Calibri" w:eastAsia="Arial" w:hAnsi="Calibri" w:cs="Arial"/>
          <w:bCs/>
        </w:rPr>
        <w:t xml:space="preserve"> shall receive </w:t>
      </w:r>
      <w:r w:rsidR="008F2428">
        <w:rPr>
          <w:rFonts w:ascii="Calibri" w:eastAsia="Calibri" w:hAnsi="Calibri" w:cs="Calibri"/>
        </w:rPr>
        <w:t>five (5</w:t>
      </w:r>
      <w:r w:rsidR="008F2428" w:rsidRPr="00BE6B35">
        <w:rPr>
          <w:rFonts w:ascii="Calibri" w:eastAsia="Calibri" w:hAnsi="Calibri" w:cs="Calibri"/>
        </w:rPr>
        <w:t xml:space="preserve">) </w:t>
      </w:r>
      <w:r w:rsidR="008F2428" w:rsidRPr="00BE6B35">
        <w:rPr>
          <w:rFonts w:ascii="Calibri" w:hAnsi="Calibri" w:cs="Calibri"/>
          <w:szCs w:val="20"/>
        </w:rPr>
        <w:t>percent</w:t>
      </w:r>
      <w:r w:rsidRPr="00494C5A">
        <w:rPr>
          <w:rFonts w:ascii="Calibri" w:eastAsia="Arial" w:hAnsi="Calibri" w:cs="Arial"/>
          <w:bCs/>
        </w:rPr>
        <w:t xml:space="preserve"> preference. Electronic products that have achieved </w:t>
      </w:r>
      <w:hyperlink r:id="rId11" w:history="1">
        <w:r w:rsidRPr="00494C5A">
          <w:rPr>
            <w:rStyle w:val="Hyperlink"/>
            <w:rFonts w:ascii="Calibri" w:eastAsia="Arial" w:hAnsi="Calibri" w:cs="Arial"/>
            <w:bCs/>
          </w:rPr>
          <w:t>EPEAT Gold Standard</w:t>
        </w:r>
      </w:hyperlink>
      <w:r w:rsidRPr="00767940">
        <w:rPr>
          <w:rFonts w:ascii="Calibri" w:eastAsia="Arial" w:hAnsi="Calibri" w:cs="Arial"/>
          <w:bCs/>
        </w:rPr>
        <w:t xml:space="preserve"> shall</w:t>
      </w:r>
      <w:r>
        <w:rPr>
          <w:rFonts w:ascii="Calibri" w:eastAsia="Arial" w:hAnsi="Calibri" w:cs="Arial"/>
          <w:bCs/>
        </w:rPr>
        <w:t xml:space="preserve"> </w:t>
      </w:r>
      <w:r w:rsidRPr="00767940">
        <w:rPr>
          <w:rFonts w:ascii="Calibri" w:eastAsia="Arial" w:hAnsi="Calibri" w:cs="Arial"/>
          <w:bCs/>
        </w:rPr>
        <w:t xml:space="preserve">receive </w:t>
      </w:r>
      <w:r w:rsidR="008F2428">
        <w:rPr>
          <w:rFonts w:ascii="Calibri" w:eastAsia="Calibri" w:hAnsi="Calibri" w:cs="Calibri"/>
        </w:rPr>
        <w:t>five (5</w:t>
      </w:r>
      <w:r w:rsidR="008F2428" w:rsidRPr="00BE6B35">
        <w:rPr>
          <w:rFonts w:ascii="Calibri" w:eastAsia="Calibri" w:hAnsi="Calibri" w:cs="Calibri"/>
        </w:rPr>
        <w:t xml:space="preserve">) </w:t>
      </w:r>
      <w:r w:rsidR="008F2428" w:rsidRPr="00BE6B35">
        <w:rPr>
          <w:rFonts w:ascii="Calibri" w:hAnsi="Calibri" w:cs="Calibri"/>
          <w:szCs w:val="20"/>
        </w:rPr>
        <w:t>percent</w:t>
      </w:r>
      <w:r w:rsidRPr="00767940">
        <w:rPr>
          <w:rFonts w:ascii="Calibri" w:eastAsia="Arial" w:hAnsi="Calibri" w:cs="Arial"/>
          <w:bCs/>
        </w:rPr>
        <w:t xml:space="preserve"> preference. If no EPEAT registered electronic product exists that meets the specific</w:t>
      </w:r>
      <w:r>
        <w:rPr>
          <w:rFonts w:ascii="Calibri" w:eastAsia="Arial" w:hAnsi="Calibri" w:cs="Arial"/>
          <w:bCs/>
        </w:rPr>
        <w:t xml:space="preserve"> performance needs</w:t>
      </w:r>
      <w:r w:rsidRPr="00767940">
        <w:rPr>
          <w:rFonts w:ascii="Calibri" w:eastAsia="Arial" w:hAnsi="Calibri" w:cs="Arial"/>
          <w:bCs/>
        </w:rPr>
        <w:t>. Agencies may also use other environmental product</w:t>
      </w:r>
      <w:r>
        <w:rPr>
          <w:rFonts w:ascii="Calibri" w:eastAsia="Arial" w:hAnsi="Calibri" w:cs="Arial"/>
          <w:bCs/>
        </w:rPr>
        <w:t xml:space="preserve"> </w:t>
      </w:r>
      <w:r w:rsidRPr="00767940">
        <w:rPr>
          <w:rFonts w:ascii="Calibri" w:eastAsia="Arial" w:hAnsi="Calibri" w:cs="Arial"/>
          <w:bCs/>
        </w:rPr>
        <w:t>certifications that reflect a reduction or elimination of hazardous materials.</w:t>
      </w:r>
    </w:p>
    <w:p w14:paraId="4A556301" w14:textId="77777777" w:rsidR="00767940" w:rsidRPr="00767940" w:rsidRDefault="00767940" w:rsidP="00767940">
      <w:pPr>
        <w:spacing w:after="0" w:line="240" w:lineRule="auto"/>
        <w:jc w:val="both"/>
        <w:rPr>
          <w:rFonts w:ascii="Calibri" w:eastAsia="Arial" w:hAnsi="Calibri" w:cs="Arial"/>
          <w:bCs/>
        </w:rPr>
      </w:pPr>
    </w:p>
    <w:p w14:paraId="48C3FDF2" w14:textId="77777777" w:rsidR="00767940" w:rsidRDefault="00767940" w:rsidP="00767940">
      <w:pPr>
        <w:spacing w:after="0" w:line="240" w:lineRule="auto"/>
        <w:jc w:val="both"/>
        <w:rPr>
          <w:rFonts w:ascii="Calibri" w:eastAsia="Arial" w:hAnsi="Calibri" w:cs="Arial"/>
          <w:bCs/>
        </w:rPr>
      </w:pPr>
      <w:r w:rsidRPr="00767940">
        <w:rPr>
          <w:rFonts w:ascii="Calibri" w:eastAsia="Arial" w:hAnsi="Calibri" w:cs="Arial"/>
          <w:bCs/>
        </w:rPr>
        <w:t>Suppliers must provide reporting on the number of EPEAT registered</w:t>
      </w:r>
      <w:r>
        <w:rPr>
          <w:rFonts w:ascii="Calibri" w:eastAsia="Arial" w:hAnsi="Calibri" w:cs="Arial"/>
          <w:bCs/>
        </w:rPr>
        <w:t xml:space="preserve"> </w:t>
      </w:r>
      <w:r w:rsidRPr="00767940">
        <w:rPr>
          <w:rFonts w:ascii="Calibri" w:eastAsia="Arial" w:hAnsi="Calibri" w:cs="Arial"/>
          <w:bCs/>
        </w:rPr>
        <w:t xml:space="preserve">products purchased under this </w:t>
      </w:r>
      <w:r w:rsidR="00F33020">
        <w:rPr>
          <w:rFonts w:ascii="Calibri" w:eastAsia="Arial" w:hAnsi="Calibri" w:cs="Arial"/>
          <w:bCs/>
        </w:rPr>
        <w:t>contract</w:t>
      </w:r>
      <w:r w:rsidRPr="00767940">
        <w:rPr>
          <w:rFonts w:ascii="Calibri" w:eastAsia="Arial" w:hAnsi="Calibri" w:cs="Arial"/>
          <w:bCs/>
        </w:rPr>
        <w:t>. For each piece of equipment sold, the following information</w:t>
      </w:r>
      <w:r>
        <w:rPr>
          <w:rFonts w:ascii="Calibri" w:eastAsia="Arial" w:hAnsi="Calibri" w:cs="Arial"/>
          <w:bCs/>
        </w:rPr>
        <w:t xml:space="preserve"> </w:t>
      </w:r>
      <w:r w:rsidRPr="00767940">
        <w:rPr>
          <w:rFonts w:ascii="Calibri" w:eastAsia="Arial" w:hAnsi="Calibri" w:cs="Arial"/>
          <w:bCs/>
        </w:rPr>
        <w:t>must be in the report: Product Type, number of products sold, and the EPEAT Registration Status</w:t>
      </w:r>
      <w:r>
        <w:rPr>
          <w:rFonts w:ascii="Calibri" w:eastAsia="Arial" w:hAnsi="Calibri" w:cs="Arial"/>
          <w:bCs/>
        </w:rPr>
        <w:t xml:space="preserve"> </w:t>
      </w:r>
      <w:r w:rsidRPr="00767940">
        <w:rPr>
          <w:rFonts w:ascii="Calibri" w:eastAsia="Arial" w:hAnsi="Calibri" w:cs="Arial"/>
          <w:bCs/>
        </w:rPr>
        <w:t>(EPEAT Gold, Silver, Bronze, or Unregistered)</w:t>
      </w:r>
      <w:r w:rsidRPr="00767940">
        <w:rPr>
          <w:rFonts w:ascii="Calibri" w:eastAsia="Arial" w:hAnsi="Calibri" w:cs="Arial"/>
          <w:bCs/>
        </w:rPr>
        <w:cr/>
      </w:r>
    </w:p>
    <w:p w14:paraId="21F20BED" w14:textId="77777777" w:rsidR="00767940" w:rsidRDefault="00767940" w:rsidP="00767940">
      <w:pPr>
        <w:widowControl w:val="0"/>
        <w:numPr>
          <w:ilvl w:val="0"/>
          <w:numId w:val="2"/>
        </w:numPr>
        <w:autoSpaceDE w:val="0"/>
        <w:autoSpaceDN w:val="0"/>
        <w:spacing w:after="0" w:line="240" w:lineRule="auto"/>
        <w:ind w:left="648" w:right="317"/>
        <w:jc w:val="both"/>
        <w:rPr>
          <w:rFonts w:ascii="Calibri" w:eastAsia="Arial" w:hAnsi="Calibri" w:cs="Arial"/>
        </w:rPr>
      </w:pPr>
      <w:r>
        <w:rPr>
          <w:rFonts w:ascii="Calibri" w:eastAsia="Arial" w:hAnsi="Calibri" w:cs="Arial"/>
          <w:b/>
          <w:smallCaps/>
        </w:rPr>
        <w:t xml:space="preserve">No </w:t>
      </w:r>
      <w:r w:rsidRPr="00076855">
        <w:rPr>
          <w:rFonts w:ascii="Calibri" w:eastAsia="Arial" w:hAnsi="Calibri" w:cs="Arial"/>
          <w:b/>
          <w:smallCaps/>
        </w:rPr>
        <w:t>Bid Preference</w:t>
      </w:r>
      <w:r w:rsidRPr="00927289">
        <w:rPr>
          <w:rFonts w:ascii="Calibri" w:eastAsia="Arial" w:hAnsi="Calibri" w:cs="Arial"/>
          <w:smallCaps/>
        </w:rPr>
        <w:t xml:space="preserve">.  </w:t>
      </w:r>
      <w:r w:rsidRPr="00927289">
        <w:rPr>
          <w:rFonts w:ascii="Calibri" w:eastAsia="Arial" w:hAnsi="Calibri" w:cs="Arial"/>
        </w:rPr>
        <w:t xml:space="preserve">Bidder is </w:t>
      </w:r>
      <w:r w:rsidRPr="00927289">
        <w:rPr>
          <w:rFonts w:ascii="Calibri" w:eastAsia="Arial" w:hAnsi="Calibri" w:cs="Arial"/>
          <w:caps/>
        </w:rPr>
        <w:t>not</w:t>
      </w:r>
      <w:r w:rsidRPr="00927289">
        <w:rPr>
          <w:rFonts w:ascii="Calibri" w:eastAsia="Arial" w:hAnsi="Calibri" w:cs="Arial"/>
        </w:rPr>
        <w:t xml:space="preserve"> seeking a bid preference for </w:t>
      </w:r>
      <w:r>
        <w:rPr>
          <w:rFonts w:ascii="Calibri" w:eastAsia="Arial" w:hAnsi="Calibri" w:cs="Arial"/>
        </w:rPr>
        <w:t>Environmental Electronic Products.</w:t>
      </w:r>
    </w:p>
    <w:p w14:paraId="5DC042DC" w14:textId="77777777" w:rsidR="00767940" w:rsidRDefault="00767940" w:rsidP="00767940">
      <w:pPr>
        <w:widowControl w:val="0"/>
        <w:autoSpaceDE w:val="0"/>
        <w:autoSpaceDN w:val="0"/>
        <w:spacing w:after="0" w:line="240" w:lineRule="auto"/>
        <w:ind w:right="317"/>
        <w:jc w:val="both"/>
        <w:rPr>
          <w:rFonts w:ascii="Calibri" w:eastAsia="Arial" w:hAnsi="Calibri" w:cs="Arial"/>
          <w:bCs/>
        </w:rPr>
      </w:pPr>
    </w:p>
    <w:p w14:paraId="33D1E1DE" w14:textId="77777777" w:rsidR="00767940" w:rsidRPr="00767940" w:rsidRDefault="00767940" w:rsidP="00767940">
      <w:pPr>
        <w:widowControl w:val="0"/>
        <w:numPr>
          <w:ilvl w:val="0"/>
          <w:numId w:val="2"/>
        </w:numPr>
        <w:autoSpaceDE w:val="0"/>
        <w:autoSpaceDN w:val="0"/>
        <w:spacing w:after="0" w:line="240" w:lineRule="auto"/>
        <w:ind w:left="648" w:right="317"/>
        <w:jc w:val="both"/>
        <w:rPr>
          <w:rFonts w:ascii="Calibri" w:eastAsia="Arial" w:hAnsi="Calibri" w:cs="Arial"/>
        </w:rPr>
      </w:pPr>
      <w:r w:rsidRPr="00076855">
        <w:rPr>
          <w:rFonts w:ascii="Calibri" w:eastAsia="Arial" w:hAnsi="Calibri" w:cs="Arial"/>
          <w:b/>
          <w:smallCaps/>
        </w:rPr>
        <w:t>Bid Preference</w:t>
      </w:r>
      <w:r w:rsidRPr="00927289">
        <w:rPr>
          <w:rFonts w:ascii="Calibri" w:eastAsia="Arial" w:hAnsi="Calibri" w:cs="Arial"/>
          <w:smallCaps/>
        </w:rPr>
        <w:t xml:space="preserve">.  </w:t>
      </w:r>
      <w:r w:rsidRPr="00927289">
        <w:rPr>
          <w:rFonts w:ascii="Calibri" w:eastAsia="Arial" w:hAnsi="Calibri" w:cs="Arial"/>
        </w:rPr>
        <w:t xml:space="preserve">Bidder </w:t>
      </w:r>
      <w:r w:rsidRPr="00927289">
        <w:rPr>
          <w:rFonts w:ascii="Calibri" w:eastAsia="Arial" w:hAnsi="Calibri" w:cs="Arial"/>
          <w:caps/>
        </w:rPr>
        <w:t>is</w:t>
      </w:r>
      <w:r w:rsidRPr="00927289">
        <w:rPr>
          <w:rFonts w:ascii="Calibri" w:eastAsia="Arial" w:hAnsi="Calibri" w:cs="Arial"/>
        </w:rPr>
        <w:t xml:space="preserve"> seeking a bid preference for </w:t>
      </w:r>
      <w:r>
        <w:rPr>
          <w:rFonts w:ascii="Calibri" w:eastAsia="Arial" w:hAnsi="Calibri" w:cs="Arial"/>
        </w:rPr>
        <w:t>Environmental Electronic Products in                  ____ (number of line items meeting requirements)</w:t>
      </w:r>
      <w:r w:rsidRPr="00767940">
        <w:rPr>
          <w:rFonts w:ascii="Calibri" w:eastAsia="Arial" w:hAnsi="Calibri" w:cs="Arial"/>
        </w:rPr>
        <w:t>.</w:t>
      </w:r>
    </w:p>
    <w:p w14:paraId="15D2C35D" w14:textId="77777777" w:rsidR="00767940" w:rsidRDefault="00767940" w:rsidP="00777505">
      <w:pPr>
        <w:spacing w:after="0" w:line="240" w:lineRule="auto"/>
        <w:jc w:val="both"/>
        <w:rPr>
          <w:rFonts w:ascii="Calibri" w:eastAsia="Arial" w:hAnsi="Calibri" w:cs="Arial"/>
          <w:bCs/>
        </w:rPr>
      </w:pPr>
    </w:p>
    <w:p w14:paraId="519D85B9" w14:textId="77777777" w:rsidR="00F33020" w:rsidRDefault="00F33020" w:rsidP="00777505">
      <w:pPr>
        <w:spacing w:after="0" w:line="240" w:lineRule="auto"/>
        <w:jc w:val="both"/>
        <w:rPr>
          <w:rFonts w:ascii="Calibri" w:eastAsia="Arial" w:hAnsi="Calibri" w:cs="Arial"/>
          <w:b/>
          <w:bCs/>
          <w:u w:val="single"/>
        </w:rPr>
      </w:pPr>
    </w:p>
    <w:p w14:paraId="231FFA3A" w14:textId="77777777" w:rsidR="00FC1312" w:rsidRDefault="00FC1312" w:rsidP="00777505">
      <w:pPr>
        <w:spacing w:after="0" w:line="240" w:lineRule="auto"/>
        <w:jc w:val="both"/>
        <w:rPr>
          <w:rFonts w:ascii="Calibri" w:eastAsia="Arial" w:hAnsi="Calibri" w:cs="Arial"/>
          <w:b/>
          <w:bCs/>
          <w:u w:val="single"/>
        </w:rPr>
      </w:pPr>
    </w:p>
    <w:p w14:paraId="1CCF4BC1" w14:textId="77777777" w:rsidR="00FC1312" w:rsidRDefault="00FC1312" w:rsidP="00777505">
      <w:pPr>
        <w:spacing w:after="0" w:line="240" w:lineRule="auto"/>
        <w:jc w:val="both"/>
        <w:rPr>
          <w:rFonts w:ascii="Calibri" w:eastAsia="Arial" w:hAnsi="Calibri" w:cs="Arial"/>
          <w:b/>
          <w:bCs/>
          <w:u w:val="single"/>
        </w:rPr>
      </w:pPr>
    </w:p>
    <w:p w14:paraId="5799E5EE" w14:textId="77777777" w:rsidR="00F33020" w:rsidRDefault="00F33020" w:rsidP="00777505">
      <w:pPr>
        <w:spacing w:after="0" w:line="240" w:lineRule="auto"/>
        <w:jc w:val="both"/>
        <w:rPr>
          <w:rFonts w:ascii="Calibri" w:eastAsia="Arial" w:hAnsi="Calibri" w:cs="Arial"/>
          <w:b/>
          <w:bCs/>
          <w:u w:val="single"/>
        </w:rPr>
      </w:pPr>
    </w:p>
    <w:p w14:paraId="4616CBDA" w14:textId="77777777" w:rsidR="00767940" w:rsidRPr="00494C5A" w:rsidRDefault="00767940" w:rsidP="00777505">
      <w:pPr>
        <w:spacing w:after="0" w:line="240" w:lineRule="auto"/>
        <w:jc w:val="both"/>
        <w:rPr>
          <w:rFonts w:ascii="Calibri" w:eastAsia="Arial" w:hAnsi="Calibri" w:cs="Arial"/>
          <w:b/>
          <w:bCs/>
          <w:u w:val="single"/>
        </w:rPr>
      </w:pPr>
      <w:r w:rsidRPr="00494C5A">
        <w:rPr>
          <w:rFonts w:ascii="Calibri" w:eastAsia="Arial" w:hAnsi="Calibri" w:cs="Arial"/>
          <w:b/>
          <w:bCs/>
          <w:u w:val="single"/>
        </w:rPr>
        <w:lastRenderedPageBreak/>
        <w:t>PA</w:t>
      </w:r>
      <w:r w:rsidR="0095422F">
        <w:rPr>
          <w:rFonts w:ascii="Calibri" w:eastAsia="Arial" w:hAnsi="Calibri" w:cs="Arial"/>
          <w:b/>
          <w:bCs/>
          <w:u w:val="single"/>
        </w:rPr>
        <w:t>RT F</w:t>
      </w:r>
    </w:p>
    <w:p w14:paraId="739755B7" w14:textId="77777777" w:rsidR="00494C5A" w:rsidRDefault="00494C5A" w:rsidP="00777505">
      <w:pPr>
        <w:spacing w:after="0" w:line="240" w:lineRule="auto"/>
        <w:jc w:val="both"/>
        <w:rPr>
          <w:rFonts w:ascii="Calibri" w:eastAsia="Arial" w:hAnsi="Calibri" w:cs="Arial"/>
          <w:bCs/>
        </w:rPr>
      </w:pPr>
    </w:p>
    <w:p w14:paraId="0FC0406C" w14:textId="77777777" w:rsidR="00494C5A" w:rsidRDefault="00494C5A" w:rsidP="00777505">
      <w:pPr>
        <w:spacing w:after="0" w:line="240" w:lineRule="auto"/>
        <w:jc w:val="both"/>
        <w:rPr>
          <w:rFonts w:ascii="Calibri" w:eastAsia="Arial" w:hAnsi="Calibri" w:cs="Arial"/>
          <w:bCs/>
        </w:rPr>
      </w:pPr>
      <w:r>
        <w:rPr>
          <w:rFonts w:ascii="Calibri" w:eastAsia="Arial" w:hAnsi="Calibri" w:cs="Arial"/>
          <w:bCs/>
        </w:rPr>
        <w:t>H</w:t>
      </w:r>
      <w:r w:rsidR="008F2428">
        <w:rPr>
          <w:rFonts w:ascii="Calibri" w:eastAsia="Arial" w:hAnsi="Calibri" w:cs="Arial"/>
          <w:bCs/>
        </w:rPr>
        <w:t>YDROFLUOROCARBONS (HFCs)</w:t>
      </w:r>
      <w:r>
        <w:rPr>
          <w:rFonts w:ascii="Calibri" w:eastAsia="Arial" w:hAnsi="Calibri" w:cs="Arial"/>
          <w:bCs/>
        </w:rPr>
        <w:t xml:space="preserve"> ENVIRONMENTAL PREFERENCE</w:t>
      </w:r>
    </w:p>
    <w:p w14:paraId="5D743B49" w14:textId="77777777" w:rsidR="00494C5A" w:rsidRDefault="00494C5A" w:rsidP="00777505">
      <w:pPr>
        <w:spacing w:after="0" w:line="240" w:lineRule="auto"/>
        <w:jc w:val="both"/>
        <w:rPr>
          <w:rFonts w:ascii="Calibri" w:eastAsia="Arial" w:hAnsi="Calibri" w:cs="Arial"/>
          <w:bCs/>
        </w:rPr>
      </w:pPr>
    </w:p>
    <w:p w14:paraId="31A5D7E9" w14:textId="476531D1" w:rsidR="00494C5A" w:rsidRDefault="00494C5A" w:rsidP="00494C5A">
      <w:pPr>
        <w:spacing w:after="0" w:line="240" w:lineRule="auto"/>
        <w:jc w:val="both"/>
        <w:rPr>
          <w:rFonts w:ascii="Calibri" w:eastAsia="Arial" w:hAnsi="Calibri" w:cs="Arial"/>
          <w:bCs/>
        </w:rPr>
      </w:pPr>
      <w:r w:rsidRPr="00494C5A">
        <w:rPr>
          <w:rFonts w:ascii="Calibri" w:eastAsia="Arial" w:hAnsi="Calibri" w:cs="Arial"/>
          <w:bCs/>
        </w:rPr>
        <w:t xml:space="preserve">Pursuant to </w:t>
      </w:r>
      <w:hyperlink r:id="rId12" w:anchor="39.26.310" w:history="1">
        <w:r w:rsidRPr="002643EE">
          <w:rPr>
            <w:rStyle w:val="Hyperlink"/>
            <w:rFonts w:ascii="Calibri" w:eastAsia="Arial" w:hAnsi="Calibri" w:cs="Arial"/>
            <w:bCs/>
          </w:rPr>
          <w:t>RCW 39.26.310</w:t>
        </w:r>
      </w:hyperlink>
      <w:r w:rsidR="002643EE">
        <w:rPr>
          <w:rFonts w:ascii="Calibri" w:eastAsia="Arial" w:hAnsi="Calibri" w:cs="Arial"/>
          <w:bCs/>
        </w:rPr>
        <w:t xml:space="preserve">, </w:t>
      </w:r>
      <w:hyperlink r:id="rId13" w:history="1">
        <w:r w:rsidR="002643EE" w:rsidRPr="002643EE">
          <w:rPr>
            <w:rStyle w:val="Hyperlink"/>
          </w:rPr>
          <w:t>Engrossed Second Substitute House Bill 1050</w:t>
        </w:r>
      </w:hyperlink>
      <w:r w:rsidR="002643EE">
        <w:t xml:space="preserve"> (2021 Legislative Session), and </w:t>
      </w:r>
      <w:hyperlink r:id="rId14" w:history="1">
        <w:r w:rsidR="002643EE" w:rsidRPr="002643EE">
          <w:rPr>
            <w:rStyle w:val="Hyperlink"/>
          </w:rPr>
          <w:t>DES Policy DES-310-00</w:t>
        </w:r>
      </w:hyperlink>
      <w:r w:rsidRPr="00494C5A">
        <w:rPr>
          <w:rFonts w:ascii="Calibri" w:eastAsia="Arial" w:hAnsi="Calibri" w:cs="Arial"/>
          <w:bCs/>
        </w:rPr>
        <w:t xml:space="preserve"> a preference shall be given to the purchase of products that contain no</w:t>
      </w:r>
      <w:r w:rsidR="002643EE">
        <w:rPr>
          <w:rFonts w:ascii="Calibri" w:eastAsia="Arial" w:hAnsi="Calibri" w:cs="Arial"/>
          <w:bCs/>
        </w:rPr>
        <w:t xml:space="preserve"> </w:t>
      </w:r>
      <w:r w:rsidRPr="00494C5A">
        <w:rPr>
          <w:rFonts w:ascii="Calibri" w:eastAsia="Arial" w:hAnsi="Calibri" w:cs="Arial"/>
          <w:bCs/>
        </w:rPr>
        <w:t xml:space="preserve">HFCs or HFCs with a comparatively low global warming potential, then a preference of </w:t>
      </w:r>
      <w:r w:rsidR="008F2428">
        <w:rPr>
          <w:rFonts w:ascii="Calibri" w:eastAsia="Calibri" w:hAnsi="Calibri" w:cs="Calibri"/>
        </w:rPr>
        <w:t>five (5</w:t>
      </w:r>
      <w:r w:rsidR="008F2428" w:rsidRPr="00BE6B35">
        <w:rPr>
          <w:rFonts w:ascii="Calibri" w:eastAsia="Calibri" w:hAnsi="Calibri" w:cs="Calibri"/>
        </w:rPr>
        <w:t xml:space="preserve">) </w:t>
      </w:r>
      <w:r w:rsidR="008F2428" w:rsidRPr="00BE6B35">
        <w:rPr>
          <w:rFonts w:ascii="Calibri" w:hAnsi="Calibri" w:cs="Calibri"/>
          <w:szCs w:val="20"/>
        </w:rPr>
        <w:t>percent</w:t>
      </w:r>
      <w:r w:rsidRPr="00494C5A">
        <w:rPr>
          <w:rFonts w:ascii="Calibri" w:eastAsia="Arial" w:hAnsi="Calibri" w:cs="Arial"/>
          <w:bCs/>
        </w:rPr>
        <w:t xml:space="preserve"> will be given to the bidder who provides evidence as set forth herein, that the products in</w:t>
      </w:r>
      <w:r>
        <w:rPr>
          <w:rFonts w:ascii="Calibri" w:eastAsia="Arial" w:hAnsi="Calibri" w:cs="Arial"/>
          <w:bCs/>
        </w:rPr>
        <w:t xml:space="preserve"> RFQ solicitation document</w:t>
      </w:r>
      <w:r w:rsidRPr="00494C5A">
        <w:rPr>
          <w:rFonts w:ascii="Calibri" w:eastAsia="Arial" w:hAnsi="Calibri" w:cs="Arial"/>
          <w:bCs/>
        </w:rPr>
        <w:t>, have an “Acceptable” Substitute Listing Status, as identified by the</w:t>
      </w:r>
      <w:r>
        <w:rPr>
          <w:rFonts w:ascii="Calibri" w:eastAsia="Arial" w:hAnsi="Calibri" w:cs="Arial"/>
          <w:bCs/>
        </w:rPr>
        <w:t xml:space="preserve"> </w:t>
      </w:r>
      <w:hyperlink r:id="rId15" w:history="1">
        <w:r w:rsidRPr="00494C5A">
          <w:rPr>
            <w:rStyle w:val="Hyperlink"/>
            <w:rFonts w:ascii="Calibri" w:eastAsia="Arial" w:hAnsi="Calibri" w:cs="Arial"/>
            <w:bCs/>
          </w:rPr>
          <w:t>Environmental Protection Agency’s (EPA) Significant New Alternatives Policy (SNAP) Program.</w:t>
        </w:r>
      </w:hyperlink>
    </w:p>
    <w:p w14:paraId="4258DBAA" w14:textId="77777777" w:rsidR="00494C5A" w:rsidRPr="00494C5A" w:rsidRDefault="00494C5A" w:rsidP="00494C5A">
      <w:pPr>
        <w:spacing w:after="0" w:line="240" w:lineRule="auto"/>
        <w:jc w:val="both"/>
        <w:rPr>
          <w:rFonts w:ascii="Calibri" w:eastAsia="Arial" w:hAnsi="Calibri" w:cs="Arial"/>
          <w:bCs/>
        </w:rPr>
      </w:pPr>
    </w:p>
    <w:p w14:paraId="65EFD050" w14:textId="77777777" w:rsidR="00494C5A" w:rsidRPr="00494C5A" w:rsidRDefault="00494C5A" w:rsidP="00494C5A">
      <w:pPr>
        <w:spacing w:after="0" w:line="240" w:lineRule="auto"/>
        <w:jc w:val="both"/>
        <w:rPr>
          <w:rFonts w:ascii="Calibri" w:eastAsia="Arial" w:hAnsi="Calibri" w:cs="Arial"/>
          <w:bCs/>
        </w:rPr>
      </w:pPr>
      <w:r w:rsidRPr="00494C5A">
        <w:rPr>
          <w:rFonts w:ascii="Calibri" w:eastAsia="Arial" w:hAnsi="Calibri" w:cs="Arial"/>
          <w:bCs/>
        </w:rPr>
        <w:t xml:space="preserve">Bidders must make the certification on the certification form </w:t>
      </w:r>
      <w:r>
        <w:rPr>
          <w:rFonts w:ascii="Calibri" w:eastAsia="Arial" w:hAnsi="Calibri" w:cs="Arial"/>
          <w:bCs/>
        </w:rPr>
        <w:t>below</w:t>
      </w:r>
      <w:r w:rsidRPr="00494C5A">
        <w:rPr>
          <w:rFonts w:ascii="Calibri" w:eastAsia="Arial" w:hAnsi="Calibri" w:cs="Arial"/>
          <w:bCs/>
        </w:rPr>
        <w:t>. Bidders</w:t>
      </w:r>
      <w:r>
        <w:rPr>
          <w:rFonts w:ascii="Calibri" w:eastAsia="Arial" w:hAnsi="Calibri" w:cs="Arial"/>
          <w:bCs/>
        </w:rPr>
        <w:t xml:space="preserve"> </w:t>
      </w:r>
      <w:r w:rsidRPr="00494C5A">
        <w:rPr>
          <w:rFonts w:ascii="Calibri" w:eastAsia="Arial" w:hAnsi="Calibri" w:cs="Arial"/>
          <w:bCs/>
        </w:rPr>
        <w:t xml:space="preserve">who seek to obtain the </w:t>
      </w:r>
      <w:r w:rsidR="008F2428">
        <w:rPr>
          <w:rFonts w:ascii="Calibri" w:eastAsia="Calibri" w:hAnsi="Calibri" w:cs="Calibri"/>
        </w:rPr>
        <w:t>five (5</w:t>
      </w:r>
      <w:r w:rsidR="008F2428" w:rsidRPr="00BE6B35">
        <w:rPr>
          <w:rFonts w:ascii="Calibri" w:eastAsia="Calibri" w:hAnsi="Calibri" w:cs="Calibri"/>
        </w:rPr>
        <w:t xml:space="preserve">) </w:t>
      </w:r>
      <w:r w:rsidR="008F2428" w:rsidRPr="00BE6B35">
        <w:rPr>
          <w:rFonts w:ascii="Calibri" w:hAnsi="Calibri" w:cs="Calibri"/>
          <w:szCs w:val="20"/>
        </w:rPr>
        <w:t>percent</w:t>
      </w:r>
      <w:r w:rsidRPr="00494C5A">
        <w:rPr>
          <w:rFonts w:ascii="Calibri" w:eastAsia="Arial" w:hAnsi="Calibri" w:cs="Arial"/>
          <w:bCs/>
        </w:rPr>
        <w:t xml:space="preserve"> bid preference for Products that Do Not Contain </w:t>
      </w:r>
      <w:r w:rsidR="008F2428">
        <w:rPr>
          <w:rFonts w:ascii="Calibri" w:eastAsia="Arial" w:hAnsi="Calibri" w:cs="Arial"/>
          <w:bCs/>
        </w:rPr>
        <w:t>HFCs</w:t>
      </w:r>
      <w:r w:rsidRPr="00494C5A">
        <w:rPr>
          <w:rFonts w:ascii="Calibri" w:eastAsia="Arial" w:hAnsi="Calibri" w:cs="Arial"/>
          <w:bCs/>
        </w:rPr>
        <w:t xml:space="preserve"> must, </w:t>
      </w:r>
      <w:proofErr w:type="gramStart"/>
      <w:r w:rsidRPr="00494C5A">
        <w:rPr>
          <w:rFonts w:ascii="Calibri" w:eastAsia="Arial" w:hAnsi="Calibri" w:cs="Arial"/>
          <w:bCs/>
        </w:rPr>
        <w:t>in regard to</w:t>
      </w:r>
      <w:proofErr w:type="gramEnd"/>
      <w:r w:rsidRPr="00494C5A">
        <w:rPr>
          <w:rFonts w:ascii="Calibri" w:eastAsia="Arial" w:hAnsi="Calibri" w:cs="Arial"/>
          <w:bCs/>
        </w:rPr>
        <w:t xml:space="preserve"> the products pertaining to this procurement, certify that the products</w:t>
      </w:r>
      <w:r>
        <w:rPr>
          <w:rFonts w:ascii="Calibri" w:eastAsia="Arial" w:hAnsi="Calibri" w:cs="Arial"/>
          <w:bCs/>
        </w:rPr>
        <w:t xml:space="preserve"> </w:t>
      </w:r>
      <w:r w:rsidRPr="00494C5A">
        <w:rPr>
          <w:rFonts w:ascii="Calibri" w:eastAsia="Arial" w:hAnsi="Calibri" w:cs="Arial"/>
          <w:bCs/>
        </w:rPr>
        <w:t xml:space="preserve">specified in </w:t>
      </w:r>
      <w:r>
        <w:rPr>
          <w:rFonts w:ascii="Calibri" w:eastAsia="Arial" w:hAnsi="Calibri" w:cs="Arial"/>
          <w:bCs/>
        </w:rPr>
        <w:t>RFQ solicitation document</w:t>
      </w:r>
      <w:r w:rsidRPr="00494C5A">
        <w:rPr>
          <w:rFonts w:ascii="Calibri" w:eastAsia="Arial" w:hAnsi="Calibri" w:cs="Arial"/>
          <w:bCs/>
        </w:rPr>
        <w:t xml:space="preserve"> have an “Acceptable” Substitute Listing Status, as identified by the EPA</w:t>
      </w:r>
    </w:p>
    <w:p w14:paraId="3C1778CF" w14:textId="77777777" w:rsidR="00494C5A" w:rsidRDefault="00494C5A" w:rsidP="00494C5A">
      <w:pPr>
        <w:spacing w:after="0" w:line="240" w:lineRule="auto"/>
        <w:jc w:val="both"/>
        <w:rPr>
          <w:rFonts w:ascii="Calibri" w:eastAsia="Arial" w:hAnsi="Calibri" w:cs="Arial"/>
          <w:bCs/>
        </w:rPr>
      </w:pPr>
      <w:r w:rsidRPr="00494C5A">
        <w:rPr>
          <w:rFonts w:ascii="Calibri" w:eastAsia="Arial" w:hAnsi="Calibri" w:cs="Arial"/>
          <w:bCs/>
        </w:rPr>
        <w:t>SNAP Program.</w:t>
      </w:r>
    </w:p>
    <w:p w14:paraId="6B827EAE" w14:textId="77777777" w:rsidR="00494C5A" w:rsidRDefault="00494C5A" w:rsidP="00494C5A">
      <w:pPr>
        <w:spacing w:after="0" w:line="240" w:lineRule="auto"/>
        <w:jc w:val="both"/>
        <w:rPr>
          <w:rFonts w:ascii="Calibri" w:eastAsia="Arial" w:hAnsi="Calibri" w:cs="Arial"/>
          <w:bCs/>
        </w:rPr>
      </w:pPr>
    </w:p>
    <w:p w14:paraId="0842BF1E" w14:textId="77777777" w:rsidR="00494C5A" w:rsidRDefault="00494C5A" w:rsidP="00494C5A">
      <w:pPr>
        <w:widowControl w:val="0"/>
        <w:numPr>
          <w:ilvl w:val="0"/>
          <w:numId w:val="2"/>
        </w:numPr>
        <w:autoSpaceDE w:val="0"/>
        <w:autoSpaceDN w:val="0"/>
        <w:spacing w:after="0" w:line="240" w:lineRule="auto"/>
        <w:ind w:left="648" w:right="317"/>
        <w:jc w:val="both"/>
        <w:rPr>
          <w:rFonts w:ascii="Calibri" w:eastAsia="Arial" w:hAnsi="Calibri" w:cs="Arial"/>
        </w:rPr>
      </w:pPr>
      <w:r>
        <w:rPr>
          <w:rFonts w:ascii="Calibri" w:eastAsia="Arial" w:hAnsi="Calibri" w:cs="Arial"/>
          <w:b/>
          <w:smallCaps/>
        </w:rPr>
        <w:t xml:space="preserve">No </w:t>
      </w:r>
      <w:r w:rsidRPr="00076855">
        <w:rPr>
          <w:rFonts w:ascii="Calibri" w:eastAsia="Arial" w:hAnsi="Calibri" w:cs="Arial"/>
          <w:b/>
          <w:smallCaps/>
        </w:rPr>
        <w:t>Bid Preference</w:t>
      </w:r>
      <w:r w:rsidRPr="00927289">
        <w:rPr>
          <w:rFonts w:ascii="Calibri" w:eastAsia="Arial" w:hAnsi="Calibri" w:cs="Arial"/>
          <w:smallCaps/>
        </w:rPr>
        <w:t xml:space="preserve">.  </w:t>
      </w:r>
      <w:r w:rsidRPr="00927289">
        <w:rPr>
          <w:rFonts w:ascii="Calibri" w:eastAsia="Arial" w:hAnsi="Calibri" w:cs="Arial"/>
        </w:rPr>
        <w:t xml:space="preserve">Bidder is </w:t>
      </w:r>
      <w:r w:rsidRPr="00927289">
        <w:rPr>
          <w:rFonts w:ascii="Calibri" w:eastAsia="Arial" w:hAnsi="Calibri" w:cs="Arial"/>
          <w:caps/>
        </w:rPr>
        <w:t>not</w:t>
      </w:r>
      <w:r w:rsidRPr="00927289">
        <w:rPr>
          <w:rFonts w:ascii="Calibri" w:eastAsia="Arial" w:hAnsi="Calibri" w:cs="Arial"/>
        </w:rPr>
        <w:t xml:space="preserve"> seeking a bid preference for </w:t>
      </w:r>
      <w:r>
        <w:rPr>
          <w:rFonts w:ascii="Calibri" w:eastAsia="Arial" w:hAnsi="Calibri" w:cs="Arial"/>
        </w:rPr>
        <w:t>Hydrofluorocarbons products content.</w:t>
      </w:r>
    </w:p>
    <w:p w14:paraId="03AA9694" w14:textId="77777777" w:rsidR="00494C5A" w:rsidRDefault="00494C5A" w:rsidP="00494C5A">
      <w:pPr>
        <w:widowControl w:val="0"/>
        <w:autoSpaceDE w:val="0"/>
        <w:autoSpaceDN w:val="0"/>
        <w:spacing w:after="0" w:line="240" w:lineRule="auto"/>
        <w:ind w:right="317"/>
        <w:jc w:val="both"/>
        <w:rPr>
          <w:rFonts w:ascii="Calibri" w:eastAsia="Arial" w:hAnsi="Calibri" w:cs="Arial"/>
          <w:bCs/>
        </w:rPr>
      </w:pPr>
    </w:p>
    <w:p w14:paraId="425F537A" w14:textId="77777777" w:rsidR="00494C5A" w:rsidRPr="00767940" w:rsidRDefault="00494C5A" w:rsidP="00494C5A">
      <w:pPr>
        <w:widowControl w:val="0"/>
        <w:numPr>
          <w:ilvl w:val="0"/>
          <w:numId w:val="2"/>
        </w:numPr>
        <w:autoSpaceDE w:val="0"/>
        <w:autoSpaceDN w:val="0"/>
        <w:spacing w:after="0" w:line="240" w:lineRule="auto"/>
        <w:ind w:left="648" w:right="317"/>
        <w:jc w:val="both"/>
        <w:rPr>
          <w:rFonts w:ascii="Calibri" w:eastAsia="Arial" w:hAnsi="Calibri" w:cs="Arial"/>
        </w:rPr>
      </w:pPr>
      <w:r w:rsidRPr="00076855">
        <w:rPr>
          <w:rFonts w:ascii="Calibri" w:eastAsia="Arial" w:hAnsi="Calibri" w:cs="Arial"/>
          <w:b/>
          <w:smallCaps/>
        </w:rPr>
        <w:t>Bid Preference</w:t>
      </w:r>
      <w:r w:rsidRPr="00927289">
        <w:rPr>
          <w:rFonts w:ascii="Calibri" w:eastAsia="Arial" w:hAnsi="Calibri" w:cs="Arial"/>
          <w:smallCaps/>
        </w:rPr>
        <w:t xml:space="preserve">.  </w:t>
      </w:r>
      <w:r w:rsidRPr="00927289">
        <w:rPr>
          <w:rFonts w:ascii="Calibri" w:eastAsia="Arial" w:hAnsi="Calibri" w:cs="Arial"/>
        </w:rPr>
        <w:t xml:space="preserve">Bidder </w:t>
      </w:r>
      <w:r w:rsidRPr="00927289">
        <w:rPr>
          <w:rFonts w:ascii="Calibri" w:eastAsia="Arial" w:hAnsi="Calibri" w:cs="Arial"/>
          <w:caps/>
        </w:rPr>
        <w:t>is</w:t>
      </w:r>
      <w:r w:rsidRPr="00927289">
        <w:rPr>
          <w:rFonts w:ascii="Calibri" w:eastAsia="Arial" w:hAnsi="Calibri" w:cs="Arial"/>
        </w:rPr>
        <w:t xml:space="preserve"> seeking a bid preference for </w:t>
      </w:r>
      <w:r>
        <w:rPr>
          <w:rFonts w:ascii="Calibri" w:eastAsia="Arial" w:hAnsi="Calibri" w:cs="Arial"/>
        </w:rPr>
        <w:t>Hydrofluorocarbons products content in                  ____ (number of line items meeting requirements)</w:t>
      </w:r>
      <w:r w:rsidRPr="00767940">
        <w:rPr>
          <w:rFonts w:ascii="Calibri" w:eastAsia="Arial" w:hAnsi="Calibri" w:cs="Arial"/>
        </w:rPr>
        <w:t>.</w:t>
      </w:r>
    </w:p>
    <w:p w14:paraId="5E12537F" w14:textId="77777777" w:rsidR="00494C5A" w:rsidRDefault="00494C5A" w:rsidP="00494C5A">
      <w:pPr>
        <w:spacing w:after="0" w:line="240" w:lineRule="auto"/>
        <w:jc w:val="both"/>
        <w:rPr>
          <w:rFonts w:ascii="Calibri" w:eastAsia="Arial" w:hAnsi="Calibri" w:cs="Arial"/>
          <w:bCs/>
        </w:rPr>
      </w:pPr>
    </w:p>
    <w:p w14:paraId="001A29B9" w14:textId="77777777" w:rsidR="00767940" w:rsidRDefault="00767940" w:rsidP="00777505">
      <w:pPr>
        <w:spacing w:after="0" w:line="240" w:lineRule="auto"/>
        <w:jc w:val="both"/>
        <w:rPr>
          <w:rFonts w:ascii="Calibri" w:eastAsia="Arial" w:hAnsi="Calibri" w:cs="Arial"/>
          <w:bCs/>
        </w:rPr>
      </w:pPr>
    </w:p>
    <w:p w14:paraId="06BF57FB" w14:textId="77777777" w:rsidR="00FC1312" w:rsidRDefault="00FC1312" w:rsidP="00777505">
      <w:pPr>
        <w:spacing w:after="0" w:line="240" w:lineRule="auto"/>
        <w:jc w:val="both"/>
        <w:rPr>
          <w:rFonts w:ascii="Calibri" w:eastAsia="Arial" w:hAnsi="Calibri" w:cs="Arial"/>
          <w:bCs/>
        </w:rPr>
      </w:pPr>
    </w:p>
    <w:p w14:paraId="759EED62" w14:textId="77777777" w:rsidR="00FC1312" w:rsidRDefault="00FC1312" w:rsidP="00777505">
      <w:pPr>
        <w:spacing w:after="0" w:line="240" w:lineRule="auto"/>
        <w:jc w:val="both"/>
        <w:rPr>
          <w:rFonts w:ascii="Calibri" w:eastAsia="Arial" w:hAnsi="Calibri" w:cs="Arial"/>
          <w:bCs/>
        </w:rPr>
      </w:pPr>
    </w:p>
    <w:p w14:paraId="6D05AF77" w14:textId="77777777" w:rsidR="00FC1312" w:rsidRDefault="00FC1312" w:rsidP="00777505">
      <w:pPr>
        <w:spacing w:after="0" w:line="240" w:lineRule="auto"/>
        <w:jc w:val="both"/>
        <w:rPr>
          <w:rFonts w:ascii="Calibri" w:eastAsia="Arial" w:hAnsi="Calibri" w:cs="Arial"/>
          <w:bCs/>
        </w:rPr>
      </w:pPr>
    </w:p>
    <w:p w14:paraId="0E296849" w14:textId="77777777" w:rsidR="00FC1312" w:rsidRDefault="00FC1312" w:rsidP="00777505">
      <w:pPr>
        <w:spacing w:after="0" w:line="240" w:lineRule="auto"/>
        <w:jc w:val="both"/>
        <w:rPr>
          <w:rFonts w:ascii="Calibri" w:eastAsia="Arial" w:hAnsi="Calibri" w:cs="Arial"/>
          <w:bCs/>
        </w:rPr>
      </w:pPr>
    </w:p>
    <w:p w14:paraId="65927C54" w14:textId="77777777" w:rsidR="00FC1312" w:rsidRDefault="00FC1312" w:rsidP="00777505">
      <w:pPr>
        <w:spacing w:after="0" w:line="240" w:lineRule="auto"/>
        <w:jc w:val="both"/>
        <w:rPr>
          <w:rFonts w:ascii="Calibri" w:eastAsia="Arial" w:hAnsi="Calibri" w:cs="Arial"/>
          <w:bCs/>
        </w:rPr>
      </w:pPr>
    </w:p>
    <w:p w14:paraId="3FB88B1E" w14:textId="77777777" w:rsidR="00FC1312" w:rsidRDefault="00FC1312" w:rsidP="00777505">
      <w:pPr>
        <w:spacing w:after="0" w:line="240" w:lineRule="auto"/>
        <w:jc w:val="both"/>
        <w:rPr>
          <w:rFonts w:ascii="Calibri" w:eastAsia="Arial" w:hAnsi="Calibri" w:cs="Arial"/>
          <w:bCs/>
        </w:rPr>
      </w:pPr>
    </w:p>
    <w:p w14:paraId="25BDC741" w14:textId="77777777" w:rsidR="00FC1312" w:rsidRDefault="00FC1312" w:rsidP="00777505">
      <w:pPr>
        <w:spacing w:after="0" w:line="240" w:lineRule="auto"/>
        <w:jc w:val="both"/>
        <w:rPr>
          <w:rFonts w:ascii="Calibri" w:eastAsia="Arial" w:hAnsi="Calibri" w:cs="Arial"/>
          <w:bCs/>
        </w:rPr>
      </w:pPr>
    </w:p>
    <w:p w14:paraId="7C91DBC8" w14:textId="77777777" w:rsidR="00FC1312" w:rsidRDefault="00FC1312" w:rsidP="00777505">
      <w:pPr>
        <w:spacing w:after="0" w:line="240" w:lineRule="auto"/>
        <w:jc w:val="both"/>
        <w:rPr>
          <w:rFonts w:ascii="Calibri" w:eastAsia="Arial" w:hAnsi="Calibri" w:cs="Arial"/>
          <w:bCs/>
        </w:rPr>
      </w:pPr>
    </w:p>
    <w:p w14:paraId="02A97954" w14:textId="77777777" w:rsidR="00FC1312" w:rsidRDefault="00FC1312" w:rsidP="00777505">
      <w:pPr>
        <w:spacing w:after="0" w:line="240" w:lineRule="auto"/>
        <w:jc w:val="both"/>
        <w:rPr>
          <w:rFonts w:ascii="Calibri" w:eastAsia="Arial" w:hAnsi="Calibri" w:cs="Arial"/>
          <w:bCs/>
        </w:rPr>
      </w:pPr>
    </w:p>
    <w:p w14:paraId="3AA02DC2" w14:textId="77777777" w:rsidR="00FC1312" w:rsidRDefault="00FC1312" w:rsidP="00777505">
      <w:pPr>
        <w:spacing w:after="0" w:line="240" w:lineRule="auto"/>
        <w:jc w:val="both"/>
        <w:rPr>
          <w:rFonts w:ascii="Calibri" w:eastAsia="Arial" w:hAnsi="Calibri" w:cs="Arial"/>
          <w:bCs/>
        </w:rPr>
      </w:pPr>
    </w:p>
    <w:p w14:paraId="2E0845B2" w14:textId="77777777" w:rsidR="00FC1312" w:rsidRDefault="00FC1312" w:rsidP="00777505">
      <w:pPr>
        <w:spacing w:after="0" w:line="240" w:lineRule="auto"/>
        <w:jc w:val="both"/>
        <w:rPr>
          <w:rFonts w:ascii="Calibri" w:eastAsia="Arial" w:hAnsi="Calibri" w:cs="Arial"/>
          <w:bCs/>
        </w:rPr>
      </w:pPr>
    </w:p>
    <w:p w14:paraId="0E667C75" w14:textId="77777777" w:rsidR="00FC1312" w:rsidRDefault="00FC1312" w:rsidP="00777505">
      <w:pPr>
        <w:spacing w:after="0" w:line="240" w:lineRule="auto"/>
        <w:jc w:val="both"/>
        <w:rPr>
          <w:rFonts w:ascii="Calibri" w:eastAsia="Arial" w:hAnsi="Calibri" w:cs="Arial"/>
          <w:bCs/>
        </w:rPr>
      </w:pPr>
    </w:p>
    <w:p w14:paraId="0CC1503A" w14:textId="77777777" w:rsidR="00FC1312" w:rsidRDefault="00FC1312" w:rsidP="00777505">
      <w:pPr>
        <w:spacing w:after="0" w:line="240" w:lineRule="auto"/>
        <w:jc w:val="both"/>
        <w:rPr>
          <w:rFonts w:ascii="Calibri" w:eastAsia="Arial" w:hAnsi="Calibri" w:cs="Arial"/>
          <w:bCs/>
        </w:rPr>
      </w:pPr>
    </w:p>
    <w:p w14:paraId="6F2F6BA1" w14:textId="77777777" w:rsidR="00FC1312" w:rsidRDefault="00FC1312" w:rsidP="00777505">
      <w:pPr>
        <w:spacing w:after="0" w:line="240" w:lineRule="auto"/>
        <w:jc w:val="both"/>
        <w:rPr>
          <w:rFonts w:ascii="Calibri" w:eastAsia="Arial" w:hAnsi="Calibri" w:cs="Arial"/>
          <w:bCs/>
        </w:rPr>
      </w:pPr>
    </w:p>
    <w:p w14:paraId="0940DFED" w14:textId="77777777" w:rsidR="00FC1312" w:rsidRDefault="00FC1312" w:rsidP="00777505">
      <w:pPr>
        <w:spacing w:after="0" w:line="240" w:lineRule="auto"/>
        <w:jc w:val="both"/>
        <w:rPr>
          <w:rFonts w:ascii="Calibri" w:eastAsia="Arial" w:hAnsi="Calibri" w:cs="Arial"/>
          <w:bCs/>
        </w:rPr>
      </w:pPr>
    </w:p>
    <w:p w14:paraId="18DB31E2" w14:textId="77777777" w:rsidR="00FC1312" w:rsidRDefault="00FC1312" w:rsidP="00777505">
      <w:pPr>
        <w:spacing w:after="0" w:line="240" w:lineRule="auto"/>
        <w:jc w:val="both"/>
        <w:rPr>
          <w:rFonts w:ascii="Calibri" w:eastAsia="Arial" w:hAnsi="Calibri" w:cs="Arial"/>
          <w:bCs/>
        </w:rPr>
      </w:pPr>
    </w:p>
    <w:p w14:paraId="2C157A14" w14:textId="77777777" w:rsidR="00FC1312" w:rsidRDefault="00FC1312" w:rsidP="00777505">
      <w:pPr>
        <w:spacing w:after="0" w:line="240" w:lineRule="auto"/>
        <w:jc w:val="both"/>
        <w:rPr>
          <w:rFonts w:ascii="Calibri" w:eastAsia="Arial" w:hAnsi="Calibri" w:cs="Arial"/>
          <w:bCs/>
        </w:rPr>
      </w:pPr>
    </w:p>
    <w:p w14:paraId="4EF915F9" w14:textId="77777777" w:rsidR="00FC1312" w:rsidRDefault="00FC1312" w:rsidP="00777505">
      <w:pPr>
        <w:spacing w:after="0" w:line="240" w:lineRule="auto"/>
        <w:jc w:val="both"/>
        <w:rPr>
          <w:rFonts w:ascii="Calibri" w:eastAsia="Arial" w:hAnsi="Calibri" w:cs="Arial"/>
          <w:bCs/>
        </w:rPr>
      </w:pPr>
    </w:p>
    <w:p w14:paraId="44CCE0F3" w14:textId="77777777" w:rsidR="00FC1312" w:rsidRDefault="00FC1312" w:rsidP="00777505">
      <w:pPr>
        <w:spacing w:after="0" w:line="240" w:lineRule="auto"/>
        <w:jc w:val="both"/>
        <w:rPr>
          <w:rFonts w:ascii="Calibri" w:eastAsia="Arial" w:hAnsi="Calibri" w:cs="Arial"/>
          <w:bCs/>
        </w:rPr>
      </w:pPr>
    </w:p>
    <w:p w14:paraId="02DEAEE9" w14:textId="77777777" w:rsidR="00FC1312" w:rsidRDefault="00FC1312" w:rsidP="00777505">
      <w:pPr>
        <w:spacing w:after="0" w:line="240" w:lineRule="auto"/>
        <w:jc w:val="both"/>
        <w:rPr>
          <w:rFonts w:ascii="Calibri" w:eastAsia="Arial" w:hAnsi="Calibri" w:cs="Arial"/>
          <w:bCs/>
        </w:rPr>
      </w:pPr>
    </w:p>
    <w:p w14:paraId="33E8D1F3" w14:textId="77777777" w:rsidR="00FC1312" w:rsidRDefault="00FC1312" w:rsidP="00777505">
      <w:pPr>
        <w:spacing w:after="0" w:line="240" w:lineRule="auto"/>
        <w:jc w:val="both"/>
        <w:rPr>
          <w:rFonts w:ascii="Calibri" w:eastAsia="Arial" w:hAnsi="Calibri" w:cs="Arial"/>
          <w:bCs/>
        </w:rPr>
      </w:pPr>
    </w:p>
    <w:p w14:paraId="05CB1EB1" w14:textId="77777777" w:rsidR="00FC1312" w:rsidRDefault="00FC1312" w:rsidP="00777505">
      <w:pPr>
        <w:spacing w:after="0" w:line="240" w:lineRule="auto"/>
        <w:jc w:val="both"/>
        <w:rPr>
          <w:rFonts w:ascii="Calibri" w:eastAsia="Arial" w:hAnsi="Calibri" w:cs="Arial"/>
          <w:bCs/>
        </w:rPr>
      </w:pPr>
    </w:p>
    <w:p w14:paraId="5C651463" w14:textId="77777777" w:rsidR="00FC1312" w:rsidRDefault="00FC1312" w:rsidP="00777505">
      <w:pPr>
        <w:spacing w:after="0" w:line="240" w:lineRule="auto"/>
        <w:jc w:val="both"/>
        <w:rPr>
          <w:rFonts w:ascii="Calibri" w:eastAsia="Arial" w:hAnsi="Calibri" w:cs="Arial"/>
          <w:bCs/>
        </w:rPr>
      </w:pPr>
    </w:p>
    <w:p w14:paraId="2CCBFAA0" w14:textId="77777777" w:rsidR="00767940" w:rsidRDefault="0095422F" w:rsidP="00777505">
      <w:pPr>
        <w:spacing w:after="0" w:line="240" w:lineRule="auto"/>
        <w:jc w:val="both"/>
        <w:rPr>
          <w:rFonts w:ascii="Calibri" w:eastAsia="Arial" w:hAnsi="Calibri" w:cs="Arial"/>
          <w:bCs/>
        </w:rPr>
      </w:pPr>
      <w:r>
        <w:rPr>
          <w:rFonts w:ascii="Calibri" w:eastAsia="Arial" w:hAnsi="Calibri" w:cs="Arial"/>
          <w:b/>
          <w:bCs/>
          <w:u w:val="single"/>
        </w:rPr>
        <w:t>PART G</w:t>
      </w:r>
    </w:p>
    <w:p w14:paraId="285A8BBE" w14:textId="77777777" w:rsidR="008F2428" w:rsidRDefault="008F2428" w:rsidP="00777505">
      <w:pPr>
        <w:spacing w:after="0" w:line="240" w:lineRule="auto"/>
        <w:jc w:val="both"/>
        <w:rPr>
          <w:rFonts w:ascii="Calibri" w:eastAsia="Arial" w:hAnsi="Calibri" w:cs="Arial"/>
          <w:bCs/>
        </w:rPr>
      </w:pPr>
    </w:p>
    <w:p w14:paraId="34AFB3AB" w14:textId="77777777" w:rsidR="008F2428" w:rsidRDefault="008F2428" w:rsidP="00777505">
      <w:pPr>
        <w:spacing w:after="0" w:line="240" w:lineRule="auto"/>
        <w:jc w:val="both"/>
        <w:rPr>
          <w:rFonts w:ascii="Calibri" w:eastAsia="Arial" w:hAnsi="Calibri" w:cs="Arial"/>
          <w:bCs/>
        </w:rPr>
      </w:pPr>
      <w:r>
        <w:rPr>
          <w:rFonts w:ascii="Calibri" w:eastAsia="Arial" w:hAnsi="Calibri" w:cs="Arial"/>
          <w:bCs/>
        </w:rPr>
        <w:t>MERCURCY FREE ENVIRONMENTAL PREFERENCE</w:t>
      </w:r>
    </w:p>
    <w:p w14:paraId="538C7113" w14:textId="77777777" w:rsidR="00494C5A" w:rsidRDefault="00494C5A" w:rsidP="00777505">
      <w:pPr>
        <w:spacing w:after="0" w:line="240" w:lineRule="auto"/>
        <w:jc w:val="both"/>
        <w:rPr>
          <w:rFonts w:ascii="Calibri" w:eastAsia="Arial" w:hAnsi="Calibri" w:cs="Arial"/>
          <w:bCs/>
        </w:rPr>
      </w:pPr>
    </w:p>
    <w:p w14:paraId="4DDACA75" w14:textId="6AC811FE" w:rsidR="00494C5A" w:rsidRDefault="00494C5A" w:rsidP="00494C5A">
      <w:pPr>
        <w:spacing w:after="0" w:line="240" w:lineRule="auto"/>
        <w:jc w:val="both"/>
        <w:rPr>
          <w:rFonts w:ascii="Calibri" w:eastAsia="Arial" w:hAnsi="Calibri" w:cs="Arial"/>
        </w:rPr>
      </w:pPr>
      <w:r w:rsidRPr="00494C5A">
        <w:rPr>
          <w:rFonts w:ascii="Calibri" w:eastAsia="Arial" w:hAnsi="Calibri" w:cs="Arial"/>
        </w:rPr>
        <w:t xml:space="preserve">Pursuant to RCW </w:t>
      </w:r>
      <w:r w:rsidR="00901DB3">
        <w:rPr>
          <w:rFonts w:ascii="Calibri" w:eastAsia="Arial" w:hAnsi="Calibri" w:cs="Arial"/>
        </w:rPr>
        <w:t>70A.230.060</w:t>
      </w:r>
      <w:r w:rsidRPr="00494C5A">
        <w:rPr>
          <w:rFonts w:ascii="Calibri" w:eastAsia="Arial" w:hAnsi="Calibri" w:cs="Arial"/>
        </w:rPr>
        <w:t xml:space="preserve">, a preference of </w:t>
      </w:r>
      <w:r w:rsidR="008F2428">
        <w:rPr>
          <w:rFonts w:ascii="Calibri" w:eastAsia="Calibri" w:hAnsi="Calibri" w:cs="Calibri"/>
        </w:rPr>
        <w:t>five (5</w:t>
      </w:r>
      <w:r w:rsidR="008F2428" w:rsidRPr="00BE6B35">
        <w:rPr>
          <w:rFonts w:ascii="Calibri" w:eastAsia="Calibri" w:hAnsi="Calibri" w:cs="Calibri"/>
        </w:rPr>
        <w:t xml:space="preserve">) </w:t>
      </w:r>
      <w:r w:rsidR="008F2428" w:rsidRPr="00BE6B35">
        <w:rPr>
          <w:rFonts w:ascii="Calibri" w:hAnsi="Calibri" w:cs="Calibri"/>
          <w:szCs w:val="20"/>
        </w:rPr>
        <w:t>percent</w:t>
      </w:r>
      <w:r w:rsidRPr="00494C5A">
        <w:rPr>
          <w:rFonts w:ascii="Calibri" w:eastAsia="Arial" w:hAnsi="Calibri" w:cs="Arial"/>
        </w:rPr>
        <w:t xml:space="preserve"> per product line item will be</w:t>
      </w:r>
      <w:r>
        <w:rPr>
          <w:rFonts w:ascii="Calibri" w:eastAsia="Arial" w:hAnsi="Calibri" w:cs="Arial"/>
        </w:rPr>
        <w:t xml:space="preserve"> </w:t>
      </w:r>
      <w:r w:rsidRPr="00494C5A">
        <w:rPr>
          <w:rFonts w:ascii="Calibri" w:eastAsia="Arial" w:hAnsi="Calibri" w:cs="Arial"/>
        </w:rPr>
        <w:t>applied to any bidder who provides:</w:t>
      </w:r>
      <w:r>
        <w:rPr>
          <w:rFonts w:ascii="Calibri" w:eastAsia="Arial" w:hAnsi="Calibri" w:cs="Arial"/>
        </w:rPr>
        <w:t xml:space="preserve"> </w:t>
      </w:r>
    </w:p>
    <w:p w14:paraId="5D95BB33" w14:textId="77777777" w:rsidR="00494C5A" w:rsidRDefault="00494C5A" w:rsidP="00494C5A">
      <w:pPr>
        <w:spacing w:after="0" w:line="240" w:lineRule="auto"/>
        <w:jc w:val="both"/>
        <w:rPr>
          <w:rFonts w:ascii="Calibri" w:eastAsia="Arial" w:hAnsi="Calibri" w:cs="Arial"/>
        </w:rPr>
      </w:pPr>
    </w:p>
    <w:p w14:paraId="543B856B" w14:textId="77777777" w:rsidR="00494C5A" w:rsidRPr="00494C5A" w:rsidRDefault="00494C5A" w:rsidP="00494C5A">
      <w:pPr>
        <w:spacing w:after="0" w:line="240" w:lineRule="auto"/>
        <w:jc w:val="both"/>
        <w:rPr>
          <w:rFonts w:ascii="Calibri" w:eastAsia="Arial" w:hAnsi="Calibri" w:cs="Arial"/>
        </w:rPr>
      </w:pPr>
      <w:r w:rsidRPr="00494C5A">
        <w:rPr>
          <w:rFonts w:ascii="Calibri" w:eastAsia="Arial" w:hAnsi="Calibri" w:cs="Arial"/>
        </w:rPr>
        <w:t>Products that contain the least amount of mercury-added compounds or components as</w:t>
      </w:r>
      <w:r>
        <w:rPr>
          <w:rFonts w:ascii="Calibri" w:eastAsia="Arial" w:hAnsi="Calibri" w:cs="Arial"/>
        </w:rPr>
        <w:t xml:space="preserve"> </w:t>
      </w:r>
      <w:r w:rsidRPr="00494C5A">
        <w:rPr>
          <w:rFonts w:ascii="Calibri" w:eastAsia="Arial" w:hAnsi="Calibri" w:cs="Arial"/>
        </w:rPr>
        <w:t xml:space="preserve">compared to other bidders, as designated by the </w:t>
      </w:r>
      <w:hyperlink r:id="rId16" w:anchor="/CustomizedSearch" w:history="1">
        <w:r w:rsidRPr="008F2428">
          <w:rPr>
            <w:rStyle w:val="Hyperlink"/>
            <w:rFonts w:ascii="Calibri" w:eastAsia="Arial" w:hAnsi="Calibri" w:cs="Arial"/>
          </w:rPr>
          <w:t>Interstate Mercury Education and Reduction Clearinghouse Mercury-Added Products Database</w:t>
        </w:r>
      </w:hyperlink>
      <w:r w:rsidRPr="00494C5A">
        <w:rPr>
          <w:rFonts w:ascii="Calibri" w:eastAsia="Arial" w:hAnsi="Calibri" w:cs="Arial"/>
        </w:rPr>
        <w:t xml:space="preserve"> </w:t>
      </w:r>
      <w:r w:rsidR="008F2428">
        <w:rPr>
          <w:rFonts w:ascii="Calibri" w:eastAsia="Arial" w:hAnsi="Calibri" w:cs="Arial"/>
        </w:rPr>
        <w:t xml:space="preserve">(Internet Explorer recommended) </w:t>
      </w:r>
      <w:r w:rsidRPr="00494C5A">
        <w:rPr>
          <w:rFonts w:ascii="Calibri" w:eastAsia="Arial" w:hAnsi="Calibri" w:cs="Arial"/>
        </w:rPr>
        <w:t>OR</w:t>
      </w:r>
    </w:p>
    <w:p w14:paraId="0A7A374F" w14:textId="77777777" w:rsidR="00494C5A" w:rsidRDefault="00494C5A" w:rsidP="00494C5A">
      <w:pPr>
        <w:spacing w:after="0" w:line="240" w:lineRule="auto"/>
        <w:jc w:val="both"/>
        <w:rPr>
          <w:rFonts w:ascii="Calibri" w:eastAsia="Arial" w:hAnsi="Calibri" w:cs="Arial"/>
        </w:rPr>
      </w:pPr>
    </w:p>
    <w:p w14:paraId="0DA89896" w14:textId="77777777" w:rsidR="00494C5A" w:rsidRDefault="00494C5A" w:rsidP="00494C5A">
      <w:pPr>
        <w:spacing w:after="0" w:line="240" w:lineRule="auto"/>
        <w:jc w:val="both"/>
        <w:rPr>
          <w:rFonts w:ascii="Calibri" w:eastAsia="Arial" w:hAnsi="Calibri" w:cs="Arial"/>
        </w:rPr>
      </w:pPr>
      <w:r w:rsidRPr="00494C5A">
        <w:rPr>
          <w:rFonts w:ascii="Calibri" w:eastAsia="Arial" w:hAnsi="Calibri" w:cs="Arial"/>
        </w:rPr>
        <w:t>A product containing mercury that is designed to reduce electricity consumption by at least</w:t>
      </w:r>
      <w:r>
        <w:rPr>
          <w:rFonts w:ascii="Calibri" w:eastAsia="Arial" w:hAnsi="Calibri" w:cs="Arial"/>
        </w:rPr>
        <w:t xml:space="preserve"> </w:t>
      </w:r>
      <w:r w:rsidRPr="00494C5A">
        <w:rPr>
          <w:rFonts w:ascii="Calibri" w:eastAsia="Arial" w:hAnsi="Calibri" w:cs="Arial"/>
        </w:rPr>
        <w:t>forty percent and there is no non-mercury or lower mercury alternative available that saves</w:t>
      </w:r>
      <w:r>
        <w:rPr>
          <w:rFonts w:ascii="Calibri" w:eastAsia="Arial" w:hAnsi="Calibri" w:cs="Arial"/>
        </w:rPr>
        <w:t xml:space="preserve"> </w:t>
      </w:r>
      <w:r w:rsidRPr="00494C5A">
        <w:rPr>
          <w:rFonts w:ascii="Calibri" w:eastAsia="Arial" w:hAnsi="Calibri" w:cs="Arial"/>
        </w:rPr>
        <w:t>the same or a greater amount of electricity as the exempted product.</w:t>
      </w:r>
    </w:p>
    <w:p w14:paraId="17F25F87" w14:textId="77777777" w:rsidR="00494C5A" w:rsidRPr="00494C5A" w:rsidRDefault="00494C5A" w:rsidP="00494C5A">
      <w:pPr>
        <w:spacing w:after="0" w:line="240" w:lineRule="auto"/>
        <w:jc w:val="both"/>
        <w:rPr>
          <w:rFonts w:ascii="Calibri" w:eastAsia="Arial" w:hAnsi="Calibri" w:cs="Arial"/>
        </w:rPr>
      </w:pPr>
    </w:p>
    <w:p w14:paraId="484777E3" w14:textId="77777777" w:rsidR="00494C5A" w:rsidRPr="00494C5A" w:rsidRDefault="00494C5A" w:rsidP="00494C5A">
      <w:pPr>
        <w:spacing w:after="0" w:line="240" w:lineRule="auto"/>
        <w:jc w:val="both"/>
        <w:rPr>
          <w:rFonts w:ascii="Calibri" w:eastAsia="Arial" w:hAnsi="Calibri" w:cs="Arial"/>
        </w:rPr>
      </w:pPr>
      <w:r w:rsidRPr="00494C5A">
        <w:rPr>
          <w:rFonts w:ascii="Calibri" w:eastAsia="Arial" w:hAnsi="Calibri" w:cs="Arial"/>
        </w:rPr>
        <w:t>Accordingly, all bidders must certify whether they are seeking the statutory preference for products that</w:t>
      </w:r>
      <w:r>
        <w:rPr>
          <w:rFonts w:ascii="Calibri" w:eastAsia="Arial" w:hAnsi="Calibri" w:cs="Arial"/>
        </w:rPr>
        <w:t xml:space="preserve"> </w:t>
      </w:r>
      <w:r w:rsidRPr="00494C5A">
        <w:rPr>
          <w:rFonts w:ascii="Calibri" w:eastAsia="Arial" w:hAnsi="Calibri" w:cs="Arial"/>
        </w:rPr>
        <w:t xml:space="preserve">contain the least </w:t>
      </w:r>
      <w:proofErr w:type="gramStart"/>
      <w:r w:rsidRPr="00494C5A">
        <w:rPr>
          <w:rFonts w:ascii="Calibri" w:eastAsia="Arial" w:hAnsi="Calibri" w:cs="Arial"/>
        </w:rPr>
        <w:t>amount</w:t>
      </w:r>
      <w:proofErr w:type="gramEnd"/>
      <w:r w:rsidRPr="00494C5A">
        <w:rPr>
          <w:rFonts w:ascii="Calibri" w:eastAsia="Arial" w:hAnsi="Calibri" w:cs="Arial"/>
        </w:rPr>
        <w:t xml:space="preserve"> of mercury-added compounds in </w:t>
      </w:r>
      <w:r w:rsidR="008F2428">
        <w:rPr>
          <w:rFonts w:ascii="Calibri" w:eastAsia="Arial" w:hAnsi="Calibri" w:cs="Arial"/>
        </w:rPr>
        <w:t>this document</w:t>
      </w:r>
      <w:r w:rsidRPr="00494C5A">
        <w:rPr>
          <w:rFonts w:ascii="Calibri" w:eastAsia="Arial" w:hAnsi="Calibri" w:cs="Arial"/>
        </w:rPr>
        <w:t>.</w:t>
      </w:r>
    </w:p>
    <w:p w14:paraId="78CF21FE" w14:textId="77777777" w:rsidR="00494C5A" w:rsidRDefault="00494C5A" w:rsidP="00494C5A">
      <w:pPr>
        <w:spacing w:after="0" w:line="240" w:lineRule="auto"/>
        <w:jc w:val="both"/>
        <w:rPr>
          <w:rFonts w:ascii="Calibri" w:eastAsia="Arial" w:hAnsi="Calibri" w:cs="Arial"/>
        </w:rPr>
      </w:pPr>
      <w:r w:rsidRPr="00494C5A">
        <w:rPr>
          <w:rFonts w:ascii="Calibri" w:eastAsia="Arial" w:hAnsi="Calibri" w:cs="Arial"/>
        </w:rPr>
        <w:t xml:space="preserve">Bidders who seek to obtain the </w:t>
      </w:r>
      <w:r w:rsidR="008F2428">
        <w:rPr>
          <w:rFonts w:ascii="Calibri" w:eastAsia="Arial" w:hAnsi="Calibri" w:cs="Arial"/>
        </w:rPr>
        <w:t>five (5) percent</w:t>
      </w:r>
      <w:r w:rsidRPr="00494C5A">
        <w:rPr>
          <w:rFonts w:ascii="Calibri" w:eastAsia="Arial" w:hAnsi="Calibri" w:cs="Arial"/>
        </w:rPr>
        <w:t xml:space="preserve"> bid preference for products that contain the least </w:t>
      </w:r>
      <w:proofErr w:type="gramStart"/>
      <w:r w:rsidRPr="00494C5A">
        <w:rPr>
          <w:rFonts w:ascii="Calibri" w:eastAsia="Arial" w:hAnsi="Calibri" w:cs="Arial"/>
        </w:rPr>
        <w:t>amount</w:t>
      </w:r>
      <w:proofErr w:type="gramEnd"/>
      <w:r w:rsidRPr="00494C5A">
        <w:rPr>
          <w:rFonts w:ascii="Calibri" w:eastAsia="Arial" w:hAnsi="Calibri" w:cs="Arial"/>
        </w:rPr>
        <w:t xml:space="preserve"> of</w:t>
      </w:r>
      <w:r>
        <w:rPr>
          <w:rFonts w:ascii="Calibri" w:eastAsia="Arial" w:hAnsi="Calibri" w:cs="Arial"/>
        </w:rPr>
        <w:t xml:space="preserve"> </w:t>
      </w:r>
      <w:r w:rsidRPr="00494C5A">
        <w:rPr>
          <w:rFonts w:ascii="Calibri" w:eastAsia="Arial" w:hAnsi="Calibri" w:cs="Arial"/>
        </w:rPr>
        <w:t>mercury-added compounds must, in regard to the products pertaining to this procurement, certify that</w:t>
      </w:r>
      <w:r>
        <w:rPr>
          <w:rFonts w:ascii="Calibri" w:eastAsia="Arial" w:hAnsi="Calibri" w:cs="Arial"/>
        </w:rPr>
        <w:t xml:space="preserve"> </w:t>
      </w:r>
      <w:r w:rsidRPr="00494C5A">
        <w:rPr>
          <w:rFonts w:ascii="Calibri" w:eastAsia="Arial" w:hAnsi="Calibri" w:cs="Arial"/>
        </w:rPr>
        <w:t xml:space="preserve">the products specified in </w:t>
      </w:r>
      <w:r w:rsidR="008F2428">
        <w:rPr>
          <w:rFonts w:ascii="Calibri" w:eastAsia="Arial" w:hAnsi="Calibri" w:cs="Arial"/>
          <w:bCs/>
        </w:rPr>
        <w:t>RFQ solicitation document</w:t>
      </w:r>
      <w:r w:rsidRPr="00494C5A">
        <w:rPr>
          <w:rFonts w:ascii="Calibri" w:eastAsia="Arial" w:hAnsi="Calibri" w:cs="Arial"/>
        </w:rPr>
        <w:t xml:space="preserve"> have:</w:t>
      </w:r>
    </w:p>
    <w:p w14:paraId="3D580802" w14:textId="77777777" w:rsidR="008F2428" w:rsidRPr="00494C5A" w:rsidRDefault="008F2428" w:rsidP="00494C5A">
      <w:pPr>
        <w:spacing w:after="0" w:line="240" w:lineRule="auto"/>
        <w:jc w:val="both"/>
        <w:rPr>
          <w:rFonts w:ascii="Calibri" w:eastAsia="Arial" w:hAnsi="Calibri" w:cs="Arial"/>
        </w:rPr>
      </w:pPr>
    </w:p>
    <w:p w14:paraId="7537FC94" w14:textId="77777777" w:rsidR="00494C5A" w:rsidRDefault="00494C5A" w:rsidP="00494C5A">
      <w:pPr>
        <w:spacing w:after="0" w:line="240" w:lineRule="auto"/>
        <w:jc w:val="both"/>
        <w:rPr>
          <w:rFonts w:ascii="Calibri" w:eastAsia="Arial" w:hAnsi="Calibri" w:cs="Arial"/>
        </w:rPr>
      </w:pPr>
      <w:r w:rsidRPr="00494C5A">
        <w:rPr>
          <w:rFonts w:ascii="Calibri" w:eastAsia="Arial" w:hAnsi="Calibri" w:cs="Arial"/>
        </w:rPr>
        <w:t>The accurate amount of mercury compounds/components as listed OR</w:t>
      </w:r>
      <w:r>
        <w:rPr>
          <w:rFonts w:ascii="Calibri" w:eastAsia="Arial" w:hAnsi="Calibri" w:cs="Arial"/>
        </w:rPr>
        <w:t xml:space="preserve"> </w:t>
      </w:r>
    </w:p>
    <w:p w14:paraId="7FE1C162" w14:textId="77777777" w:rsidR="00494C5A" w:rsidRPr="00494C5A" w:rsidRDefault="00494C5A" w:rsidP="00494C5A">
      <w:pPr>
        <w:spacing w:after="0" w:line="240" w:lineRule="auto"/>
        <w:jc w:val="both"/>
        <w:rPr>
          <w:rFonts w:ascii="Calibri" w:eastAsia="Arial" w:hAnsi="Calibri" w:cs="Arial"/>
        </w:rPr>
      </w:pPr>
      <w:r w:rsidRPr="00494C5A">
        <w:rPr>
          <w:rFonts w:ascii="Calibri" w:eastAsia="Arial" w:hAnsi="Calibri" w:cs="Arial"/>
        </w:rPr>
        <w:t>That the product containing mercury is designed to reduce electricity consumption by at least</w:t>
      </w:r>
      <w:r>
        <w:rPr>
          <w:rFonts w:ascii="Calibri" w:eastAsia="Arial" w:hAnsi="Calibri" w:cs="Arial"/>
        </w:rPr>
        <w:t xml:space="preserve"> </w:t>
      </w:r>
      <w:r w:rsidRPr="00494C5A">
        <w:rPr>
          <w:rFonts w:ascii="Calibri" w:eastAsia="Arial" w:hAnsi="Calibri" w:cs="Arial"/>
        </w:rPr>
        <w:t>forty percent and there is no non-mercury or lower mercury alternative available that saves the</w:t>
      </w:r>
      <w:r>
        <w:rPr>
          <w:rFonts w:ascii="Calibri" w:eastAsia="Arial" w:hAnsi="Calibri" w:cs="Arial"/>
        </w:rPr>
        <w:t xml:space="preserve"> </w:t>
      </w:r>
      <w:r w:rsidRPr="00494C5A">
        <w:rPr>
          <w:rFonts w:ascii="Calibri" w:eastAsia="Arial" w:hAnsi="Calibri" w:cs="Arial"/>
        </w:rPr>
        <w:t>same or a greater amount of electricity as the exempted product.</w:t>
      </w:r>
    </w:p>
    <w:p w14:paraId="12C4C41E" w14:textId="77777777" w:rsidR="00767940" w:rsidRDefault="00494C5A" w:rsidP="00494C5A">
      <w:pPr>
        <w:spacing w:after="0" w:line="240" w:lineRule="auto"/>
        <w:jc w:val="both"/>
        <w:rPr>
          <w:rFonts w:ascii="Calibri" w:eastAsia="Arial" w:hAnsi="Calibri" w:cs="Arial"/>
        </w:rPr>
      </w:pPr>
      <w:r w:rsidRPr="00494C5A">
        <w:rPr>
          <w:rFonts w:ascii="Calibri" w:eastAsia="Arial" w:hAnsi="Calibri" w:cs="Arial"/>
        </w:rPr>
        <w:t>In the event there is a mercury-free product bid, then only those bidders who bid a mercury-free product</w:t>
      </w:r>
      <w:r>
        <w:rPr>
          <w:rFonts w:ascii="Calibri" w:eastAsia="Arial" w:hAnsi="Calibri" w:cs="Arial"/>
        </w:rPr>
        <w:t xml:space="preserve"> </w:t>
      </w:r>
      <w:r w:rsidRPr="00494C5A">
        <w:rPr>
          <w:rFonts w:ascii="Calibri" w:eastAsia="Arial" w:hAnsi="Calibri" w:cs="Arial"/>
        </w:rPr>
        <w:t>are responsive and the preference doesn’t apply.</w:t>
      </w:r>
    </w:p>
    <w:p w14:paraId="21A45B96" w14:textId="77777777" w:rsidR="00494C5A" w:rsidRDefault="00494C5A" w:rsidP="00494C5A">
      <w:pPr>
        <w:spacing w:after="0" w:line="240" w:lineRule="auto"/>
        <w:jc w:val="both"/>
        <w:rPr>
          <w:rFonts w:ascii="Calibri" w:eastAsia="Arial" w:hAnsi="Calibri" w:cs="Arial"/>
        </w:rPr>
      </w:pPr>
    </w:p>
    <w:p w14:paraId="395A552C" w14:textId="77777777" w:rsidR="008F2428" w:rsidRDefault="008F2428" w:rsidP="008F2428">
      <w:pPr>
        <w:widowControl w:val="0"/>
        <w:numPr>
          <w:ilvl w:val="0"/>
          <w:numId w:val="2"/>
        </w:numPr>
        <w:autoSpaceDE w:val="0"/>
        <w:autoSpaceDN w:val="0"/>
        <w:spacing w:after="0" w:line="240" w:lineRule="auto"/>
        <w:ind w:left="648" w:right="317"/>
        <w:jc w:val="both"/>
        <w:rPr>
          <w:rFonts w:ascii="Calibri" w:eastAsia="Arial" w:hAnsi="Calibri" w:cs="Arial"/>
        </w:rPr>
      </w:pPr>
      <w:r>
        <w:rPr>
          <w:rFonts w:ascii="Calibri" w:eastAsia="Arial" w:hAnsi="Calibri" w:cs="Arial"/>
          <w:b/>
          <w:smallCaps/>
        </w:rPr>
        <w:t xml:space="preserve">No </w:t>
      </w:r>
      <w:r w:rsidRPr="00076855">
        <w:rPr>
          <w:rFonts w:ascii="Calibri" w:eastAsia="Arial" w:hAnsi="Calibri" w:cs="Arial"/>
          <w:b/>
          <w:smallCaps/>
        </w:rPr>
        <w:t>Bid Preference</w:t>
      </w:r>
      <w:r w:rsidRPr="00927289">
        <w:rPr>
          <w:rFonts w:ascii="Calibri" w:eastAsia="Arial" w:hAnsi="Calibri" w:cs="Arial"/>
          <w:smallCaps/>
        </w:rPr>
        <w:t xml:space="preserve">.  </w:t>
      </w:r>
      <w:r w:rsidRPr="00927289">
        <w:rPr>
          <w:rFonts w:ascii="Calibri" w:eastAsia="Arial" w:hAnsi="Calibri" w:cs="Arial"/>
        </w:rPr>
        <w:t xml:space="preserve">Bidder is </w:t>
      </w:r>
      <w:r w:rsidRPr="00927289">
        <w:rPr>
          <w:rFonts w:ascii="Calibri" w:eastAsia="Arial" w:hAnsi="Calibri" w:cs="Arial"/>
          <w:caps/>
        </w:rPr>
        <w:t>not</w:t>
      </w:r>
      <w:r w:rsidRPr="00927289">
        <w:rPr>
          <w:rFonts w:ascii="Calibri" w:eastAsia="Arial" w:hAnsi="Calibri" w:cs="Arial"/>
        </w:rPr>
        <w:t xml:space="preserve"> seeking a bid preference for </w:t>
      </w:r>
      <w:r>
        <w:rPr>
          <w:rFonts w:ascii="Calibri" w:eastAsia="Arial" w:hAnsi="Calibri" w:cs="Arial"/>
        </w:rPr>
        <w:t>Mercury Free products content.</w:t>
      </w:r>
    </w:p>
    <w:p w14:paraId="59823DFE" w14:textId="77777777" w:rsidR="008F2428" w:rsidRDefault="008F2428" w:rsidP="008F2428">
      <w:pPr>
        <w:widowControl w:val="0"/>
        <w:autoSpaceDE w:val="0"/>
        <w:autoSpaceDN w:val="0"/>
        <w:spacing w:after="0" w:line="240" w:lineRule="auto"/>
        <w:ind w:right="317"/>
        <w:jc w:val="both"/>
        <w:rPr>
          <w:rFonts w:ascii="Calibri" w:eastAsia="Arial" w:hAnsi="Calibri" w:cs="Arial"/>
          <w:bCs/>
        </w:rPr>
      </w:pPr>
    </w:p>
    <w:p w14:paraId="74911E46" w14:textId="77777777" w:rsidR="008F2428" w:rsidRPr="00767940" w:rsidRDefault="008F2428" w:rsidP="008F2428">
      <w:pPr>
        <w:widowControl w:val="0"/>
        <w:numPr>
          <w:ilvl w:val="0"/>
          <w:numId w:val="2"/>
        </w:numPr>
        <w:autoSpaceDE w:val="0"/>
        <w:autoSpaceDN w:val="0"/>
        <w:spacing w:after="0" w:line="240" w:lineRule="auto"/>
        <w:ind w:left="648" w:right="317"/>
        <w:jc w:val="both"/>
        <w:rPr>
          <w:rFonts w:ascii="Calibri" w:eastAsia="Arial" w:hAnsi="Calibri" w:cs="Arial"/>
        </w:rPr>
      </w:pPr>
      <w:r w:rsidRPr="00076855">
        <w:rPr>
          <w:rFonts w:ascii="Calibri" w:eastAsia="Arial" w:hAnsi="Calibri" w:cs="Arial"/>
          <w:b/>
          <w:smallCaps/>
        </w:rPr>
        <w:t>Bid Preference</w:t>
      </w:r>
      <w:r w:rsidRPr="00927289">
        <w:rPr>
          <w:rFonts w:ascii="Calibri" w:eastAsia="Arial" w:hAnsi="Calibri" w:cs="Arial"/>
          <w:smallCaps/>
        </w:rPr>
        <w:t xml:space="preserve">.  </w:t>
      </w:r>
      <w:r w:rsidRPr="00927289">
        <w:rPr>
          <w:rFonts w:ascii="Calibri" w:eastAsia="Arial" w:hAnsi="Calibri" w:cs="Arial"/>
        </w:rPr>
        <w:t xml:space="preserve">Bidder </w:t>
      </w:r>
      <w:r w:rsidRPr="00927289">
        <w:rPr>
          <w:rFonts w:ascii="Calibri" w:eastAsia="Arial" w:hAnsi="Calibri" w:cs="Arial"/>
          <w:caps/>
        </w:rPr>
        <w:t>is</w:t>
      </w:r>
      <w:r w:rsidRPr="00927289">
        <w:rPr>
          <w:rFonts w:ascii="Calibri" w:eastAsia="Arial" w:hAnsi="Calibri" w:cs="Arial"/>
        </w:rPr>
        <w:t xml:space="preserve"> seeking a bid preference for </w:t>
      </w:r>
      <w:r>
        <w:rPr>
          <w:rFonts w:ascii="Calibri" w:eastAsia="Arial" w:hAnsi="Calibri" w:cs="Arial"/>
        </w:rPr>
        <w:t>Mercury Free products content</w:t>
      </w:r>
      <w:r w:rsidRPr="00767940">
        <w:rPr>
          <w:rFonts w:ascii="Calibri" w:eastAsia="Arial" w:hAnsi="Calibri" w:cs="Arial"/>
        </w:rPr>
        <w:t>.</w:t>
      </w:r>
    </w:p>
    <w:p w14:paraId="7977996D" w14:textId="77777777" w:rsidR="004D0A79" w:rsidRDefault="004D0A79" w:rsidP="00494C5A">
      <w:pPr>
        <w:spacing w:after="0" w:line="240" w:lineRule="auto"/>
        <w:jc w:val="both"/>
        <w:rPr>
          <w:rFonts w:ascii="Calibri" w:eastAsia="Arial" w:hAnsi="Calibri" w:cs="Arial"/>
          <w:bCs/>
        </w:rPr>
      </w:pPr>
    </w:p>
    <w:p w14:paraId="7C45D152" w14:textId="707DE1FB" w:rsidR="00FC1312" w:rsidRDefault="00242E83" w:rsidP="00494C5A">
      <w:pPr>
        <w:spacing w:after="0" w:line="240" w:lineRule="auto"/>
        <w:jc w:val="both"/>
      </w:pPr>
      <w:r w:rsidRPr="00242E83">
        <w:rPr>
          <w:u w:val="single"/>
        </w:rPr>
        <w:t>Contractor Priority - Product(s) Do Not Contain Mercury.</w:t>
      </w:r>
      <w:r>
        <w:t xml:space="preserve"> Contractor represents and warrants that, during the term of this Contract, for any product(s) for which Contractor sought and was awarded a purchasing priority pursuant to RCW 70A.230.060 and Washington State Procurement Policy #DES-POL-70.230-00, such product(s) shall continue to be mercury free for the life of the contract.</w:t>
      </w:r>
    </w:p>
    <w:p w14:paraId="082B528E" w14:textId="010AC4B1" w:rsidR="00242E83" w:rsidRDefault="00242E83" w:rsidP="00494C5A">
      <w:pPr>
        <w:spacing w:after="0" w:line="240" w:lineRule="auto"/>
        <w:jc w:val="both"/>
      </w:pPr>
    </w:p>
    <w:p w14:paraId="1FE7C357" w14:textId="77777777" w:rsidR="00242E83" w:rsidRDefault="00242E83" w:rsidP="00494C5A">
      <w:pPr>
        <w:spacing w:after="0" w:line="240" w:lineRule="auto"/>
        <w:jc w:val="both"/>
      </w:pPr>
      <w:r w:rsidRPr="00242E83">
        <w:rPr>
          <w:u w:val="single"/>
        </w:rPr>
        <w:t>Contractor Preference – Product(s) Containing the Least Amount of Mercury.</w:t>
      </w:r>
      <w:r>
        <w:t xml:space="preserve"> Contractor represents and warrants that, during the term of this Contract, for any product(s) for which Contractor sought and was awarded a purchasing preference pursuant to RCW 70A.230-00 and Washington State Procurement Policy DES-POL-70A.230.060-00, such product(s) shall meet or exceed the lowest amount of mercury that enabled Contractor to be awarded such preference. </w:t>
      </w:r>
    </w:p>
    <w:p w14:paraId="6AA8D853" w14:textId="77777777" w:rsidR="00242E83" w:rsidRDefault="00242E83" w:rsidP="00494C5A">
      <w:pPr>
        <w:spacing w:after="0" w:line="240" w:lineRule="auto"/>
        <w:jc w:val="both"/>
      </w:pPr>
    </w:p>
    <w:p w14:paraId="15286922" w14:textId="193D95CF" w:rsidR="00242E83" w:rsidRDefault="00242E83" w:rsidP="00494C5A">
      <w:pPr>
        <w:spacing w:after="0" w:line="240" w:lineRule="auto"/>
        <w:jc w:val="both"/>
        <w:rPr>
          <w:rFonts w:ascii="Calibri" w:eastAsia="Arial" w:hAnsi="Calibri" w:cs="Arial"/>
          <w:bCs/>
        </w:rPr>
      </w:pPr>
      <w:r>
        <w:t xml:space="preserve">Notwithstanding any provision to the contrary, upon breach of warranty and Contractor’s failure to provide satisfactory evidence of compliance within thirty (30) days, Agency may suspend or terminate this </w:t>
      </w:r>
      <w:r>
        <w:lastRenderedPageBreak/>
        <w:t>Contract.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0E51C81D" w14:textId="77777777" w:rsidR="00FC1312" w:rsidRDefault="00FC1312" w:rsidP="00494C5A">
      <w:pPr>
        <w:spacing w:after="0" w:line="240" w:lineRule="auto"/>
        <w:jc w:val="both"/>
        <w:rPr>
          <w:rFonts w:ascii="Calibri" w:eastAsia="Arial" w:hAnsi="Calibri" w:cs="Arial"/>
          <w:bCs/>
        </w:rPr>
      </w:pPr>
    </w:p>
    <w:p w14:paraId="698A3247" w14:textId="6DCF4482" w:rsidR="0004350A" w:rsidRPr="0004350A" w:rsidRDefault="0095422F" w:rsidP="0004350A">
      <w:pPr>
        <w:pStyle w:val="Section1Text"/>
        <w:ind w:left="0"/>
        <w:rPr>
          <w:b/>
          <w:u w:val="single"/>
        </w:rPr>
      </w:pPr>
      <w:r>
        <w:rPr>
          <w:b/>
          <w:u w:val="single"/>
        </w:rPr>
        <w:t xml:space="preserve">PART </w:t>
      </w:r>
      <w:r w:rsidR="008F2A42">
        <w:rPr>
          <w:b/>
          <w:u w:val="single"/>
        </w:rPr>
        <w:t>H</w:t>
      </w:r>
    </w:p>
    <w:p w14:paraId="75B7BDA8" w14:textId="77777777" w:rsidR="0004350A" w:rsidRDefault="0004350A" w:rsidP="0004350A">
      <w:pPr>
        <w:pStyle w:val="Section1Text"/>
        <w:ind w:left="0"/>
      </w:pPr>
      <w:proofErr w:type="gramStart"/>
      <w:r>
        <w:t>LINE ITEM</w:t>
      </w:r>
      <w:proofErr w:type="gramEnd"/>
      <w:r>
        <w:t xml:space="preserve"> LIST FOR CERTIFICATION PREFERENCES</w:t>
      </w:r>
    </w:p>
    <w:p w14:paraId="24F3DD81" w14:textId="77777777" w:rsidR="0004350A" w:rsidRDefault="0004350A" w:rsidP="0004350A">
      <w:pPr>
        <w:pStyle w:val="Section1Text"/>
        <w:ind w:left="0"/>
      </w:pPr>
      <w:r>
        <w:t xml:space="preserve">List below the </w:t>
      </w:r>
      <w:proofErr w:type="gramStart"/>
      <w:r>
        <w:t>line item</w:t>
      </w:r>
      <w:proofErr w:type="gramEnd"/>
      <w:r>
        <w:t xml:space="preserve"> number and description from the RFQ document.  Check the appropriate box for the applicable certification</w:t>
      </w:r>
      <w:r w:rsidR="008C594C">
        <w:t xml:space="preserve"> (Part D, </w:t>
      </w:r>
      <w:r w:rsidR="00A77528">
        <w:t xml:space="preserve">Part E, </w:t>
      </w:r>
      <w:r w:rsidR="008C594C">
        <w:t xml:space="preserve">Part F, </w:t>
      </w:r>
      <w:r w:rsidR="00E62B96">
        <w:t xml:space="preserve">and </w:t>
      </w:r>
      <w:r w:rsidR="008C594C">
        <w:t>Part G)</w:t>
      </w:r>
      <w:r>
        <w:t>.</w:t>
      </w:r>
    </w:p>
    <w:tbl>
      <w:tblPr>
        <w:tblStyle w:val="TableGrid"/>
        <w:tblW w:w="0" w:type="auto"/>
        <w:tblLayout w:type="fixed"/>
        <w:tblLook w:val="04A0" w:firstRow="1" w:lastRow="0" w:firstColumn="1" w:lastColumn="0" w:noHBand="0" w:noVBand="1"/>
      </w:tblPr>
      <w:tblGrid>
        <w:gridCol w:w="999"/>
        <w:gridCol w:w="2518"/>
        <w:gridCol w:w="1293"/>
        <w:gridCol w:w="1623"/>
        <w:gridCol w:w="1304"/>
        <w:gridCol w:w="1613"/>
      </w:tblGrid>
      <w:tr w:rsidR="00A77528" w14:paraId="4C00A9D0" w14:textId="77777777" w:rsidTr="00A77528">
        <w:trPr>
          <w:trHeight w:val="764"/>
        </w:trPr>
        <w:tc>
          <w:tcPr>
            <w:tcW w:w="999" w:type="dxa"/>
          </w:tcPr>
          <w:p w14:paraId="3A8560ED" w14:textId="77777777" w:rsidR="00A77528" w:rsidRDefault="00A77528" w:rsidP="0004350A">
            <w:pPr>
              <w:pStyle w:val="Section1Text"/>
              <w:ind w:left="0"/>
            </w:pPr>
            <w:r>
              <w:t>Req. Item Number</w:t>
            </w:r>
          </w:p>
        </w:tc>
        <w:tc>
          <w:tcPr>
            <w:tcW w:w="2518" w:type="dxa"/>
          </w:tcPr>
          <w:p w14:paraId="29E42D61" w14:textId="77777777" w:rsidR="00A77528" w:rsidRDefault="00A77528" w:rsidP="0004350A">
            <w:pPr>
              <w:pStyle w:val="Section1Text"/>
              <w:ind w:left="0"/>
            </w:pPr>
            <w:r>
              <w:t>Item Description</w:t>
            </w:r>
          </w:p>
        </w:tc>
        <w:tc>
          <w:tcPr>
            <w:tcW w:w="1293" w:type="dxa"/>
          </w:tcPr>
          <w:p w14:paraId="31ADAE71" w14:textId="77777777" w:rsidR="00A77528" w:rsidRDefault="00A77528" w:rsidP="00A77528">
            <w:pPr>
              <w:pStyle w:val="Section1Text"/>
              <w:ind w:left="0"/>
              <w:jc w:val="center"/>
            </w:pPr>
            <w:r>
              <w:t>Recycled Content Preference</w:t>
            </w:r>
          </w:p>
        </w:tc>
        <w:tc>
          <w:tcPr>
            <w:tcW w:w="1623" w:type="dxa"/>
          </w:tcPr>
          <w:p w14:paraId="6F09F479" w14:textId="77777777" w:rsidR="00A77528" w:rsidRDefault="00A77528" w:rsidP="00A77528">
            <w:pPr>
              <w:pStyle w:val="Section1Text"/>
              <w:ind w:left="0"/>
              <w:jc w:val="center"/>
            </w:pPr>
            <w:r>
              <w:t>Environmental Electronics Preference</w:t>
            </w:r>
          </w:p>
        </w:tc>
        <w:tc>
          <w:tcPr>
            <w:tcW w:w="1304" w:type="dxa"/>
          </w:tcPr>
          <w:p w14:paraId="6BF4B479" w14:textId="77777777" w:rsidR="00A77528" w:rsidRDefault="00A77528" w:rsidP="00A77528">
            <w:pPr>
              <w:pStyle w:val="Section1Text"/>
              <w:ind w:left="0"/>
              <w:jc w:val="center"/>
            </w:pPr>
            <w:r>
              <w:t>HFC Exclusion Preference</w:t>
            </w:r>
          </w:p>
        </w:tc>
        <w:tc>
          <w:tcPr>
            <w:tcW w:w="1613" w:type="dxa"/>
          </w:tcPr>
          <w:p w14:paraId="25BC832A" w14:textId="77777777" w:rsidR="00A77528" w:rsidRDefault="00A77528" w:rsidP="00A77528">
            <w:pPr>
              <w:pStyle w:val="Section1Text"/>
              <w:ind w:left="0"/>
              <w:jc w:val="center"/>
            </w:pPr>
            <w:r>
              <w:t>Mercury Free/Reduced Preference</w:t>
            </w:r>
          </w:p>
        </w:tc>
      </w:tr>
      <w:tr w:rsidR="00A77528" w14:paraId="40E0EB43" w14:textId="77777777" w:rsidTr="00A77528">
        <w:tc>
          <w:tcPr>
            <w:tcW w:w="999" w:type="dxa"/>
          </w:tcPr>
          <w:p w14:paraId="507F7C4F" w14:textId="77777777" w:rsidR="00A77528" w:rsidRDefault="00A77528" w:rsidP="00A77528">
            <w:pPr>
              <w:pStyle w:val="Section1Text"/>
              <w:ind w:left="0"/>
            </w:pPr>
          </w:p>
        </w:tc>
        <w:tc>
          <w:tcPr>
            <w:tcW w:w="2518" w:type="dxa"/>
          </w:tcPr>
          <w:p w14:paraId="45D0C42E" w14:textId="77777777" w:rsidR="00A77528" w:rsidRDefault="00A77528" w:rsidP="00A77528">
            <w:pPr>
              <w:pStyle w:val="Section1Text"/>
              <w:ind w:left="0"/>
            </w:pPr>
          </w:p>
        </w:tc>
        <w:tc>
          <w:tcPr>
            <w:tcW w:w="1293" w:type="dxa"/>
          </w:tcPr>
          <w:p w14:paraId="7502FE9C"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bookmarkStart w:id="0" w:name="Check1"/>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bookmarkEnd w:id="0"/>
          </w:p>
        </w:tc>
        <w:tc>
          <w:tcPr>
            <w:tcW w:w="1623" w:type="dxa"/>
          </w:tcPr>
          <w:p w14:paraId="0EEEA814"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c>
          <w:tcPr>
            <w:tcW w:w="1304" w:type="dxa"/>
          </w:tcPr>
          <w:p w14:paraId="74B2AF0D"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c>
          <w:tcPr>
            <w:tcW w:w="1613" w:type="dxa"/>
          </w:tcPr>
          <w:p w14:paraId="05F270E0"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r>
      <w:tr w:rsidR="00A77528" w14:paraId="671D1321" w14:textId="77777777" w:rsidTr="00A77528">
        <w:tc>
          <w:tcPr>
            <w:tcW w:w="999" w:type="dxa"/>
          </w:tcPr>
          <w:p w14:paraId="0FAE316D" w14:textId="77777777" w:rsidR="00A77528" w:rsidRDefault="00A77528" w:rsidP="00A77528">
            <w:pPr>
              <w:pStyle w:val="Section1Text"/>
              <w:ind w:left="0"/>
            </w:pPr>
          </w:p>
        </w:tc>
        <w:tc>
          <w:tcPr>
            <w:tcW w:w="2518" w:type="dxa"/>
          </w:tcPr>
          <w:p w14:paraId="28AACC09" w14:textId="77777777" w:rsidR="00A77528" w:rsidRDefault="00A77528" w:rsidP="00A77528">
            <w:pPr>
              <w:pStyle w:val="Section1Text"/>
              <w:ind w:left="0"/>
            </w:pPr>
          </w:p>
        </w:tc>
        <w:tc>
          <w:tcPr>
            <w:tcW w:w="1293" w:type="dxa"/>
          </w:tcPr>
          <w:p w14:paraId="3B6239E8"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c>
          <w:tcPr>
            <w:tcW w:w="1623" w:type="dxa"/>
          </w:tcPr>
          <w:p w14:paraId="42543B71"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c>
          <w:tcPr>
            <w:tcW w:w="1304" w:type="dxa"/>
          </w:tcPr>
          <w:p w14:paraId="347946CD"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c>
          <w:tcPr>
            <w:tcW w:w="1613" w:type="dxa"/>
          </w:tcPr>
          <w:p w14:paraId="2B9DFDC4"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r>
      <w:tr w:rsidR="00A77528" w14:paraId="3C25F19C" w14:textId="77777777" w:rsidTr="00A77528">
        <w:tc>
          <w:tcPr>
            <w:tcW w:w="999" w:type="dxa"/>
          </w:tcPr>
          <w:p w14:paraId="6173CB67" w14:textId="77777777" w:rsidR="00A77528" w:rsidRDefault="00A77528" w:rsidP="00A77528">
            <w:pPr>
              <w:pStyle w:val="Section1Text"/>
              <w:ind w:left="0"/>
            </w:pPr>
          </w:p>
        </w:tc>
        <w:tc>
          <w:tcPr>
            <w:tcW w:w="2518" w:type="dxa"/>
          </w:tcPr>
          <w:p w14:paraId="324F1645" w14:textId="77777777" w:rsidR="00A77528" w:rsidRDefault="00A77528" w:rsidP="00A77528">
            <w:pPr>
              <w:pStyle w:val="Section1Text"/>
              <w:ind w:left="0"/>
            </w:pPr>
          </w:p>
        </w:tc>
        <w:tc>
          <w:tcPr>
            <w:tcW w:w="1293" w:type="dxa"/>
          </w:tcPr>
          <w:p w14:paraId="1F162578"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c>
          <w:tcPr>
            <w:tcW w:w="1623" w:type="dxa"/>
          </w:tcPr>
          <w:p w14:paraId="2FA81C40"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c>
          <w:tcPr>
            <w:tcW w:w="1304" w:type="dxa"/>
          </w:tcPr>
          <w:p w14:paraId="5F508ACE"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c>
          <w:tcPr>
            <w:tcW w:w="1613" w:type="dxa"/>
          </w:tcPr>
          <w:p w14:paraId="2FE9EC96"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r>
      <w:tr w:rsidR="00A77528" w14:paraId="187ECCE9" w14:textId="77777777" w:rsidTr="00A77528">
        <w:tc>
          <w:tcPr>
            <w:tcW w:w="999" w:type="dxa"/>
          </w:tcPr>
          <w:p w14:paraId="16B2D394" w14:textId="77777777" w:rsidR="00A77528" w:rsidRDefault="00A77528" w:rsidP="00A77528">
            <w:pPr>
              <w:pStyle w:val="Section1Text"/>
              <w:ind w:left="0"/>
            </w:pPr>
          </w:p>
        </w:tc>
        <w:tc>
          <w:tcPr>
            <w:tcW w:w="2518" w:type="dxa"/>
          </w:tcPr>
          <w:p w14:paraId="656B8970" w14:textId="77777777" w:rsidR="00A77528" w:rsidRDefault="00A77528" w:rsidP="00A77528">
            <w:pPr>
              <w:pStyle w:val="Section1Text"/>
              <w:ind w:left="0"/>
            </w:pPr>
          </w:p>
        </w:tc>
        <w:tc>
          <w:tcPr>
            <w:tcW w:w="1293" w:type="dxa"/>
          </w:tcPr>
          <w:p w14:paraId="69848220"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c>
          <w:tcPr>
            <w:tcW w:w="1623" w:type="dxa"/>
          </w:tcPr>
          <w:p w14:paraId="1B80E9CF"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c>
          <w:tcPr>
            <w:tcW w:w="1304" w:type="dxa"/>
          </w:tcPr>
          <w:p w14:paraId="3B96580E"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c>
          <w:tcPr>
            <w:tcW w:w="1613" w:type="dxa"/>
          </w:tcPr>
          <w:p w14:paraId="11BCF139"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r>
      <w:tr w:rsidR="00A77528" w14:paraId="59F2E27E" w14:textId="77777777" w:rsidTr="00A77528">
        <w:tc>
          <w:tcPr>
            <w:tcW w:w="999" w:type="dxa"/>
          </w:tcPr>
          <w:p w14:paraId="5387B8C5" w14:textId="77777777" w:rsidR="00A77528" w:rsidRDefault="00A77528" w:rsidP="00A77528">
            <w:pPr>
              <w:pStyle w:val="Section1Text"/>
              <w:ind w:left="0"/>
            </w:pPr>
          </w:p>
        </w:tc>
        <w:tc>
          <w:tcPr>
            <w:tcW w:w="2518" w:type="dxa"/>
          </w:tcPr>
          <w:p w14:paraId="18C84B44" w14:textId="77777777" w:rsidR="00A77528" w:rsidRDefault="00A77528" w:rsidP="00A77528">
            <w:pPr>
              <w:pStyle w:val="Section1Text"/>
              <w:ind w:left="0"/>
            </w:pPr>
          </w:p>
        </w:tc>
        <w:tc>
          <w:tcPr>
            <w:tcW w:w="1293" w:type="dxa"/>
          </w:tcPr>
          <w:p w14:paraId="56FC202E"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c>
          <w:tcPr>
            <w:tcW w:w="1623" w:type="dxa"/>
          </w:tcPr>
          <w:p w14:paraId="216B728F"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c>
          <w:tcPr>
            <w:tcW w:w="1304" w:type="dxa"/>
          </w:tcPr>
          <w:p w14:paraId="3216965E"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c>
          <w:tcPr>
            <w:tcW w:w="1613" w:type="dxa"/>
          </w:tcPr>
          <w:p w14:paraId="27935364"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r>
      <w:tr w:rsidR="00A77528" w14:paraId="4DB2BE4F" w14:textId="77777777" w:rsidTr="00A77528">
        <w:tc>
          <w:tcPr>
            <w:tcW w:w="999" w:type="dxa"/>
          </w:tcPr>
          <w:p w14:paraId="55E7DA55" w14:textId="77777777" w:rsidR="00A77528" w:rsidRDefault="00A77528" w:rsidP="00A77528">
            <w:pPr>
              <w:pStyle w:val="Section1Text"/>
              <w:ind w:left="0"/>
            </w:pPr>
          </w:p>
        </w:tc>
        <w:tc>
          <w:tcPr>
            <w:tcW w:w="2518" w:type="dxa"/>
          </w:tcPr>
          <w:p w14:paraId="3AAFD18F" w14:textId="77777777" w:rsidR="00A77528" w:rsidRDefault="00A77528" w:rsidP="00A77528">
            <w:pPr>
              <w:pStyle w:val="Section1Text"/>
              <w:ind w:left="0"/>
            </w:pPr>
          </w:p>
        </w:tc>
        <w:tc>
          <w:tcPr>
            <w:tcW w:w="1293" w:type="dxa"/>
          </w:tcPr>
          <w:p w14:paraId="06073D42"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c>
          <w:tcPr>
            <w:tcW w:w="1623" w:type="dxa"/>
          </w:tcPr>
          <w:p w14:paraId="5EC5CC70"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c>
          <w:tcPr>
            <w:tcW w:w="1304" w:type="dxa"/>
          </w:tcPr>
          <w:p w14:paraId="6540DF1E"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c>
          <w:tcPr>
            <w:tcW w:w="1613" w:type="dxa"/>
          </w:tcPr>
          <w:p w14:paraId="04BC7A76"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r>
      <w:tr w:rsidR="00A77528" w14:paraId="2264F766" w14:textId="77777777" w:rsidTr="00A77528">
        <w:tc>
          <w:tcPr>
            <w:tcW w:w="999" w:type="dxa"/>
          </w:tcPr>
          <w:p w14:paraId="5D3BB470" w14:textId="77777777" w:rsidR="00A77528" w:rsidRDefault="00A77528" w:rsidP="00A77528">
            <w:pPr>
              <w:pStyle w:val="Section1Text"/>
              <w:ind w:left="0"/>
            </w:pPr>
          </w:p>
        </w:tc>
        <w:tc>
          <w:tcPr>
            <w:tcW w:w="2518" w:type="dxa"/>
          </w:tcPr>
          <w:p w14:paraId="5686216D" w14:textId="77777777" w:rsidR="00A77528" w:rsidRDefault="00A77528" w:rsidP="00A77528">
            <w:pPr>
              <w:pStyle w:val="Section1Text"/>
              <w:ind w:left="0"/>
            </w:pPr>
          </w:p>
        </w:tc>
        <w:tc>
          <w:tcPr>
            <w:tcW w:w="1293" w:type="dxa"/>
          </w:tcPr>
          <w:p w14:paraId="72BD2C49"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c>
          <w:tcPr>
            <w:tcW w:w="1623" w:type="dxa"/>
          </w:tcPr>
          <w:p w14:paraId="5E58D69E"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c>
          <w:tcPr>
            <w:tcW w:w="1304" w:type="dxa"/>
          </w:tcPr>
          <w:p w14:paraId="112E4D08"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c>
          <w:tcPr>
            <w:tcW w:w="1613" w:type="dxa"/>
          </w:tcPr>
          <w:p w14:paraId="384DF962" w14:textId="77777777" w:rsidR="00A77528" w:rsidRPr="003E41C5" w:rsidRDefault="00A77528" w:rsidP="00A77528">
            <w:pPr>
              <w:spacing w:before="120" w:after="120"/>
              <w:jc w:val="center"/>
              <w:rPr>
                <w:szCs w:val="20"/>
              </w:rPr>
            </w:pPr>
            <w:r w:rsidRPr="003E41C5">
              <w:rPr>
                <w:szCs w:val="20"/>
              </w:rPr>
              <w:fldChar w:fldCharType="begin">
                <w:ffData>
                  <w:name w:val="Check1"/>
                  <w:enabled/>
                  <w:calcOnExit w:val="0"/>
                  <w:checkBox>
                    <w:sizeAuto/>
                    <w:default w:val="0"/>
                    <w:checked w:val="0"/>
                  </w:checkBox>
                </w:ffData>
              </w:fldChar>
            </w:r>
            <w:r w:rsidRPr="003E41C5">
              <w:rPr>
                <w:szCs w:val="20"/>
              </w:rPr>
              <w:instrText xml:space="preserve"> FORMCHECKBOX </w:instrText>
            </w:r>
            <w:r w:rsidRPr="003E41C5">
              <w:rPr>
                <w:szCs w:val="20"/>
              </w:rPr>
            </w:r>
            <w:r w:rsidRPr="003E41C5">
              <w:rPr>
                <w:szCs w:val="20"/>
              </w:rPr>
              <w:fldChar w:fldCharType="separate"/>
            </w:r>
            <w:r w:rsidRPr="003E41C5">
              <w:rPr>
                <w:szCs w:val="20"/>
              </w:rPr>
              <w:fldChar w:fldCharType="end"/>
            </w:r>
          </w:p>
        </w:tc>
      </w:tr>
    </w:tbl>
    <w:p w14:paraId="1673D2E2" w14:textId="77777777" w:rsidR="0004350A" w:rsidRDefault="0004350A" w:rsidP="00777505">
      <w:pPr>
        <w:spacing w:after="0" w:line="240" w:lineRule="auto"/>
        <w:jc w:val="both"/>
        <w:rPr>
          <w:rFonts w:ascii="Calibri" w:eastAsia="Arial" w:hAnsi="Calibri" w:cs="Arial"/>
          <w:bCs/>
        </w:rPr>
      </w:pPr>
    </w:p>
    <w:p w14:paraId="746DDEDF" w14:textId="77777777" w:rsidR="0004350A" w:rsidRDefault="0004350A" w:rsidP="00777505">
      <w:pPr>
        <w:spacing w:after="0" w:line="240" w:lineRule="auto"/>
        <w:jc w:val="both"/>
        <w:rPr>
          <w:rFonts w:ascii="Calibri" w:eastAsia="Arial" w:hAnsi="Calibri" w:cs="Arial"/>
          <w:bCs/>
        </w:rPr>
      </w:pPr>
    </w:p>
    <w:p w14:paraId="360C08C0" w14:textId="77777777" w:rsidR="00777505" w:rsidRPr="00777505" w:rsidRDefault="00777505" w:rsidP="00777505">
      <w:pPr>
        <w:spacing w:after="0" w:line="240" w:lineRule="auto"/>
        <w:jc w:val="both"/>
        <w:rPr>
          <w:rFonts w:ascii="Calibri" w:eastAsia="Calibri" w:hAnsi="Calibri" w:cs="Times New Roman"/>
        </w:rPr>
      </w:pPr>
      <w:r w:rsidRPr="00777505">
        <w:rPr>
          <w:rFonts w:ascii="Calibri" w:eastAsia="Arial" w:hAnsi="Calibri" w:cs="Arial"/>
          <w:bCs/>
        </w:rPr>
        <w:t>I hereby certify, under penalty of perjury under the laws of the State of Washington, that the certifications herein are true and correct and that I am duly authorized to make these certifications on behalf of the Bidder listed herein.</w:t>
      </w:r>
    </w:p>
    <w:tbl>
      <w:tblPr>
        <w:tblW w:w="9468" w:type="dxa"/>
        <w:tblLayout w:type="fixed"/>
        <w:tblLook w:val="0000" w:firstRow="0" w:lastRow="0" w:firstColumn="0" w:lastColumn="0" w:noHBand="0" w:noVBand="0"/>
      </w:tblPr>
      <w:tblGrid>
        <w:gridCol w:w="4698"/>
        <w:gridCol w:w="4770"/>
      </w:tblGrid>
      <w:tr w:rsidR="00777505" w:rsidRPr="00777505" w14:paraId="6BFDAE27" w14:textId="77777777" w:rsidTr="00CA3220">
        <w:tc>
          <w:tcPr>
            <w:tcW w:w="9468" w:type="dxa"/>
            <w:gridSpan w:val="2"/>
          </w:tcPr>
          <w:p w14:paraId="06B86B6B" w14:textId="77777777" w:rsidR="00777505" w:rsidRPr="00777505" w:rsidRDefault="00B75ECE" w:rsidP="00B75ECE">
            <w:pPr>
              <w:keepNext/>
              <w:keepLines/>
              <w:spacing w:before="240" w:after="0" w:line="240" w:lineRule="auto"/>
              <w:rPr>
                <w:rFonts w:ascii="Calibri" w:eastAsia="Calibri" w:hAnsi="Calibri" w:cs="Times New Roman"/>
                <w:lang w:bidi="en-US"/>
              </w:rPr>
            </w:pPr>
            <w:r w:rsidRPr="005C0E8F">
              <w:rPr>
                <w:rFonts w:ascii="Calibri" w:eastAsia="Calibri" w:hAnsi="Calibri" w:cs="Times New Roman"/>
                <w:b/>
                <w:smallCaps/>
                <w:lang w:bidi="en-US"/>
              </w:rPr>
              <w:t xml:space="preserve">Vendor </w:t>
            </w:r>
            <w:r w:rsidR="00777505" w:rsidRPr="005C0E8F">
              <w:rPr>
                <w:rFonts w:ascii="Calibri" w:eastAsia="Calibri" w:hAnsi="Calibri" w:cs="Times New Roman"/>
                <w:b/>
                <w:smallCaps/>
                <w:lang w:bidi="en-US"/>
              </w:rPr>
              <w:t>Name</w:t>
            </w:r>
            <w:r w:rsidR="00777505" w:rsidRPr="00777505">
              <w:rPr>
                <w:rFonts w:ascii="Calibri" w:eastAsia="Calibri" w:hAnsi="Calibri" w:cs="Times New Roman"/>
                <w:smallCaps/>
                <w:lang w:bidi="en-US"/>
              </w:rPr>
              <w:t>:  _____________________________________________________</w:t>
            </w:r>
            <w:r w:rsidR="00777505" w:rsidRPr="00777505">
              <w:rPr>
                <w:rFonts w:ascii="Calibri" w:eastAsia="Calibri" w:hAnsi="Calibri" w:cs="Times New Roman"/>
                <w:smallCaps/>
                <w:lang w:bidi="en-US"/>
              </w:rPr>
              <w:br/>
            </w:r>
            <w:r w:rsidR="00777505" w:rsidRPr="00777505">
              <w:rPr>
                <w:rFonts w:ascii="Calibri" w:eastAsia="Calibri" w:hAnsi="Calibri" w:cs="Times New Roman"/>
                <w:smallCaps/>
                <w:lang w:bidi="en-US"/>
              </w:rPr>
              <w:tab/>
            </w:r>
            <w:r w:rsidR="00777505" w:rsidRPr="00777505">
              <w:rPr>
                <w:rFonts w:ascii="Calibri" w:eastAsia="Calibri" w:hAnsi="Calibri" w:cs="Times New Roman"/>
                <w:smallCaps/>
                <w:lang w:bidi="en-US"/>
              </w:rPr>
              <w:tab/>
            </w:r>
            <w:r w:rsidR="00777505" w:rsidRPr="00777505">
              <w:rPr>
                <w:rFonts w:ascii="Calibri" w:eastAsia="Calibri" w:hAnsi="Calibri" w:cs="Times New Roman"/>
                <w:sz w:val="18"/>
                <w:lang w:bidi="en-US"/>
              </w:rPr>
              <w:t xml:space="preserve">Print Name of </w:t>
            </w:r>
            <w:r>
              <w:rPr>
                <w:rFonts w:ascii="Calibri" w:eastAsia="Calibri" w:hAnsi="Calibri" w:cs="Times New Roman"/>
                <w:sz w:val="18"/>
                <w:lang w:bidi="en-US"/>
              </w:rPr>
              <w:t>Vendor</w:t>
            </w:r>
            <w:r w:rsidR="00D307F6">
              <w:rPr>
                <w:rFonts w:ascii="Calibri" w:eastAsia="Calibri" w:hAnsi="Calibri" w:cs="Times New Roman"/>
                <w:sz w:val="18"/>
                <w:lang w:bidi="en-US"/>
              </w:rPr>
              <w:t>/Bidder</w:t>
            </w:r>
            <w:r w:rsidR="00777505" w:rsidRPr="00777505">
              <w:rPr>
                <w:rFonts w:ascii="Calibri" w:eastAsia="Calibri" w:hAnsi="Calibri" w:cs="Times New Roman"/>
                <w:sz w:val="18"/>
                <w:lang w:bidi="en-US"/>
              </w:rPr>
              <w:t xml:space="preserve"> – Print full legal entity name of the </w:t>
            </w:r>
            <w:r>
              <w:rPr>
                <w:rFonts w:ascii="Calibri" w:eastAsia="Calibri" w:hAnsi="Calibri" w:cs="Times New Roman"/>
                <w:sz w:val="18"/>
                <w:lang w:bidi="en-US"/>
              </w:rPr>
              <w:t>business</w:t>
            </w:r>
            <w:r w:rsidR="00777505" w:rsidRPr="00777505">
              <w:rPr>
                <w:rFonts w:ascii="Calibri" w:eastAsia="Calibri" w:hAnsi="Calibri" w:cs="Times New Roman"/>
                <w:sz w:val="18"/>
                <w:lang w:bidi="en-US"/>
              </w:rPr>
              <w:t xml:space="preserve"> submitting the Bid</w:t>
            </w:r>
          </w:p>
        </w:tc>
      </w:tr>
      <w:tr w:rsidR="00777505" w:rsidRPr="00777505" w14:paraId="1E521248" w14:textId="77777777" w:rsidTr="00CA3220">
        <w:tc>
          <w:tcPr>
            <w:tcW w:w="4698" w:type="dxa"/>
          </w:tcPr>
          <w:p w14:paraId="7E0EF68A" w14:textId="77777777" w:rsidR="00777505" w:rsidRPr="00777505" w:rsidRDefault="00777505" w:rsidP="00777505">
            <w:pPr>
              <w:keepNext/>
              <w:keepLines/>
              <w:spacing w:before="360" w:after="0" w:line="240" w:lineRule="auto"/>
              <w:rPr>
                <w:rFonts w:ascii="Calibri" w:eastAsia="Calibri" w:hAnsi="Calibri" w:cs="Times New Roman"/>
                <w:lang w:bidi="en-US"/>
              </w:rPr>
            </w:pPr>
            <w:r w:rsidRPr="005C0E8F">
              <w:rPr>
                <w:rFonts w:ascii="Calibri" w:eastAsia="Calibri" w:hAnsi="Calibri" w:cs="Times New Roman"/>
                <w:b/>
                <w:lang w:bidi="en-US"/>
              </w:rPr>
              <w:t>By</w:t>
            </w:r>
            <w:r w:rsidRPr="00777505">
              <w:rPr>
                <w:rFonts w:ascii="Calibri" w:eastAsia="Calibri" w:hAnsi="Calibri" w:cs="Times New Roman"/>
                <w:lang w:bidi="en-US"/>
              </w:rPr>
              <w:t>:</w:t>
            </w:r>
            <w:r w:rsidRPr="00777505">
              <w:rPr>
                <w:rFonts w:ascii="Calibri" w:eastAsia="Calibri" w:hAnsi="Calibri" w:cs="Times New Roman"/>
                <w:lang w:bidi="en-US"/>
              </w:rPr>
              <w:tab/>
              <w:t>______________________________</w:t>
            </w:r>
            <w:r w:rsidRPr="00777505">
              <w:rPr>
                <w:rFonts w:ascii="Calibri" w:eastAsia="Calibri" w:hAnsi="Calibri" w:cs="Times New Roman"/>
                <w:lang w:bidi="en-US"/>
              </w:rPr>
              <w:br/>
            </w:r>
            <w:r w:rsidRPr="00777505">
              <w:rPr>
                <w:rFonts w:ascii="Calibri" w:eastAsia="Calibri" w:hAnsi="Calibri" w:cs="Times New Roman"/>
                <w:lang w:bidi="en-US"/>
              </w:rPr>
              <w:tab/>
            </w:r>
            <w:r w:rsidRPr="00777505">
              <w:rPr>
                <w:rFonts w:ascii="Calibri" w:eastAsia="Calibri" w:hAnsi="Calibri" w:cs="Times New Roman"/>
                <w:sz w:val="18"/>
                <w:szCs w:val="18"/>
                <w:lang w:bidi="en-US"/>
              </w:rPr>
              <w:t xml:space="preserve">Signature of </w:t>
            </w:r>
            <w:r w:rsidR="00B75ECE">
              <w:rPr>
                <w:rFonts w:ascii="Calibri" w:eastAsia="Calibri" w:hAnsi="Calibri" w:cs="Times New Roman"/>
                <w:sz w:val="18"/>
                <w:szCs w:val="18"/>
                <w:lang w:bidi="en-US"/>
              </w:rPr>
              <w:t>Vendor</w:t>
            </w:r>
            <w:r w:rsidRPr="00777505">
              <w:rPr>
                <w:rFonts w:ascii="Calibri" w:eastAsia="Calibri" w:hAnsi="Calibri" w:cs="Times New Roman"/>
                <w:sz w:val="18"/>
                <w:szCs w:val="18"/>
                <w:lang w:bidi="en-US"/>
              </w:rPr>
              <w:t>’s authorized person</w:t>
            </w:r>
          </w:p>
          <w:p w14:paraId="1F150D63" w14:textId="77777777" w:rsidR="00777505" w:rsidRPr="00777505" w:rsidRDefault="00777505" w:rsidP="00777505">
            <w:pPr>
              <w:keepNext/>
              <w:keepLines/>
              <w:spacing w:before="240" w:after="0" w:line="240" w:lineRule="auto"/>
              <w:rPr>
                <w:rFonts w:ascii="Calibri" w:eastAsia="Calibri" w:hAnsi="Calibri" w:cs="Times New Roman"/>
                <w:lang w:bidi="en-US"/>
              </w:rPr>
            </w:pPr>
            <w:r w:rsidRPr="005C0E8F">
              <w:rPr>
                <w:rFonts w:ascii="Calibri" w:eastAsia="Calibri" w:hAnsi="Calibri" w:cs="Times New Roman"/>
                <w:b/>
                <w:lang w:bidi="en-US"/>
              </w:rPr>
              <w:t>Title</w:t>
            </w:r>
            <w:r w:rsidRPr="00777505">
              <w:rPr>
                <w:rFonts w:ascii="Calibri" w:eastAsia="Calibri" w:hAnsi="Calibri" w:cs="Times New Roman"/>
                <w:lang w:bidi="en-US"/>
              </w:rPr>
              <w:t>:</w:t>
            </w:r>
            <w:r w:rsidRPr="00777505">
              <w:rPr>
                <w:rFonts w:ascii="Calibri" w:eastAsia="Calibri" w:hAnsi="Calibri" w:cs="Times New Roman"/>
                <w:lang w:bidi="en-US"/>
              </w:rPr>
              <w:tab/>
              <w:t>______________________________</w:t>
            </w:r>
            <w:r w:rsidRPr="00777505">
              <w:rPr>
                <w:rFonts w:ascii="Calibri" w:eastAsia="Calibri" w:hAnsi="Calibri" w:cs="Times New Roman"/>
                <w:lang w:bidi="en-US"/>
              </w:rPr>
              <w:br/>
            </w:r>
            <w:r w:rsidRPr="00777505">
              <w:rPr>
                <w:rFonts w:ascii="Calibri" w:eastAsia="Calibri" w:hAnsi="Calibri" w:cs="Times New Roman"/>
                <w:lang w:bidi="en-US"/>
              </w:rPr>
              <w:tab/>
            </w:r>
            <w:r w:rsidRPr="00777505">
              <w:rPr>
                <w:rFonts w:ascii="Calibri" w:eastAsia="Calibri" w:hAnsi="Calibri" w:cs="Times New Roman"/>
                <w:sz w:val="18"/>
                <w:szCs w:val="18"/>
                <w:lang w:bidi="en-US"/>
              </w:rPr>
              <w:t>Title of person signing certificate</w:t>
            </w:r>
          </w:p>
          <w:p w14:paraId="05AF4F2F" w14:textId="77777777" w:rsidR="00777505" w:rsidRPr="00777505" w:rsidRDefault="00777505" w:rsidP="00777505">
            <w:pPr>
              <w:keepNext/>
              <w:keepLines/>
              <w:spacing w:before="240" w:after="0" w:line="240" w:lineRule="auto"/>
              <w:rPr>
                <w:rFonts w:ascii="Calibri" w:eastAsia="Calibri" w:hAnsi="Calibri" w:cs="Times New Roman"/>
                <w:lang w:bidi="en-US"/>
              </w:rPr>
            </w:pPr>
            <w:r w:rsidRPr="005C0E8F">
              <w:rPr>
                <w:rFonts w:ascii="Calibri" w:eastAsia="Calibri" w:hAnsi="Calibri" w:cs="Times New Roman"/>
                <w:b/>
                <w:lang w:bidi="en-US"/>
              </w:rPr>
              <w:t>Date</w:t>
            </w:r>
            <w:r w:rsidRPr="00777505">
              <w:rPr>
                <w:rFonts w:ascii="Calibri" w:eastAsia="Calibri" w:hAnsi="Calibri" w:cs="Times New Roman"/>
                <w:lang w:bidi="en-US"/>
              </w:rPr>
              <w:t>:</w:t>
            </w:r>
            <w:r w:rsidRPr="00777505">
              <w:rPr>
                <w:rFonts w:ascii="Calibri" w:eastAsia="Calibri" w:hAnsi="Calibri" w:cs="Times New Roman"/>
                <w:lang w:bidi="en-US"/>
              </w:rPr>
              <w:tab/>
              <w:t>________________________________</w:t>
            </w:r>
          </w:p>
        </w:tc>
        <w:tc>
          <w:tcPr>
            <w:tcW w:w="4770" w:type="dxa"/>
          </w:tcPr>
          <w:p w14:paraId="317D64BD" w14:textId="77777777" w:rsidR="00777505" w:rsidRPr="00777505" w:rsidRDefault="005C0E8F" w:rsidP="008F2A42">
            <w:pPr>
              <w:keepNext/>
              <w:keepLines/>
              <w:spacing w:before="360" w:after="0" w:line="240" w:lineRule="auto"/>
              <w:ind w:left="687" w:right="-180" w:hanging="687"/>
              <w:rPr>
                <w:rFonts w:ascii="Calibri" w:eastAsia="Calibri" w:hAnsi="Calibri" w:cs="Times New Roman"/>
                <w:sz w:val="20"/>
                <w:szCs w:val="20"/>
                <w:lang w:bidi="en-US"/>
              </w:rPr>
            </w:pPr>
            <w:r>
              <w:rPr>
                <w:rFonts w:ascii="Calibri" w:eastAsia="Calibri" w:hAnsi="Calibri" w:cs="Times New Roman"/>
                <w:b/>
                <w:lang w:bidi="en-US"/>
              </w:rPr>
              <w:t>Print</w:t>
            </w:r>
            <w:r w:rsidRPr="00777505">
              <w:rPr>
                <w:rFonts w:ascii="Calibri" w:eastAsia="Calibri" w:hAnsi="Calibri" w:cs="Times New Roman"/>
                <w:lang w:bidi="en-US"/>
              </w:rPr>
              <w:t>:</w:t>
            </w:r>
            <w:r w:rsidRPr="00777505">
              <w:rPr>
                <w:rFonts w:ascii="Calibri" w:eastAsia="Calibri" w:hAnsi="Calibri" w:cs="Times New Roman"/>
                <w:lang w:bidi="en-US"/>
              </w:rPr>
              <w:tab/>
            </w:r>
            <w:r w:rsidR="00777505" w:rsidRPr="00777505">
              <w:rPr>
                <w:rFonts w:ascii="Calibri" w:eastAsia="Calibri" w:hAnsi="Calibri" w:cs="Times New Roman"/>
                <w:lang w:bidi="en-US"/>
              </w:rPr>
              <w:t>________________________________</w:t>
            </w:r>
            <w:r w:rsidR="00777505" w:rsidRPr="00777505">
              <w:rPr>
                <w:rFonts w:ascii="Calibri" w:eastAsia="Calibri" w:hAnsi="Calibri" w:cs="Times New Roman"/>
                <w:lang w:bidi="en-US"/>
              </w:rPr>
              <w:br/>
            </w:r>
            <w:r w:rsidR="00777505" w:rsidRPr="00777505">
              <w:rPr>
                <w:rFonts w:ascii="Calibri" w:eastAsia="Calibri" w:hAnsi="Calibri" w:cs="Times New Roman"/>
                <w:sz w:val="18"/>
                <w:szCs w:val="18"/>
                <w:lang w:bidi="en-US"/>
              </w:rPr>
              <w:t xml:space="preserve">Print Name of person making certifications for </w:t>
            </w:r>
            <w:r w:rsidR="00B75ECE">
              <w:rPr>
                <w:rFonts w:ascii="Calibri" w:eastAsia="Calibri" w:hAnsi="Calibri" w:cs="Times New Roman"/>
                <w:sz w:val="18"/>
                <w:szCs w:val="18"/>
                <w:lang w:bidi="en-US"/>
              </w:rPr>
              <w:t>Vendor</w:t>
            </w:r>
          </w:p>
          <w:p w14:paraId="328E7603" w14:textId="77777777" w:rsidR="00777505" w:rsidRPr="00777505" w:rsidRDefault="00777505" w:rsidP="00777505">
            <w:pPr>
              <w:keepNext/>
              <w:keepLines/>
              <w:spacing w:before="240" w:after="0" w:line="240" w:lineRule="auto"/>
              <w:rPr>
                <w:rFonts w:ascii="Calibri" w:eastAsia="Calibri" w:hAnsi="Calibri" w:cs="Times New Roman"/>
                <w:lang w:bidi="en-US"/>
              </w:rPr>
            </w:pPr>
            <w:r w:rsidRPr="005C0E8F">
              <w:rPr>
                <w:rFonts w:ascii="Calibri" w:eastAsia="Calibri" w:hAnsi="Calibri" w:cs="Times New Roman"/>
                <w:b/>
                <w:lang w:bidi="en-US"/>
              </w:rPr>
              <w:t>Place</w:t>
            </w:r>
            <w:r w:rsidRPr="00777505">
              <w:rPr>
                <w:rFonts w:ascii="Calibri" w:eastAsia="Calibri" w:hAnsi="Calibri" w:cs="Times New Roman"/>
                <w:lang w:bidi="en-US"/>
              </w:rPr>
              <w:t>:</w:t>
            </w:r>
            <w:r w:rsidRPr="00777505">
              <w:rPr>
                <w:rFonts w:ascii="Calibri" w:eastAsia="Calibri" w:hAnsi="Calibri" w:cs="Times New Roman"/>
                <w:lang w:bidi="en-US"/>
              </w:rPr>
              <w:tab/>
              <w:t>________________________________</w:t>
            </w:r>
            <w:r w:rsidRPr="00777505">
              <w:rPr>
                <w:rFonts w:ascii="Calibri" w:eastAsia="Calibri" w:hAnsi="Calibri" w:cs="Times New Roman"/>
                <w:lang w:bidi="en-US"/>
              </w:rPr>
              <w:br/>
            </w:r>
            <w:r w:rsidRPr="00777505">
              <w:rPr>
                <w:rFonts w:ascii="Calibri" w:eastAsia="Calibri" w:hAnsi="Calibri" w:cs="Times New Roman"/>
                <w:sz w:val="20"/>
                <w:szCs w:val="20"/>
                <w:lang w:bidi="en-US"/>
              </w:rPr>
              <w:tab/>
            </w:r>
            <w:r w:rsidRPr="00777505">
              <w:rPr>
                <w:rFonts w:ascii="Calibri" w:eastAsia="Calibri" w:hAnsi="Calibri" w:cs="Times New Roman"/>
                <w:sz w:val="18"/>
                <w:szCs w:val="18"/>
                <w:lang w:bidi="en-US"/>
              </w:rPr>
              <w:t>Print city and state where signed</w:t>
            </w:r>
          </w:p>
        </w:tc>
      </w:tr>
    </w:tbl>
    <w:p w14:paraId="4D9408AE" w14:textId="77777777" w:rsidR="00777505" w:rsidRPr="00777505" w:rsidRDefault="00777505" w:rsidP="00777505">
      <w:pPr>
        <w:spacing w:after="0" w:line="240" w:lineRule="auto"/>
        <w:rPr>
          <w:rFonts w:ascii="Calibri" w:eastAsia="Calibri" w:hAnsi="Calibri" w:cs="Times New Roman"/>
        </w:rPr>
      </w:pPr>
    </w:p>
    <w:p w14:paraId="10BA549B" w14:textId="290D8CA7" w:rsidR="00FE4E7D" w:rsidRPr="008F2A42" w:rsidRDefault="00777505" w:rsidP="008F2A42">
      <w:pPr>
        <w:overflowPunct w:val="0"/>
        <w:autoSpaceDE w:val="0"/>
        <w:autoSpaceDN w:val="0"/>
        <w:adjustRightInd w:val="0"/>
        <w:spacing w:after="0" w:line="240" w:lineRule="auto"/>
        <w:ind w:right="-360"/>
        <w:jc w:val="center"/>
        <w:textAlignment w:val="baseline"/>
        <w:rPr>
          <w:rFonts w:ascii="Calibri" w:eastAsia="Times New Roman" w:hAnsi="Calibri" w:cs="Times New Roman"/>
          <w:b/>
          <w:sz w:val="25"/>
          <w:szCs w:val="25"/>
        </w:rPr>
      </w:pPr>
      <w:r w:rsidRPr="005C0E8F">
        <w:rPr>
          <w:rFonts w:ascii="Calibri" w:eastAsia="Calibri" w:hAnsi="Calibri" w:cs="Times New Roman"/>
          <w:b/>
          <w:sz w:val="25"/>
          <w:szCs w:val="25"/>
        </w:rPr>
        <w:t xml:space="preserve">Return </w:t>
      </w:r>
      <w:r w:rsidR="00B75ECE" w:rsidRPr="005C0E8F">
        <w:rPr>
          <w:rFonts w:ascii="Calibri" w:eastAsia="Calibri" w:hAnsi="Calibri" w:cs="Times New Roman"/>
          <w:b/>
          <w:sz w:val="25"/>
          <w:szCs w:val="25"/>
        </w:rPr>
        <w:t xml:space="preserve">Vendor Certification with your Bid Submittal to the </w:t>
      </w:r>
      <w:r w:rsidRPr="005C0E8F">
        <w:rPr>
          <w:rFonts w:ascii="Calibri" w:eastAsia="Calibri" w:hAnsi="Calibri" w:cs="Times New Roman"/>
          <w:b/>
          <w:sz w:val="25"/>
          <w:szCs w:val="25"/>
        </w:rPr>
        <w:t>Procurement Coordinator at:</w:t>
      </w:r>
      <w:r w:rsidRPr="005C0E8F">
        <w:rPr>
          <w:rFonts w:ascii="Calibri" w:eastAsia="Calibri" w:hAnsi="Calibri" w:cs="Times New Roman"/>
          <w:b/>
          <w:sz w:val="25"/>
          <w:szCs w:val="25"/>
        </w:rPr>
        <w:br/>
      </w:r>
      <w:r w:rsidR="008372FD" w:rsidRPr="008372FD">
        <w:rPr>
          <w:rFonts w:ascii="Calibri" w:eastAsia="Times New Roman" w:hAnsi="Calibri" w:cs="Times New Roman"/>
          <w:b/>
          <w:sz w:val="25"/>
          <w:szCs w:val="25"/>
        </w:rPr>
        <w:t>Chelsea.petrino</w:t>
      </w:r>
      <w:r w:rsidR="00253558" w:rsidRPr="008372FD">
        <w:rPr>
          <w:rFonts w:ascii="Calibri" w:eastAsia="Times New Roman" w:hAnsi="Calibri" w:cs="Times New Roman"/>
          <w:b/>
          <w:sz w:val="25"/>
          <w:szCs w:val="25"/>
        </w:rPr>
        <w:t>@dshs.wa.gov</w:t>
      </w:r>
    </w:p>
    <w:sectPr w:rsidR="00FE4E7D" w:rsidRPr="008F2A42">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C8137" w14:textId="77777777" w:rsidR="00BC7848" w:rsidRDefault="00BC7848" w:rsidP="006731A9">
      <w:pPr>
        <w:spacing w:after="0" w:line="240" w:lineRule="auto"/>
      </w:pPr>
      <w:r>
        <w:separator/>
      </w:r>
    </w:p>
  </w:endnote>
  <w:endnote w:type="continuationSeparator" w:id="0">
    <w:p w14:paraId="22C190AE" w14:textId="77777777" w:rsidR="00BC7848" w:rsidRDefault="00BC7848" w:rsidP="00673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7F71" w14:textId="77777777" w:rsidR="006731A9" w:rsidRDefault="006731A9" w:rsidP="006731A9"/>
  <w:p w14:paraId="63F00178" w14:textId="77777777" w:rsidR="006731A9" w:rsidRPr="007F754A" w:rsidRDefault="006731A9" w:rsidP="006731A9">
    <w:pPr>
      <w:pStyle w:val="Footer"/>
      <w:pBdr>
        <w:top w:val="single" w:sz="4" w:space="0" w:color="auto"/>
      </w:pBdr>
      <w:rPr>
        <w:rFonts w:ascii="Calibri" w:hAnsi="Calibri"/>
        <w:smallCaps/>
        <w:sz w:val="20"/>
        <w:szCs w:val="20"/>
      </w:rPr>
    </w:pPr>
    <w:r w:rsidRPr="007F754A">
      <w:rPr>
        <w:rFonts w:ascii="Calibri" w:hAnsi="Calibri"/>
        <w:smallCaps/>
        <w:sz w:val="20"/>
        <w:szCs w:val="20"/>
      </w:rPr>
      <w:t xml:space="preserve">Page </w:t>
    </w:r>
    <w:r w:rsidRPr="007F754A">
      <w:rPr>
        <w:rFonts w:ascii="Calibri" w:hAnsi="Calibri"/>
        <w:smallCaps/>
        <w:sz w:val="20"/>
        <w:szCs w:val="20"/>
      </w:rPr>
      <w:fldChar w:fldCharType="begin"/>
    </w:r>
    <w:r w:rsidRPr="007F754A">
      <w:rPr>
        <w:rFonts w:ascii="Calibri" w:hAnsi="Calibri"/>
        <w:smallCaps/>
        <w:sz w:val="20"/>
        <w:szCs w:val="20"/>
      </w:rPr>
      <w:instrText xml:space="preserve"> PAGE   \* MERGEFORMAT </w:instrText>
    </w:r>
    <w:r w:rsidRPr="007F754A">
      <w:rPr>
        <w:rFonts w:ascii="Calibri" w:hAnsi="Calibri"/>
        <w:smallCaps/>
        <w:sz w:val="20"/>
        <w:szCs w:val="20"/>
      </w:rPr>
      <w:fldChar w:fldCharType="separate"/>
    </w:r>
    <w:r w:rsidR="00AD01FC">
      <w:rPr>
        <w:rFonts w:ascii="Calibri" w:hAnsi="Calibri"/>
        <w:smallCaps/>
        <w:noProof/>
        <w:sz w:val="20"/>
        <w:szCs w:val="20"/>
      </w:rPr>
      <w:t>7</w:t>
    </w:r>
    <w:r w:rsidRPr="007F754A">
      <w:rPr>
        <w:rFonts w:ascii="Calibri" w:hAnsi="Calibri"/>
        <w:smallCaps/>
        <w:noProof/>
        <w:sz w:val="20"/>
        <w:szCs w:val="20"/>
      </w:rPr>
      <w:fldChar w:fldCharType="end"/>
    </w:r>
  </w:p>
  <w:p w14:paraId="09753642" w14:textId="77777777" w:rsidR="006731A9" w:rsidRPr="007F754A" w:rsidRDefault="006731A9" w:rsidP="006731A9">
    <w:pPr>
      <w:pStyle w:val="Footer"/>
      <w:rPr>
        <w:rFonts w:ascii="Calibri" w:hAnsi="Calibri"/>
        <w:sz w:val="16"/>
        <w:szCs w:val="16"/>
      </w:rPr>
    </w:pPr>
    <w:r w:rsidRPr="007F754A">
      <w:rPr>
        <w:rFonts w:ascii="Calibri" w:hAnsi="Calibri"/>
        <w:sz w:val="16"/>
        <w:szCs w:val="16"/>
      </w:rPr>
      <w:t xml:space="preserve">(Rev </w:t>
    </w:r>
    <w:r w:rsidR="00F33020">
      <w:rPr>
        <w:rFonts w:ascii="Calibri" w:hAnsi="Calibri"/>
        <w:sz w:val="16"/>
        <w:szCs w:val="16"/>
      </w:rPr>
      <w:t>02-01</w:t>
    </w:r>
    <w:r w:rsidRPr="007F754A">
      <w:rPr>
        <w:rFonts w:ascii="Calibri" w:hAnsi="Calibri"/>
        <w:sz w:val="16"/>
        <w:szCs w:val="16"/>
      </w:rPr>
      <w:t>-</w:t>
    </w:r>
    <w:r w:rsidR="001377D2">
      <w:rPr>
        <w:rFonts w:ascii="Calibri" w:hAnsi="Calibri"/>
        <w:sz w:val="16"/>
        <w:szCs w:val="16"/>
      </w:rPr>
      <w:t>2021</w:t>
    </w:r>
    <w:r w:rsidRPr="007F754A">
      <w:rPr>
        <w:rFonts w:ascii="Calibri" w:hAnsi="Calibri"/>
        <w:sz w:val="16"/>
        <w:szCs w:val="16"/>
      </w:rPr>
      <w:t>)</w:t>
    </w:r>
  </w:p>
  <w:p w14:paraId="70AF3766" w14:textId="77777777" w:rsidR="006731A9" w:rsidRDefault="00673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C7F45" w14:textId="77777777" w:rsidR="00BC7848" w:rsidRDefault="00BC7848" w:rsidP="006731A9">
      <w:pPr>
        <w:spacing w:after="0" w:line="240" w:lineRule="auto"/>
      </w:pPr>
      <w:r>
        <w:separator/>
      </w:r>
    </w:p>
  </w:footnote>
  <w:footnote w:type="continuationSeparator" w:id="0">
    <w:p w14:paraId="2C54BD03" w14:textId="77777777" w:rsidR="00BC7848" w:rsidRDefault="00BC7848" w:rsidP="00673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F5570"/>
    <w:multiLevelType w:val="hybridMultilevel"/>
    <w:tmpl w:val="BDB8E2C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A1B74"/>
    <w:multiLevelType w:val="hybridMultilevel"/>
    <w:tmpl w:val="0AAA59BC"/>
    <w:lvl w:ilvl="0" w:tplc="7DB40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2380D"/>
    <w:multiLevelType w:val="hybridMultilevel"/>
    <w:tmpl w:val="C204BA8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37F5D"/>
    <w:multiLevelType w:val="hybridMultilevel"/>
    <w:tmpl w:val="EEB2CC10"/>
    <w:lvl w:ilvl="0" w:tplc="4C18B8B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E28490E"/>
    <w:multiLevelType w:val="hybridMultilevel"/>
    <w:tmpl w:val="A23A225A"/>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42922FBE"/>
    <w:multiLevelType w:val="hybridMultilevel"/>
    <w:tmpl w:val="0C26725A"/>
    <w:lvl w:ilvl="0" w:tplc="676871BE">
      <w:start w:val="1"/>
      <w:numFmt w:val="bullet"/>
      <w:lvlText w:val=""/>
      <w:lvlJc w:val="left"/>
      <w:pPr>
        <w:ind w:left="1152" w:hanging="360"/>
      </w:pPr>
      <w:rPr>
        <w:rFonts w:ascii="Wingdings" w:hAnsi="Wingdings"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87608A1"/>
    <w:multiLevelType w:val="multilevel"/>
    <w:tmpl w:val="DC1EEFCE"/>
    <w:name w:val="DSHSStandard"/>
    <w:lvl w:ilvl="0">
      <w:start w:val="1"/>
      <w:numFmt w:val="decimal"/>
      <w:pStyle w:val="Heading1"/>
      <w:lvlText w:val="%1."/>
      <w:lvlJc w:val="left"/>
      <w:pPr>
        <w:tabs>
          <w:tab w:val="num" w:pos="720"/>
        </w:tabs>
        <w:ind w:left="720" w:hanging="720"/>
      </w:pPr>
      <w:rPr>
        <w:rFonts w:ascii="Arial" w:hAnsi="Arial" w:hint="default"/>
        <w:b/>
        <w:i w:val="0"/>
        <w:sz w:val="22"/>
        <w:szCs w:val="22"/>
      </w:rPr>
    </w:lvl>
    <w:lvl w:ilvl="1">
      <w:start w:val="1"/>
      <w:numFmt w:val="lowerLetter"/>
      <w:pStyle w:val="Heading2"/>
      <w:lvlText w:val="%2."/>
      <w:lvlJc w:val="left"/>
      <w:pPr>
        <w:tabs>
          <w:tab w:val="num" w:pos="1080"/>
        </w:tabs>
        <w:ind w:left="1080" w:hanging="360"/>
      </w:pPr>
      <w:rPr>
        <w:rFonts w:ascii="Arial" w:hAnsi="Arial" w:hint="default"/>
        <w:b w:val="0"/>
        <w:i w:val="0"/>
        <w:sz w:val="22"/>
        <w:szCs w:val="22"/>
      </w:rPr>
    </w:lvl>
    <w:lvl w:ilvl="2">
      <w:start w:val="1"/>
      <w:numFmt w:val="decimal"/>
      <w:pStyle w:val="Heading3"/>
      <w:lvlText w:val="(%3)"/>
      <w:lvlJc w:val="left"/>
      <w:pPr>
        <w:tabs>
          <w:tab w:val="num" w:pos="1440"/>
        </w:tabs>
        <w:ind w:left="1440" w:hanging="360"/>
      </w:pPr>
      <w:rPr>
        <w:rFonts w:ascii="Arial" w:hAnsi="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507F6B21"/>
    <w:multiLevelType w:val="hybridMultilevel"/>
    <w:tmpl w:val="3C6EAC2C"/>
    <w:lvl w:ilvl="0" w:tplc="4C18B8B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DB258D"/>
    <w:multiLevelType w:val="hybridMultilevel"/>
    <w:tmpl w:val="BDFE6550"/>
    <w:lvl w:ilvl="0" w:tplc="1382B24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447890938">
    <w:abstractNumId w:val="7"/>
  </w:num>
  <w:num w:numId="2" w16cid:durableId="841429497">
    <w:abstractNumId w:val="5"/>
  </w:num>
  <w:num w:numId="3" w16cid:durableId="2091080555">
    <w:abstractNumId w:val="2"/>
  </w:num>
  <w:num w:numId="4" w16cid:durableId="839613808">
    <w:abstractNumId w:val="0"/>
  </w:num>
  <w:num w:numId="5" w16cid:durableId="724187172">
    <w:abstractNumId w:val="6"/>
  </w:num>
  <w:num w:numId="6" w16cid:durableId="9641191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0698572">
    <w:abstractNumId w:val="6"/>
  </w:num>
  <w:num w:numId="8" w16cid:durableId="1070663840">
    <w:abstractNumId w:val="6"/>
  </w:num>
  <w:num w:numId="9" w16cid:durableId="244998494">
    <w:abstractNumId w:val="8"/>
  </w:num>
  <w:num w:numId="10" w16cid:durableId="1470587022">
    <w:abstractNumId w:val="3"/>
  </w:num>
  <w:num w:numId="11" w16cid:durableId="1251084973">
    <w:abstractNumId w:val="1"/>
  </w:num>
  <w:num w:numId="12" w16cid:durableId="1420908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505"/>
    <w:rsid w:val="0004350A"/>
    <w:rsid w:val="0006512D"/>
    <w:rsid w:val="000866F5"/>
    <w:rsid w:val="000977A9"/>
    <w:rsid w:val="001377D2"/>
    <w:rsid w:val="0016474A"/>
    <w:rsid w:val="00242E83"/>
    <w:rsid w:val="00253558"/>
    <w:rsid w:val="002643EE"/>
    <w:rsid w:val="0026474C"/>
    <w:rsid w:val="002B5CA7"/>
    <w:rsid w:val="00322B26"/>
    <w:rsid w:val="00383064"/>
    <w:rsid w:val="003A2BE7"/>
    <w:rsid w:val="003D6E48"/>
    <w:rsid w:val="00410408"/>
    <w:rsid w:val="00491EF6"/>
    <w:rsid w:val="00494C5A"/>
    <w:rsid w:val="00495D7E"/>
    <w:rsid w:val="004D0A79"/>
    <w:rsid w:val="004F5BCB"/>
    <w:rsid w:val="005744FA"/>
    <w:rsid w:val="00575F8A"/>
    <w:rsid w:val="00577427"/>
    <w:rsid w:val="00590A17"/>
    <w:rsid w:val="005B0B70"/>
    <w:rsid w:val="005C0E8F"/>
    <w:rsid w:val="00653B19"/>
    <w:rsid w:val="006731A9"/>
    <w:rsid w:val="006A6C06"/>
    <w:rsid w:val="006B7C39"/>
    <w:rsid w:val="006E5B13"/>
    <w:rsid w:val="00705B08"/>
    <w:rsid w:val="007148E4"/>
    <w:rsid w:val="00767940"/>
    <w:rsid w:val="00777505"/>
    <w:rsid w:val="007A2011"/>
    <w:rsid w:val="008135AF"/>
    <w:rsid w:val="008372FD"/>
    <w:rsid w:val="008C594C"/>
    <w:rsid w:val="008E32B1"/>
    <w:rsid w:val="008F2428"/>
    <w:rsid w:val="008F2A42"/>
    <w:rsid w:val="00901467"/>
    <w:rsid w:val="00901DB3"/>
    <w:rsid w:val="0095422F"/>
    <w:rsid w:val="00A77528"/>
    <w:rsid w:val="00A81026"/>
    <w:rsid w:val="00AD01FC"/>
    <w:rsid w:val="00B200AA"/>
    <w:rsid w:val="00B75ECE"/>
    <w:rsid w:val="00BB333E"/>
    <w:rsid w:val="00BC7848"/>
    <w:rsid w:val="00C24D55"/>
    <w:rsid w:val="00CA005F"/>
    <w:rsid w:val="00CD3C0D"/>
    <w:rsid w:val="00D307F6"/>
    <w:rsid w:val="00DA22E3"/>
    <w:rsid w:val="00DA6623"/>
    <w:rsid w:val="00DC067D"/>
    <w:rsid w:val="00DF4E71"/>
    <w:rsid w:val="00E62B96"/>
    <w:rsid w:val="00EF28CF"/>
    <w:rsid w:val="00EF68AA"/>
    <w:rsid w:val="00F33020"/>
    <w:rsid w:val="00F67994"/>
    <w:rsid w:val="00FA63F8"/>
    <w:rsid w:val="00FC1312"/>
    <w:rsid w:val="00FD5371"/>
    <w:rsid w:val="00FE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2B67E00"/>
  <w15:chartTrackingRefBased/>
  <w15:docId w15:val="{E9435D25-0956-4F78-839D-7F5BAEB4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22F"/>
  </w:style>
  <w:style w:type="paragraph" w:styleId="Heading1">
    <w:name w:val="heading 1"/>
    <w:next w:val="Section1Text"/>
    <w:link w:val="Heading1Char"/>
    <w:qFormat/>
    <w:rsid w:val="00494C5A"/>
    <w:pPr>
      <w:widowControl w:val="0"/>
      <w:numPr>
        <w:numId w:val="5"/>
      </w:numPr>
      <w:spacing w:after="240" w:line="240" w:lineRule="auto"/>
      <w:outlineLvl w:val="0"/>
    </w:pPr>
    <w:rPr>
      <w:rFonts w:ascii="Arial" w:eastAsia="Times New Roman" w:hAnsi="Arial" w:cs="Arial"/>
      <w:bCs/>
      <w:kern w:val="32"/>
    </w:rPr>
  </w:style>
  <w:style w:type="paragraph" w:styleId="Heading2">
    <w:name w:val="heading 2"/>
    <w:basedOn w:val="Heading1"/>
    <w:link w:val="Heading2Char"/>
    <w:qFormat/>
    <w:rsid w:val="00494C5A"/>
    <w:pPr>
      <w:numPr>
        <w:ilvl w:val="1"/>
      </w:numPr>
      <w:outlineLvl w:val="1"/>
    </w:pPr>
    <w:rPr>
      <w:bCs w:val="0"/>
      <w:iCs/>
    </w:rPr>
  </w:style>
  <w:style w:type="paragraph" w:styleId="Heading3">
    <w:name w:val="heading 3"/>
    <w:basedOn w:val="Heading2"/>
    <w:link w:val="Heading3Char"/>
    <w:qFormat/>
    <w:rsid w:val="00494C5A"/>
    <w:pPr>
      <w:numPr>
        <w:ilvl w:val="2"/>
      </w:numPr>
      <w:outlineLvl w:val="2"/>
    </w:pPr>
    <w:rPr>
      <w:bCs/>
    </w:rPr>
  </w:style>
  <w:style w:type="paragraph" w:styleId="Heading4">
    <w:name w:val="heading 4"/>
    <w:basedOn w:val="Heading3"/>
    <w:link w:val="Heading4Char"/>
    <w:qFormat/>
    <w:rsid w:val="00494C5A"/>
    <w:pPr>
      <w:numPr>
        <w:ilvl w:val="3"/>
      </w:numPr>
      <w:outlineLvl w:val="3"/>
    </w:pPr>
    <w:rPr>
      <w:bCs w:val="0"/>
      <w:szCs w:val="28"/>
    </w:rPr>
  </w:style>
  <w:style w:type="paragraph" w:styleId="Heading5">
    <w:name w:val="heading 5"/>
    <w:basedOn w:val="Heading4"/>
    <w:link w:val="Heading5Char"/>
    <w:qFormat/>
    <w:rsid w:val="00494C5A"/>
    <w:pPr>
      <w:numPr>
        <w:ilvl w:val="4"/>
      </w:numPr>
      <w:outlineLvl w:val="4"/>
    </w:pPr>
    <w:rPr>
      <w:bCs/>
      <w:iCs w:val="0"/>
      <w:szCs w:val="26"/>
    </w:rPr>
  </w:style>
  <w:style w:type="paragraph" w:styleId="Heading6">
    <w:name w:val="heading 6"/>
    <w:basedOn w:val="Heading5"/>
    <w:link w:val="Heading6Char"/>
    <w:qFormat/>
    <w:rsid w:val="00494C5A"/>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F8A"/>
    <w:rPr>
      <w:rFonts w:ascii="Segoe UI" w:hAnsi="Segoe UI" w:cs="Segoe UI"/>
      <w:sz w:val="18"/>
      <w:szCs w:val="18"/>
    </w:rPr>
  </w:style>
  <w:style w:type="character" w:styleId="CommentReference">
    <w:name w:val="annotation reference"/>
    <w:basedOn w:val="DefaultParagraphFont"/>
    <w:uiPriority w:val="99"/>
    <w:semiHidden/>
    <w:unhideWhenUsed/>
    <w:rsid w:val="00C24D55"/>
    <w:rPr>
      <w:sz w:val="16"/>
      <w:szCs w:val="16"/>
    </w:rPr>
  </w:style>
  <w:style w:type="paragraph" w:styleId="CommentText">
    <w:name w:val="annotation text"/>
    <w:basedOn w:val="Normal"/>
    <w:link w:val="CommentTextChar"/>
    <w:uiPriority w:val="99"/>
    <w:semiHidden/>
    <w:unhideWhenUsed/>
    <w:rsid w:val="00C24D55"/>
    <w:pPr>
      <w:spacing w:line="240" w:lineRule="auto"/>
    </w:pPr>
    <w:rPr>
      <w:sz w:val="20"/>
      <w:szCs w:val="20"/>
    </w:rPr>
  </w:style>
  <w:style w:type="character" w:customStyle="1" w:styleId="CommentTextChar">
    <w:name w:val="Comment Text Char"/>
    <w:basedOn w:val="DefaultParagraphFont"/>
    <w:link w:val="CommentText"/>
    <w:uiPriority w:val="99"/>
    <w:semiHidden/>
    <w:rsid w:val="00C24D55"/>
    <w:rPr>
      <w:sz w:val="20"/>
      <w:szCs w:val="20"/>
    </w:rPr>
  </w:style>
  <w:style w:type="paragraph" w:styleId="CommentSubject">
    <w:name w:val="annotation subject"/>
    <w:basedOn w:val="CommentText"/>
    <w:next w:val="CommentText"/>
    <w:link w:val="CommentSubjectChar"/>
    <w:uiPriority w:val="99"/>
    <w:semiHidden/>
    <w:unhideWhenUsed/>
    <w:rsid w:val="00C24D55"/>
    <w:rPr>
      <w:b/>
      <w:bCs/>
    </w:rPr>
  </w:style>
  <w:style w:type="character" w:customStyle="1" w:styleId="CommentSubjectChar">
    <w:name w:val="Comment Subject Char"/>
    <w:basedOn w:val="CommentTextChar"/>
    <w:link w:val="CommentSubject"/>
    <w:uiPriority w:val="99"/>
    <w:semiHidden/>
    <w:rsid w:val="00C24D55"/>
    <w:rPr>
      <w:b/>
      <w:bCs/>
      <w:sz w:val="20"/>
      <w:szCs w:val="20"/>
    </w:rPr>
  </w:style>
  <w:style w:type="character" w:styleId="Hyperlink">
    <w:name w:val="Hyperlink"/>
    <w:rsid w:val="00F67994"/>
    <w:rPr>
      <w:color w:val="0000FF"/>
      <w:u w:val="single"/>
    </w:rPr>
  </w:style>
  <w:style w:type="paragraph" w:styleId="Header">
    <w:name w:val="header"/>
    <w:basedOn w:val="Normal"/>
    <w:link w:val="HeaderChar"/>
    <w:unhideWhenUsed/>
    <w:rsid w:val="006731A9"/>
    <w:pPr>
      <w:tabs>
        <w:tab w:val="center" w:pos="4680"/>
        <w:tab w:val="right" w:pos="9360"/>
      </w:tabs>
      <w:spacing w:after="0" w:line="240" w:lineRule="auto"/>
    </w:pPr>
  </w:style>
  <w:style w:type="character" w:customStyle="1" w:styleId="HeaderChar">
    <w:name w:val="Header Char"/>
    <w:basedOn w:val="DefaultParagraphFont"/>
    <w:link w:val="Header"/>
    <w:rsid w:val="006731A9"/>
  </w:style>
  <w:style w:type="paragraph" w:styleId="Footer">
    <w:name w:val="footer"/>
    <w:basedOn w:val="Normal"/>
    <w:link w:val="FooterChar"/>
    <w:uiPriority w:val="99"/>
    <w:unhideWhenUsed/>
    <w:rsid w:val="00673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1A9"/>
  </w:style>
  <w:style w:type="paragraph" w:styleId="ListParagraph">
    <w:name w:val="List Paragraph"/>
    <w:basedOn w:val="Normal"/>
    <w:uiPriority w:val="34"/>
    <w:qFormat/>
    <w:rsid w:val="00767940"/>
    <w:pPr>
      <w:ind w:left="720"/>
      <w:contextualSpacing/>
    </w:pPr>
  </w:style>
  <w:style w:type="character" w:customStyle="1" w:styleId="Heading1Char">
    <w:name w:val="Heading 1 Char"/>
    <w:basedOn w:val="DefaultParagraphFont"/>
    <w:link w:val="Heading1"/>
    <w:rsid w:val="00494C5A"/>
    <w:rPr>
      <w:rFonts w:ascii="Arial" w:eastAsia="Times New Roman" w:hAnsi="Arial" w:cs="Arial"/>
      <w:bCs/>
      <w:kern w:val="32"/>
    </w:rPr>
  </w:style>
  <w:style w:type="character" w:customStyle="1" w:styleId="Heading2Char">
    <w:name w:val="Heading 2 Char"/>
    <w:basedOn w:val="DefaultParagraphFont"/>
    <w:link w:val="Heading2"/>
    <w:rsid w:val="00494C5A"/>
    <w:rPr>
      <w:rFonts w:ascii="Arial" w:eastAsia="Times New Roman" w:hAnsi="Arial" w:cs="Arial"/>
      <w:iCs/>
      <w:kern w:val="32"/>
    </w:rPr>
  </w:style>
  <w:style w:type="character" w:customStyle="1" w:styleId="Heading3Char">
    <w:name w:val="Heading 3 Char"/>
    <w:basedOn w:val="DefaultParagraphFont"/>
    <w:link w:val="Heading3"/>
    <w:rsid w:val="00494C5A"/>
    <w:rPr>
      <w:rFonts w:ascii="Arial" w:eastAsia="Times New Roman" w:hAnsi="Arial" w:cs="Arial"/>
      <w:bCs/>
      <w:iCs/>
      <w:kern w:val="32"/>
    </w:rPr>
  </w:style>
  <w:style w:type="character" w:customStyle="1" w:styleId="Heading4Char">
    <w:name w:val="Heading 4 Char"/>
    <w:basedOn w:val="DefaultParagraphFont"/>
    <w:link w:val="Heading4"/>
    <w:rsid w:val="00494C5A"/>
    <w:rPr>
      <w:rFonts w:ascii="Arial" w:eastAsia="Times New Roman" w:hAnsi="Arial" w:cs="Arial"/>
      <w:iCs/>
      <w:kern w:val="32"/>
      <w:szCs w:val="28"/>
    </w:rPr>
  </w:style>
  <w:style w:type="character" w:customStyle="1" w:styleId="Heading5Char">
    <w:name w:val="Heading 5 Char"/>
    <w:basedOn w:val="DefaultParagraphFont"/>
    <w:link w:val="Heading5"/>
    <w:rsid w:val="00494C5A"/>
    <w:rPr>
      <w:rFonts w:ascii="Arial" w:eastAsia="Times New Roman" w:hAnsi="Arial" w:cs="Arial"/>
      <w:bCs/>
      <w:kern w:val="32"/>
      <w:szCs w:val="26"/>
    </w:rPr>
  </w:style>
  <w:style w:type="character" w:customStyle="1" w:styleId="Heading6Char">
    <w:name w:val="Heading 6 Char"/>
    <w:basedOn w:val="DefaultParagraphFont"/>
    <w:link w:val="Heading6"/>
    <w:rsid w:val="00494C5A"/>
    <w:rPr>
      <w:rFonts w:ascii="Arial" w:eastAsia="Times New Roman" w:hAnsi="Arial" w:cs="Arial"/>
      <w:kern w:val="32"/>
    </w:rPr>
  </w:style>
  <w:style w:type="paragraph" w:customStyle="1" w:styleId="Section1Text">
    <w:name w:val="Section 1 Text"/>
    <w:basedOn w:val="Normal"/>
    <w:rsid w:val="00494C5A"/>
    <w:pPr>
      <w:widowControl w:val="0"/>
      <w:spacing w:after="240" w:line="240" w:lineRule="auto"/>
      <w:ind w:left="720"/>
    </w:pPr>
    <w:rPr>
      <w:rFonts w:ascii="Arial" w:eastAsia="Times New Roman" w:hAnsi="Arial" w:cs="Arial"/>
      <w:szCs w:val="24"/>
    </w:rPr>
  </w:style>
  <w:style w:type="table" w:styleId="TableGrid">
    <w:name w:val="Table Grid"/>
    <w:basedOn w:val="TableNormal"/>
    <w:uiPriority w:val="39"/>
    <w:rsid w:val="0004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A79"/>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264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6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wa.gov/sites/default/files/public/documents/About/Procurement_reform/Policies/EO18-03Policy.pdf?=5dd92" TargetMode="External"/><Relationship Id="rId13" Type="http://schemas.openxmlformats.org/officeDocument/2006/relationships/hyperlink" Target="https://app.leg.wa.gov/billsummary?billnumber=1050&amp;year=2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leg.wa.gov/rcw/default.aspx?cite=39.26&amp;full=tru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merc.newmoa.org/publicsearch/NEWMOA_IMER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greenerproducts/electronic-product-environmental-assessment-tool-epeat" TargetMode="External"/><Relationship Id="rId5" Type="http://schemas.openxmlformats.org/officeDocument/2006/relationships/webSettings" Target="webSettings.xml"/><Relationship Id="rId15" Type="http://schemas.openxmlformats.org/officeDocument/2006/relationships/hyperlink" Target="https://www.epa.gov/snap/snap-substitutes-sector" TargetMode="External"/><Relationship Id="rId10" Type="http://schemas.openxmlformats.org/officeDocument/2006/relationships/hyperlink" Target="https://www.epa.gov/greenerproducts/electronic-product-environmental-assessment-tool-epe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pa.gov/smm/comprehensive-procurement-guideline-cpg-program" TargetMode="External"/><Relationship Id="rId14" Type="http://schemas.openxmlformats.org/officeDocument/2006/relationships/hyperlink" Target="https://des.wa.gov/sites/default/files/policy-documents/POL-DES-310-00-Issued-2023-01-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5A557-BD4C-4AC7-B40C-3D4D8A2A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2171</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DeVol, Bradley (DES)</dc:creator>
  <cp:keywords/>
  <dc:description/>
  <cp:lastModifiedBy>Petrino, Chelsea (DSHS/FFA)</cp:lastModifiedBy>
  <cp:revision>20</cp:revision>
  <dcterms:created xsi:type="dcterms:W3CDTF">2021-10-12T16:53:00Z</dcterms:created>
  <dcterms:modified xsi:type="dcterms:W3CDTF">2025-03-20T22:32:00Z</dcterms:modified>
</cp:coreProperties>
</file>