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70"/>
        <w:gridCol w:w="180"/>
        <w:gridCol w:w="1260"/>
        <w:gridCol w:w="495"/>
        <w:gridCol w:w="837"/>
        <w:gridCol w:w="1458"/>
        <w:gridCol w:w="108"/>
        <w:gridCol w:w="54"/>
        <w:gridCol w:w="1728"/>
        <w:gridCol w:w="342"/>
        <w:gridCol w:w="1278"/>
        <w:gridCol w:w="1278"/>
      </w:tblGrid>
      <w:tr w:rsidR="00AB74BF" w:rsidRPr="002D4AD6" w:rsidTr="00AB74BF">
        <w:trPr>
          <w:trHeight w:val="117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4BF" w:rsidRPr="002D4AD6" w:rsidRDefault="00523051" w:rsidP="002D4AD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27760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875" w:rsidRDefault="00AB74BF" w:rsidP="00DE5875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D4AD6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:rsidR="00DE5875" w:rsidRPr="00DE5875" w:rsidRDefault="00DE5875" w:rsidP="00AB74BF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E5875">
              <w:rPr>
                <w:rFonts w:ascii="Arial" w:hAnsi="Arial" w:cs="Arial"/>
                <w:b/>
                <w:bCs/>
                <w:sz w:val="28"/>
                <w:szCs w:val="28"/>
              </w:rPr>
              <w:t>Notificación de la Decisión de excepción</w:t>
            </w:r>
          </w:p>
          <w:p w:rsidR="00AB74BF" w:rsidRPr="00DE5875" w:rsidRDefault="00AB74BF" w:rsidP="00AB74BF">
            <w:pPr>
              <w:tabs>
                <w:tab w:val="center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E5875">
              <w:rPr>
                <w:rFonts w:ascii="Arial" w:hAnsi="Arial" w:cs="Arial"/>
                <w:b/>
                <w:sz w:val="20"/>
                <w:szCs w:val="20"/>
              </w:rPr>
              <w:t>Notice of Exception to Rule Decision</w:t>
            </w:r>
          </w:p>
        </w:tc>
      </w:tr>
      <w:tr w:rsidR="00AB74BF" w:rsidRPr="002D4AD6" w:rsidTr="00C60B22">
        <w:trPr>
          <w:trHeight w:val="360"/>
        </w:trPr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74BF" w:rsidRPr="00AB74BF" w:rsidRDefault="00AB74BF" w:rsidP="00AB74BF">
            <w:pPr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DE5875" w:rsidRPr="002D4AD6" w:rsidTr="00DE587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PARA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Y DIRECCIÓN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4"/>
                    <w:szCs w:val="14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14"/>
                <w:szCs w:val="14"/>
              </w:rPr>
              <w:t xml:space="preserve"> CLIENTE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Y DIRECCIÓN DEL REPRESENTANTE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4"/>
                    <w:szCs w:val="14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14"/>
                <w:szCs w:val="14"/>
              </w:rPr>
              <w:t xml:space="preserve"> CLIENTE</w:t>
            </w:r>
          </w:p>
        </w:tc>
      </w:tr>
      <w:tr w:rsidR="00DE5875" w:rsidRPr="002D4AD6" w:rsidTr="00DE5875">
        <w:trPr>
          <w:trHeight w:val="1296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E5875" w:rsidRPr="002D4AD6" w:rsidRDefault="00DE5875" w:rsidP="00DE587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875" w:rsidRPr="002D4AD6" w:rsidRDefault="00DE5875" w:rsidP="00DE587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875" w:rsidRPr="002D4AD6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875" w:rsidRPr="002D4AD6" w:rsidTr="002D4AD6">
        <w:trPr>
          <w:trHeight w:val="100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75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ha solicitado una Excepción (ETR) a la WAC </w:t>
            </w:r>
            <w:r w:rsidR="0030412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4122">
              <w:rPr>
                <w:b/>
              </w:rPr>
              <w:instrText xml:space="preserve"> FORMTEXT </w:instrText>
            </w:r>
            <w:r w:rsidR="00304122">
              <w:rPr>
                <w:b/>
              </w:rPr>
            </w:r>
            <w:r w:rsidR="00304122"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304122">
              <w:rPr>
                <w:b/>
              </w:rPr>
              <w:fldChar w:fldCharType="end"/>
            </w:r>
          </w:p>
          <w:p w:rsidR="00DE5875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Describa la petición:</w:t>
            </w:r>
          </w:p>
          <w:p w:rsidR="00DE5875" w:rsidRPr="002D4AD6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875" w:rsidRPr="002D4AD6" w:rsidTr="002D4AD6"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875" w:rsidRPr="002D4AD6" w:rsidRDefault="00DE5875" w:rsidP="00DE587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E5875" w:rsidRPr="002D4AD6" w:rsidTr="002D4AD6">
        <w:trPr>
          <w:trHeight w:val="36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875" w:rsidRDefault="00DE5875" w:rsidP="00DE587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D2DE0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 se ha iniciado la ETR.</w:t>
            </w:r>
          </w:p>
        </w:tc>
      </w:tr>
      <w:tr w:rsidR="00DE5875" w:rsidRPr="002D4AD6" w:rsidTr="002D4AD6">
        <w:trPr>
          <w:trHeight w:val="360"/>
        </w:trPr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875" w:rsidRDefault="00DE5875" w:rsidP="00DE5875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D2DE0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Se ha rechazado la ETR.</w:t>
            </w:r>
          </w:p>
        </w:tc>
      </w:tr>
      <w:bookmarkStart w:id="1" w:name="Check1"/>
      <w:tr w:rsidR="00DE5875" w:rsidRPr="002D4AD6" w:rsidTr="00DE5875">
        <w:trPr>
          <w:trHeight w:val="288"/>
        </w:trPr>
        <w:tc>
          <w:tcPr>
            <w:tcW w:w="3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875" w:rsidRDefault="00DE5875" w:rsidP="00DE5875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D2DE0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 xml:space="preserve">La ETR ha sido aprobada para  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875" w:rsidRDefault="00304122" w:rsidP="00DE5875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DE5875" w:rsidRPr="002D4AD6" w:rsidRDefault="00DE5875" w:rsidP="00DE5875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875" w:rsidRPr="002D4AD6" w:rsidTr="00DE5875">
        <w:tc>
          <w:tcPr>
            <w:tcW w:w="34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875" w:rsidRDefault="00DE5875" w:rsidP="00DE5875">
            <w:pPr>
              <w:spacing w:before="20" w:after="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875" w:rsidRDefault="00DE5875" w:rsidP="00DE5875">
            <w:pPr>
              <w:spacing w:before="2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SERVICIO/MONTO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DE5875" w:rsidRPr="002D4AD6" w:rsidRDefault="00DE5875" w:rsidP="00DE5875">
            <w:pPr>
              <w:spacing w:before="20" w:after="8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875" w:rsidRPr="002D4AD6" w:rsidTr="00DE5875">
        <w:trPr>
          <w:trHeight w:val="288"/>
        </w:trPr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875" w:rsidRDefault="00DE5875" w:rsidP="00DE5875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875" w:rsidRDefault="00304122" w:rsidP="00DE5875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875" w:rsidRDefault="00DE5875" w:rsidP="00DE587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finalización: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875" w:rsidRPr="002D4AD6" w:rsidRDefault="00DE5875" w:rsidP="00DE5875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75" w:rsidRPr="002D4AD6" w:rsidRDefault="00DE5875" w:rsidP="00DE587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875" w:rsidRPr="002D4AD6" w:rsidTr="002D4AD6"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875" w:rsidRPr="002D4AD6" w:rsidRDefault="00DE5875" w:rsidP="00DE58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5875" w:rsidRPr="002D4AD6" w:rsidTr="002D4AD6"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875" w:rsidRPr="002D4AD6" w:rsidRDefault="00DE5875" w:rsidP="00DE58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5875" w:rsidRPr="002D4AD6" w:rsidTr="002D4AD6">
        <w:trPr>
          <w:trHeight w:val="28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875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razón por no iniciar o por negar la ETR:</w:t>
            </w:r>
          </w:p>
          <w:p w:rsidR="00DE5875" w:rsidRDefault="00DE5875" w:rsidP="00DE587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D2DE0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WAC 388-440-0001(1)(b)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Su situación no difiere de la de la mayoría.</w:t>
            </w:r>
          </w:p>
          <w:p w:rsidR="00DE5875" w:rsidRDefault="00DE5875" w:rsidP="00DE587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D2DE0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WAC 388-440-0001(1)(a)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Su solicitud contradice una disposición específica de la ley federal o de un estatuto estatal.  (Citar el lenguaje </w:t>
            </w:r>
            <w:r>
              <w:rPr>
                <w:rFonts w:ascii="Arial" w:hAnsi="Arial" w:cs="Arial"/>
                <w:sz w:val="20"/>
                <w:szCs w:val="20"/>
              </w:rPr>
              <w:tab/>
              <w:t>específico WAC que apoya la denegación).</w:t>
            </w:r>
          </w:p>
        </w:tc>
      </w:tr>
      <w:tr w:rsidR="00DE5875" w:rsidRPr="002D4AD6" w:rsidTr="002D4AD6">
        <w:trPr>
          <w:trHeight w:val="2160"/>
        </w:trPr>
        <w:tc>
          <w:tcPr>
            <w:tcW w:w="1101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875" w:rsidRPr="002D4AD6" w:rsidRDefault="00DE5875" w:rsidP="00DE58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D4AD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875" w:rsidRPr="002D4AD6" w:rsidTr="002D4AD6">
        <w:trPr>
          <w:trHeight w:val="504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 DEL ADMINISTRADOR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  <w:szCs w:val="16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</w:rPr>
              <w:t xml:space="preserve"> CASO/DE RECURSOS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  <w:p w:rsidR="00DE5875" w:rsidRDefault="00304122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TELÉFONO</w:t>
            </w:r>
          </w:p>
          <w:p w:rsidR="00DE5875" w:rsidRDefault="00304122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5" w:rsidRDefault="00DE5875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</w:p>
          <w:p w:rsidR="00DE5875" w:rsidRDefault="00304122" w:rsidP="00DE587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 w:rsidR="00ED2DE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D1E6A" w:rsidRDefault="008D1E6A" w:rsidP="008D1E6A">
      <w:pPr>
        <w:rPr>
          <w:rFonts w:ascii="Arial" w:hAnsi="Arial" w:cs="Arial"/>
          <w:sz w:val="16"/>
          <w:szCs w:val="16"/>
        </w:rPr>
      </w:pPr>
    </w:p>
    <w:p w:rsidR="00963429" w:rsidRDefault="00963429" w:rsidP="008D1E6A">
      <w:pPr>
        <w:rPr>
          <w:rFonts w:ascii="Arial" w:hAnsi="Arial" w:cs="Arial"/>
          <w:sz w:val="16"/>
          <w:szCs w:val="16"/>
        </w:rPr>
      </w:pPr>
    </w:p>
    <w:p w:rsidR="00FD0B30" w:rsidRDefault="00963429" w:rsidP="008A601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AB74BF" w:rsidRPr="00C60B22" w:rsidTr="00DE5875">
        <w:trPr>
          <w:trHeight w:val="8271"/>
        </w:trPr>
        <w:tc>
          <w:tcPr>
            <w:tcW w:w="11016" w:type="dxa"/>
            <w:shd w:val="clear" w:color="auto" w:fill="auto"/>
          </w:tcPr>
          <w:p w:rsidR="00DE5875" w:rsidRDefault="00DE5875" w:rsidP="00DE5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Procedimiento de queja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  <w:t>del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cliente de DDA</w:t>
            </w:r>
          </w:p>
          <w:p w:rsidR="00DE5875" w:rsidRDefault="00DE5875" w:rsidP="00DE5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Aunque la WAC 388-02 le concede a usted, al cliente o al representante del cliente el derecho a una Audiencia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Administrativa, no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existe un derecho de apelación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denegación inicial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una exención (ETR) por medio de la </w:t>
            </w:r>
            <w:r>
              <w:rPr>
                <w:rFonts w:ascii="Arial" w:hAnsi="Arial" w:cs="Arial"/>
                <w:sz w:val="20"/>
                <w:szCs w:val="20"/>
              </w:rPr>
              <w:tab/>
              <w:t>WAC 388-825-120(3)(d).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Si no está de acuerdo con la decisión sobre la ETR, puede llamar al encargado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caso/de los recursos con su </w:t>
            </w:r>
            <w:r>
              <w:rPr>
                <w:rFonts w:ascii="Arial" w:hAnsi="Arial" w:cs="Arial"/>
                <w:sz w:val="20"/>
                <w:szCs w:val="20"/>
              </w:rPr>
              <w:tab/>
              <w:t>inquietud.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También tiene el derecho de presentar su queja por escrito ante el supervisor de su encargado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caso/de los </w:t>
            </w:r>
            <w:r>
              <w:rPr>
                <w:rFonts w:ascii="Arial" w:hAnsi="Arial" w:cs="Arial"/>
                <w:sz w:val="20"/>
                <w:szCs w:val="20"/>
              </w:rPr>
              <w:tab/>
              <w:t>recursos.</w:t>
            </w:r>
          </w:p>
          <w:p w:rsidR="00DE5875" w:rsidRDefault="00DE5875" w:rsidP="00DE58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Dirija su queja escrita al “Supervisor DDA de (nombre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CRM)” o</w:t>
            </w:r>
          </w:p>
          <w:p w:rsidR="00DE5875" w:rsidRDefault="00DE5875" w:rsidP="00DE58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Pida a su encargado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caso/de los recursos de la DDA el nombre de su supervisor.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Cuando haya recibido su queja por escrito, el supervisor de la DDA revisará la decisión sobre la ETR relacionada a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su queja y </w:t>
            </w:r>
            <w:r>
              <w:rPr>
                <w:rFonts w:ascii="Arial" w:hAnsi="Arial" w:cs="Arial"/>
                <w:sz w:val="20"/>
                <w:szCs w:val="20"/>
              </w:rPr>
              <w:tab/>
              <w:t>lo notificará dentro de los (10) días de su decisión.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Si no se siente satisfecho con la decisión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supervisor, usted tiene el derecho de enviar su queja por escrito al </w:t>
            </w:r>
            <w:r>
              <w:rPr>
                <w:rFonts w:ascii="Arial" w:hAnsi="Arial" w:cs="Arial"/>
                <w:sz w:val="20"/>
                <w:szCs w:val="20"/>
              </w:rPr>
              <w:tab/>
              <w:t>Administrador Regional de la DDA de su región.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El Administrador Regional de la DDA o la persona designada para revisar su queja por escrito y de enviarle una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notificación por escrito de su decisión dentro de los diez (10) días hábiles de haber recibido la queja.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Esta </w:t>
            </w:r>
            <w:r w:rsidRPr="00A240F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notificación da por finalizado el procedimiento de queja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Declaración de no-discriminación</w:t>
            </w:r>
          </w:p>
          <w:p w:rsidR="00DE5875" w:rsidRDefault="00DE5875" w:rsidP="00DE5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875" w:rsidRDefault="00DE5875" w:rsidP="00DE5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discriminación está prohibida en todos los programas y las actividades: nadie será excluido en base a su raza, color, religión, credo, nacionalidad, sexo, edad, estado civil, discapacidad o su estado de veterano de la época de Vietnam o por su minusvalía.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4BF" w:rsidRPr="00C60B22" w:rsidTr="00C60B22">
        <w:tc>
          <w:tcPr>
            <w:tcW w:w="11016" w:type="dxa"/>
            <w:shd w:val="clear" w:color="auto" w:fill="auto"/>
          </w:tcPr>
          <w:p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B2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Instructions for Notice of ETR Decision</w:t>
            </w:r>
          </w:p>
          <w:p w:rsidR="00AB74BF" w:rsidRPr="00C60B22" w:rsidRDefault="00AB74BF" w:rsidP="00C60B22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1.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Follow notification requirements per Policy 5.02.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2.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Enter the date of the ETR decision at the top of the form.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3.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Enter the relevant WAC citation for the requested exception along with a brief description of the request.  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4.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Check the box that is appropriate for the disposition of the request.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5.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If an ETR is not initiated or denied then check the appropriate reason.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6.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If the ETR is approved, document the </w:t>
            </w:r>
            <w:r w:rsidRPr="00C60B22">
              <w:rPr>
                <w:rFonts w:ascii="Arial" w:hAnsi="Arial" w:cs="Arial"/>
                <w:b/>
                <w:sz w:val="20"/>
                <w:szCs w:val="20"/>
              </w:rPr>
              <w:t>service type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22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B22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 in the space provided next to the approved box.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>7.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 xml:space="preserve">Enter any relevant text from the WAC that supports denial because the request contradicts federal law or state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statute.</w:t>
            </w:r>
          </w:p>
          <w:p w:rsidR="00AB74BF" w:rsidRPr="00C60B22" w:rsidRDefault="00AB74BF" w:rsidP="00C60B2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60B22">
              <w:rPr>
                <w:rFonts w:ascii="Arial" w:hAnsi="Arial" w:cs="Arial"/>
                <w:sz w:val="20"/>
                <w:szCs w:val="20"/>
              </w:rPr>
              <w:tab/>
            </w:r>
            <w:r w:rsidRPr="00C60B22">
              <w:rPr>
                <w:rFonts w:ascii="Arial" w:hAnsi="Arial" w:cs="Arial"/>
                <w:sz w:val="20"/>
                <w:szCs w:val="20"/>
                <w:u w:val="single"/>
              </w:rPr>
              <w:t>Example</w:t>
            </w:r>
            <w:r w:rsidRPr="00C60B22">
              <w:rPr>
                <w:rFonts w:ascii="Arial" w:hAnsi="Arial" w:cs="Arial"/>
                <w:sz w:val="20"/>
                <w:szCs w:val="20"/>
              </w:rPr>
              <w:t xml:space="preserve">:  WAC 388-825-375(b):  The department will deny payment of services to the natural/step/adoptive parent of </w:t>
            </w:r>
            <w:r w:rsidRPr="00C60B22">
              <w:rPr>
                <w:rFonts w:ascii="Arial" w:hAnsi="Arial" w:cs="Arial"/>
                <w:sz w:val="20"/>
                <w:szCs w:val="20"/>
              </w:rPr>
              <w:tab/>
              <w:t>a minor client age seventeen or younger.</w:t>
            </w:r>
          </w:p>
        </w:tc>
      </w:tr>
    </w:tbl>
    <w:p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p w:rsidR="00FD0B30" w:rsidRDefault="00FD0B30" w:rsidP="008A6012">
      <w:pPr>
        <w:jc w:val="center"/>
        <w:rPr>
          <w:rFonts w:ascii="Arial" w:hAnsi="Arial" w:cs="Arial"/>
          <w:sz w:val="16"/>
          <w:szCs w:val="16"/>
        </w:rPr>
      </w:pPr>
    </w:p>
    <w:p w:rsidR="00963429" w:rsidRDefault="00963429" w:rsidP="00963429">
      <w:pPr>
        <w:jc w:val="center"/>
        <w:rPr>
          <w:rFonts w:ascii="Arial" w:hAnsi="Arial" w:cs="Arial"/>
          <w:sz w:val="16"/>
          <w:szCs w:val="16"/>
        </w:rPr>
      </w:pPr>
    </w:p>
    <w:sectPr w:rsidR="00963429" w:rsidSect="00AB74BF">
      <w:footerReference w:type="default" r:id="rId8"/>
      <w:footerReference w:type="first" r:id="rId9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4BF" w:rsidRDefault="00BE34BF">
      <w:r>
        <w:separator/>
      </w:r>
    </w:p>
  </w:endnote>
  <w:endnote w:type="continuationSeparator" w:id="0">
    <w:p w:rsidR="00BE34BF" w:rsidRDefault="00BE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4BF" w:rsidRDefault="00AB74BF" w:rsidP="00A4748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NOTICE OF EXCEPTION TO RULE DECISION</w:t>
    </w:r>
  </w:p>
  <w:p w:rsidR="00C86A9F" w:rsidRPr="002E5BCC" w:rsidRDefault="00C86A9F" w:rsidP="00A47484">
    <w:pPr>
      <w:pStyle w:val="Footer"/>
      <w:rPr>
        <w:rFonts w:ascii="Arial" w:hAnsi="Arial" w:cs="Arial"/>
        <w:b/>
        <w:sz w:val="16"/>
        <w:szCs w:val="16"/>
      </w:rPr>
    </w:pPr>
    <w:r w:rsidRPr="002E5BCC">
      <w:rPr>
        <w:rFonts w:ascii="Arial" w:hAnsi="Arial" w:cs="Arial"/>
        <w:b/>
        <w:sz w:val="16"/>
        <w:szCs w:val="16"/>
      </w:rPr>
      <w:t>DSHS 15-342</w:t>
    </w:r>
    <w:r w:rsidR="00DE5875">
      <w:rPr>
        <w:rFonts w:ascii="Arial" w:hAnsi="Arial" w:cs="Arial"/>
        <w:b/>
        <w:sz w:val="16"/>
        <w:szCs w:val="16"/>
      </w:rPr>
      <w:t xml:space="preserve"> SP</w:t>
    </w:r>
    <w:r w:rsidRPr="002E5BCC">
      <w:rPr>
        <w:rFonts w:ascii="Arial" w:hAnsi="Arial" w:cs="Arial"/>
        <w:b/>
        <w:sz w:val="16"/>
        <w:szCs w:val="16"/>
      </w:rPr>
      <w:t xml:space="preserve"> (REV. 0</w:t>
    </w:r>
    <w:r w:rsidR="002E5BCC" w:rsidRPr="002E5BCC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/20</w:t>
    </w:r>
    <w:r w:rsidR="002E5BCC" w:rsidRPr="002E5BCC">
      <w:rPr>
        <w:rFonts w:ascii="Arial" w:hAnsi="Arial" w:cs="Arial"/>
        <w:b/>
        <w:sz w:val="16"/>
        <w:szCs w:val="16"/>
      </w:rPr>
      <w:t>1</w:t>
    </w:r>
    <w:r w:rsidR="00DE5875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)</w:t>
    </w:r>
    <w:r w:rsidR="00AB74BF">
      <w:rPr>
        <w:rFonts w:ascii="Arial" w:hAnsi="Arial" w:cs="Arial"/>
        <w:b/>
        <w:sz w:val="16"/>
        <w:szCs w:val="16"/>
      </w:rPr>
      <w:t xml:space="preserve"> </w:t>
    </w:r>
    <w:r w:rsidR="00DE5875">
      <w:rPr>
        <w:rFonts w:ascii="Arial" w:hAnsi="Arial" w:cs="Arial"/>
        <w:b/>
        <w:sz w:val="16"/>
        <w:szCs w:val="16"/>
      </w:rPr>
      <w:t>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4BF" w:rsidRDefault="00AB74B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NOTICE OF EXCEPTION TO RULE DECISION</w:t>
    </w:r>
  </w:p>
  <w:p w:rsidR="00C86A9F" w:rsidRPr="002E5BCC" w:rsidRDefault="00C86A9F">
    <w:pPr>
      <w:pStyle w:val="Footer"/>
      <w:rPr>
        <w:rFonts w:ascii="Arial" w:hAnsi="Arial" w:cs="Arial"/>
        <w:b/>
        <w:sz w:val="16"/>
        <w:szCs w:val="16"/>
      </w:rPr>
    </w:pPr>
    <w:r w:rsidRPr="002E5BCC">
      <w:rPr>
        <w:rFonts w:ascii="Arial" w:hAnsi="Arial" w:cs="Arial"/>
        <w:b/>
        <w:sz w:val="16"/>
        <w:szCs w:val="16"/>
      </w:rPr>
      <w:t>DSHS 15-342 (REV. 0</w:t>
    </w:r>
    <w:r w:rsidR="002E5BCC" w:rsidRPr="002E5BCC">
      <w:rPr>
        <w:rFonts w:ascii="Arial" w:hAnsi="Arial" w:cs="Arial"/>
        <w:b/>
        <w:sz w:val="16"/>
        <w:szCs w:val="16"/>
      </w:rPr>
      <w:t>6</w:t>
    </w:r>
    <w:r w:rsidRPr="002E5BCC">
      <w:rPr>
        <w:rFonts w:ascii="Arial" w:hAnsi="Arial" w:cs="Arial"/>
        <w:b/>
        <w:sz w:val="16"/>
        <w:szCs w:val="16"/>
      </w:rPr>
      <w:t>/20</w:t>
    </w:r>
    <w:r w:rsidR="002E5BCC" w:rsidRPr="002E5BCC">
      <w:rPr>
        <w:rFonts w:ascii="Arial" w:hAnsi="Arial" w:cs="Arial"/>
        <w:b/>
        <w:sz w:val="16"/>
        <w:szCs w:val="16"/>
      </w:rPr>
      <w:t>10</w:t>
    </w:r>
    <w:r w:rsidRPr="002E5BCC">
      <w:rPr>
        <w:rFonts w:ascii="Arial" w:hAnsi="Arial" w:cs="Arial"/>
        <w:b/>
        <w:sz w:val="16"/>
        <w:szCs w:val="16"/>
      </w:rPr>
      <w:t>)</w:t>
    </w:r>
    <w:r w:rsidR="00AB74BF">
      <w:rPr>
        <w:rFonts w:ascii="Arial" w:hAnsi="Arial" w:cs="Arial"/>
        <w:b/>
        <w:sz w:val="16"/>
        <w:szCs w:val="16"/>
      </w:rPr>
      <w:t xml:space="preserve"> 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4BF" w:rsidRDefault="00BE34BF">
      <w:r>
        <w:separator/>
      </w:r>
    </w:p>
  </w:footnote>
  <w:footnote w:type="continuationSeparator" w:id="0">
    <w:p w:rsidR="00BE34BF" w:rsidRDefault="00BE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DE3"/>
    <w:multiLevelType w:val="hybridMultilevel"/>
    <w:tmpl w:val="3808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447"/>
    <w:multiLevelType w:val="hybridMultilevel"/>
    <w:tmpl w:val="F6BC1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2405"/>
    <w:multiLevelType w:val="hybridMultilevel"/>
    <w:tmpl w:val="F5B48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333A6"/>
    <w:multiLevelType w:val="hybridMultilevel"/>
    <w:tmpl w:val="52AE5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0DC"/>
    <w:multiLevelType w:val="hybridMultilevel"/>
    <w:tmpl w:val="3CAAD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735"/>
    <w:multiLevelType w:val="hybridMultilevel"/>
    <w:tmpl w:val="18DAC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57D5"/>
    <w:multiLevelType w:val="hybridMultilevel"/>
    <w:tmpl w:val="7D3CF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AC3"/>
    <w:multiLevelType w:val="hybridMultilevel"/>
    <w:tmpl w:val="0088B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0C93"/>
    <w:multiLevelType w:val="hybridMultilevel"/>
    <w:tmpl w:val="0548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503647">
    <w:abstractNumId w:val="4"/>
  </w:num>
  <w:num w:numId="2" w16cid:durableId="1142044104">
    <w:abstractNumId w:val="0"/>
  </w:num>
  <w:num w:numId="3" w16cid:durableId="1747452359">
    <w:abstractNumId w:val="8"/>
  </w:num>
  <w:num w:numId="4" w16cid:durableId="1687175894">
    <w:abstractNumId w:val="5"/>
  </w:num>
  <w:num w:numId="5" w16cid:durableId="1214926952">
    <w:abstractNumId w:val="9"/>
  </w:num>
  <w:num w:numId="6" w16cid:durableId="2000421566">
    <w:abstractNumId w:val="7"/>
  </w:num>
  <w:num w:numId="7" w16cid:durableId="1754662811">
    <w:abstractNumId w:val="1"/>
  </w:num>
  <w:num w:numId="8" w16cid:durableId="1706830570">
    <w:abstractNumId w:val="6"/>
  </w:num>
  <w:num w:numId="9" w16cid:durableId="16398417">
    <w:abstractNumId w:val="2"/>
  </w:num>
  <w:num w:numId="10" w16cid:durableId="86798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8UnEIgId/3xEwHhNGhZ/mX4/d1b/DKffHFZwFS9OEl/DA7DWfZxyUr4qVrV4+vKdZT4JkPCwpzaAdpBweNVSA==" w:salt="zI2JjKTe1YY03118ZpGDwg=="/>
  <w:defaultTabStop w:val="36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7F36"/>
    <w:rsid w:val="00024394"/>
    <w:rsid w:val="00024921"/>
    <w:rsid w:val="0005505A"/>
    <w:rsid w:val="00064E78"/>
    <w:rsid w:val="00067350"/>
    <w:rsid w:val="00077BBD"/>
    <w:rsid w:val="00082561"/>
    <w:rsid w:val="000D607C"/>
    <w:rsid w:val="000D6D1C"/>
    <w:rsid w:val="000E73E2"/>
    <w:rsid w:val="000F0CDC"/>
    <w:rsid w:val="000F1697"/>
    <w:rsid w:val="000F2E13"/>
    <w:rsid w:val="00110FC5"/>
    <w:rsid w:val="00121DE8"/>
    <w:rsid w:val="00122873"/>
    <w:rsid w:val="001647F4"/>
    <w:rsid w:val="00167E65"/>
    <w:rsid w:val="00177446"/>
    <w:rsid w:val="001817DB"/>
    <w:rsid w:val="001B75BC"/>
    <w:rsid w:val="001C2ACA"/>
    <w:rsid w:val="001C5704"/>
    <w:rsid w:val="00207069"/>
    <w:rsid w:val="00212964"/>
    <w:rsid w:val="0021491B"/>
    <w:rsid w:val="002256FB"/>
    <w:rsid w:val="00241B66"/>
    <w:rsid w:val="00255818"/>
    <w:rsid w:val="00274A66"/>
    <w:rsid w:val="00277630"/>
    <w:rsid w:val="00294401"/>
    <w:rsid w:val="002A3395"/>
    <w:rsid w:val="002B5F51"/>
    <w:rsid w:val="002D4AD6"/>
    <w:rsid w:val="002E5BCC"/>
    <w:rsid w:val="00304122"/>
    <w:rsid w:val="003103B1"/>
    <w:rsid w:val="00316884"/>
    <w:rsid w:val="003262EC"/>
    <w:rsid w:val="00334DB3"/>
    <w:rsid w:val="00344FBA"/>
    <w:rsid w:val="00372D35"/>
    <w:rsid w:val="00383763"/>
    <w:rsid w:val="003907B2"/>
    <w:rsid w:val="003C045C"/>
    <w:rsid w:val="003C2898"/>
    <w:rsid w:val="003C4B84"/>
    <w:rsid w:val="003C5C34"/>
    <w:rsid w:val="003F4CDF"/>
    <w:rsid w:val="0040731F"/>
    <w:rsid w:val="0042163B"/>
    <w:rsid w:val="00430B4E"/>
    <w:rsid w:val="00431A44"/>
    <w:rsid w:val="004609D0"/>
    <w:rsid w:val="0046160E"/>
    <w:rsid w:val="004649D7"/>
    <w:rsid w:val="00476991"/>
    <w:rsid w:val="00482916"/>
    <w:rsid w:val="00491C77"/>
    <w:rsid w:val="004A4F1B"/>
    <w:rsid w:val="004A7919"/>
    <w:rsid w:val="004B2143"/>
    <w:rsid w:val="004C777E"/>
    <w:rsid w:val="004D0289"/>
    <w:rsid w:val="004D05FF"/>
    <w:rsid w:val="004E6A8A"/>
    <w:rsid w:val="004E7692"/>
    <w:rsid w:val="004F2359"/>
    <w:rsid w:val="004F5311"/>
    <w:rsid w:val="00503D45"/>
    <w:rsid w:val="00505BEE"/>
    <w:rsid w:val="00513885"/>
    <w:rsid w:val="00522BCF"/>
    <w:rsid w:val="00523051"/>
    <w:rsid w:val="00554966"/>
    <w:rsid w:val="005566A2"/>
    <w:rsid w:val="005639DE"/>
    <w:rsid w:val="00564867"/>
    <w:rsid w:val="00585B91"/>
    <w:rsid w:val="0059155F"/>
    <w:rsid w:val="00591A67"/>
    <w:rsid w:val="005D083A"/>
    <w:rsid w:val="005D3321"/>
    <w:rsid w:val="005E6107"/>
    <w:rsid w:val="0060289E"/>
    <w:rsid w:val="006032A5"/>
    <w:rsid w:val="00604D9D"/>
    <w:rsid w:val="00616F85"/>
    <w:rsid w:val="00620FE4"/>
    <w:rsid w:val="00625BBE"/>
    <w:rsid w:val="0064185A"/>
    <w:rsid w:val="006463CB"/>
    <w:rsid w:val="006671B5"/>
    <w:rsid w:val="006767EC"/>
    <w:rsid w:val="00696D94"/>
    <w:rsid w:val="006B0C3F"/>
    <w:rsid w:val="006B338C"/>
    <w:rsid w:val="006C2512"/>
    <w:rsid w:val="006C6C2A"/>
    <w:rsid w:val="00700EB6"/>
    <w:rsid w:val="007047EA"/>
    <w:rsid w:val="0071009F"/>
    <w:rsid w:val="00735F4E"/>
    <w:rsid w:val="00745985"/>
    <w:rsid w:val="00750304"/>
    <w:rsid w:val="007574E9"/>
    <w:rsid w:val="00762B76"/>
    <w:rsid w:val="0079329D"/>
    <w:rsid w:val="00794144"/>
    <w:rsid w:val="00795BFC"/>
    <w:rsid w:val="007B73AF"/>
    <w:rsid w:val="007C2893"/>
    <w:rsid w:val="007E73DC"/>
    <w:rsid w:val="00807336"/>
    <w:rsid w:val="00827F1E"/>
    <w:rsid w:val="008308F3"/>
    <w:rsid w:val="00855A1C"/>
    <w:rsid w:val="00861274"/>
    <w:rsid w:val="00867ACE"/>
    <w:rsid w:val="00881C6B"/>
    <w:rsid w:val="00883396"/>
    <w:rsid w:val="008A6012"/>
    <w:rsid w:val="008B7749"/>
    <w:rsid w:val="008D1E6A"/>
    <w:rsid w:val="008D39EE"/>
    <w:rsid w:val="00910BDE"/>
    <w:rsid w:val="00916B50"/>
    <w:rsid w:val="00953148"/>
    <w:rsid w:val="00957CBB"/>
    <w:rsid w:val="00963429"/>
    <w:rsid w:val="009700D1"/>
    <w:rsid w:val="0097582E"/>
    <w:rsid w:val="00977FF5"/>
    <w:rsid w:val="0099460C"/>
    <w:rsid w:val="009B2AA1"/>
    <w:rsid w:val="009B64CA"/>
    <w:rsid w:val="009C5C14"/>
    <w:rsid w:val="009E6CA2"/>
    <w:rsid w:val="009F01D2"/>
    <w:rsid w:val="009F3F22"/>
    <w:rsid w:val="00A00BAE"/>
    <w:rsid w:val="00A03261"/>
    <w:rsid w:val="00A121F1"/>
    <w:rsid w:val="00A256C0"/>
    <w:rsid w:val="00A445A9"/>
    <w:rsid w:val="00A47484"/>
    <w:rsid w:val="00A514C0"/>
    <w:rsid w:val="00A555FF"/>
    <w:rsid w:val="00A55DCA"/>
    <w:rsid w:val="00AB1383"/>
    <w:rsid w:val="00AB74BF"/>
    <w:rsid w:val="00AC12AD"/>
    <w:rsid w:val="00AC5228"/>
    <w:rsid w:val="00AC5404"/>
    <w:rsid w:val="00AE154E"/>
    <w:rsid w:val="00AE2900"/>
    <w:rsid w:val="00AE335F"/>
    <w:rsid w:val="00AE43C7"/>
    <w:rsid w:val="00AF3AD7"/>
    <w:rsid w:val="00B00BC4"/>
    <w:rsid w:val="00B233A1"/>
    <w:rsid w:val="00B309B6"/>
    <w:rsid w:val="00B3261E"/>
    <w:rsid w:val="00B545E5"/>
    <w:rsid w:val="00B60950"/>
    <w:rsid w:val="00B67DF8"/>
    <w:rsid w:val="00B741A2"/>
    <w:rsid w:val="00BA1AE6"/>
    <w:rsid w:val="00BA31AB"/>
    <w:rsid w:val="00BC3AA0"/>
    <w:rsid w:val="00BC7B2A"/>
    <w:rsid w:val="00BE34BF"/>
    <w:rsid w:val="00BF4B20"/>
    <w:rsid w:val="00C00E74"/>
    <w:rsid w:val="00C145CA"/>
    <w:rsid w:val="00C277DE"/>
    <w:rsid w:val="00C27F54"/>
    <w:rsid w:val="00C57FFB"/>
    <w:rsid w:val="00C60B22"/>
    <w:rsid w:val="00C61B14"/>
    <w:rsid w:val="00C70336"/>
    <w:rsid w:val="00C75CA7"/>
    <w:rsid w:val="00C81ADB"/>
    <w:rsid w:val="00C81B07"/>
    <w:rsid w:val="00C821A9"/>
    <w:rsid w:val="00C86A9F"/>
    <w:rsid w:val="00C94710"/>
    <w:rsid w:val="00C949E3"/>
    <w:rsid w:val="00CB612F"/>
    <w:rsid w:val="00CD57FE"/>
    <w:rsid w:val="00D26717"/>
    <w:rsid w:val="00D30901"/>
    <w:rsid w:val="00D3104D"/>
    <w:rsid w:val="00D40034"/>
    <w:rsid w:val="00D70BCB"/>
    <w:rsid w:val="00D8608F"/>
    <w:rsid w:val="00D91D25"/>
    <w:rsid w:val="00D930F7"/>
    <w:rsid w:val="00D953D8"/>
    <w:rsid w:val="00DA6F9F"/>
    <w:rsid w:val="00DD0273"/>
    <w:rsid w:val="00DD30E0"/>
    <w:rsid w:val="00DE5875"/>
    <w:rsid w:val="00DE62BE"/>
    <w:rsid w:val="00E21093"/>
    <w:rsid w:val="00E237EB"/>
    <w:rsid w:val="00E2478E"/>
    <w:rsid w:val="00E26F92"/>
    <w:rsid w:val="00E62EEF"/>
    <w:rsid w:val="00E76F7A"/>
    <w:rsid w:val="00E8597C"/>
    <w:rsid w:val="00E90E44"/>
    <w:rsid w:val="00E90F82"/>
    <w:rsid w:val="00E95B9A"/>
    <w:rsid w:val="00E97815"/>
    <w:rsid w:val="00EB0B25"/>
    <w:rsid w:val="00ED2DE0"/>
    <w:rsid w:val="00EE4783"/>
    <w:rsid w:val="00EE6C90"/>
    <w:rsid w:val="00F11AA6"/>
    <w:rsid w:val="00F56728"/>
    <w:rsid w:val="00F63018"/>
    <w:rsid w:val="00F71CE9"/>
    <w:rsid w:val="00FA006C"/>
    <w:rsid w:val="00FC24C3"/>
    <w:rsid w:val="00FC4656"/>
    <w:rsid w:val="00FD0B30"/>
    <w:rsid w:val="00FE4480"/>
    <w:rsid w:val="00FF1EFC"/>
    <w:rsid w:val="00FF36C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D3FABD-699D-442E-A122-DB0A9B0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Exception to Rule Decision</dc:title>
  <dc:subject/>
  <dc:creator>ASD</dc:creator>
  <cp:keywords/>
  <cp:lastModifiedBy>Brombacher, Millie (DSHS/OOS/OIG)</cp:lastModifiedBy>
  <cp:revision>2</cp:revision>
  <cp:lastPrinted>2010-07-21T15:38:00Z</cp:lastPrinted>
  <dcterms:created xsi:type="dcterms:W3CDTF">2023-09-01T22:31:00Z</dcterms:created>
  <dcterms:modified xsi:type="dcterms:W3CDTF">2023-09-01T22:31:00Z</dcterms:modified>
</cp:coreProperties>
</file>