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9920" w14:textId="77777777" w:rsidR="00C25590" w:rsidRPr="00EA5EDA" w:rsidRDefault="00EC187A" w:rsidP="00877F0D">
      <w:pPr>
        <w:spacing w:after="0" w:line="252" w:lineRule="auto"/>
        <w:jc w:val="center"/>
        <w:rPr>
          <w:b/>
        </w:rPr>
      </w:pPr>
      <w:r w:rsidRPr="00EA5ED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EF9E" wp14:editId="5A3A41A9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6040845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8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B1755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4pt" to="475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" strokecolor="black [3213]" strokeweight="1.5pt">
                <w10:wrap anchorx="margin"/>
              </v:line>
            </w:pict>
          </mc:Fallback>
        </mc:AlternateContent>
      </w:r>
      <w:r w:rsidR="00C330F5" w:rsidRPr="00EA5EDA">
        <w:rPr>
          <w:b/>
          <w:sz w:val="28"/>
          <w:szCs w:val="28"/>
        </w:rPr>
        <w:t>Public Safety Review Panel</w:t>
      </w:r>
    </w:p>
    <w:p w14:paraId="66F73AFB" w14:textId="2CF534D3" w:rsidR="008B7657" w:rsidRPr="00EA5EDA" w:rsidRDefault="0099632D" w:rsidP="008B7657">
      <w:pPr>
        <w:spacing w:before="160" w:after="0" w:line="252" w:lineRule="auto"/>
        <w:jc w:val="center"/>
        <w:rPr>
          <w:b/>
        </w:rPr>
      </w:pPr>
      <w:r w:rsidRPr="00EA5EDA">
        <w:rPr>
          <w:b/>
        </w:rPr>
        <w:t>Minutes</w:t>
      </w:r>
      <w:r w:rsidR="00C330F5" w:rsidRPr="00EA5EDA">
        <w:rPr>
          <w:b/>
        </w:rPr>
        <w:t xml:space="preserve"> for the </w:t>
      </w:r>
      <w:r w:rsidR="00C968C7" w:rsidRPr="00EA5EDA">
        <w:rPr>
          <w:b/>
        </w:rPr>
        <w:t>Meeting</w:t>
      </w:r>
      <w:r w:rsidR="00C330F5" w:rsidRPr="00EA5EDA">
        <w:rPr>
          <w:b/>
        </w:rPr>
        <w:t xml:space="preserve"> of</w:t>
      </w:r>
      <w:r w:rsidR="00125086" w:rsidRPr="00EA5EDA">
        <w:rPr>
          <w:b/>
        </w:rPr>
        <w:t xml:space="preserve"> </w:t>
      </w:r>
      <w:r w:rsidR="00EA5EDA" w:rsidRPr="00EA5EDA">
        <w:rPr>
          <w:b/>
        </w:rPr>
        <w:t>January 2</w:t>
      </w:r>
      <w:r w:rsidR="00AB6BD4">
        <w:rPr>
          <w:b/>
        </w:rPr>
        <w:t>2</w:t>
      </w:r>
      <w:r w:rsidR="00EA5EDA" w:rsidRPr="00EA5EDA">
        <w:rPr>
          <w:b/>
        </w:rPr>
        <w:t>, 202</w:t>
      </w:r>
      <w:r w:rsidR="00AB6BD4">
        <w:rPr>
          <w:b/>
        </w:rPr>
        <w:t>4</w:t>
      </w:r>
      <w:r w:rsidR="00215A9E" w:rsidRPr="00EA5EDA">
        <w:rPr>
          <w:b/>
        </w:rPr>
        <w:br/>
        <w:t xml:space="preserve">Conducted via </w:t>
      </w:r>
      <w:r w:rsidR="001970E4" w:rsidRPr="00EA5EDA">
        <w:rPr>
          <w:b/>
        </w:rPr>
        <w:t>Zoom</w:t>
      </w:r>
    </w:p>
    <w:p w14:paraId="3818E573" w14:textId="1DB37738" w:rsidR="003E606D" w:rsidRPr="007D25CB" w:rsidRDefault="00C330F5" w:rsidP="008A3DFF">
      <w:pPr>
        <w:spacing w:before="160" w:after="60" w:line="240" w:lineRule="auto"/>
        <w:jc w:val="both"/>
        <w:rPr>
          <w:i/>
        </w:rPr>
      </w:pPr>
      <w:r w:rsidRPr="007D25CB">
        <w:rPr>
          <w:b/>
          <w:i/>
        </w:rPr>
        <w:t>Call to Order</w:t>
      </w:r>
      <w:r w:rsidRPr="007D25CB">
        <w:rPr>
          <w:i/>
        </w:rPr>
        <w:t>: The meeting convened via confe</w:t>
      </w:r>
      <w:r w:rsidR="001C2B23" w:rsidRPr="007D25CB">
        <w:rPr>
          <w:i/>
        </w:rPr>
        <w:t xml:space="preserve">rence call at approximately </w:t>
      </w:r>
      <w:r w:rsidR="00BC4B73" w:rsidRPr="007D25CB">
        <w:rPr>
          <w:i/>
        </w:rPr>
        <w:t>12:</w:t>
      </w:r>
      <w:r w:rsidR="007A6489" w:rsidRPr="007D25CB">
        <w:rPr>
          <w:i/>
        </w:rPr>
        <w:t>3</w:t>
      </w:r>
      <w:r w:rsidR="008A25AC" w:rsidRPr="007D25CB">
        <w:rPr>
          <w:i/>
        </w:rPr>
        <w:t>5</w:t>
      </w:r>
      <w:r w:rsidR="00C968C7" w:rsidRPr="007D25CB">
        <w:rPr>
          <w:i/>
        </w:rPr>
        <w:t xml:space="preserve"> </w:t>
      </w:r>
      <w:r w:rsidR="00E54CA7" w:rsidRPr="007D25CB">
        <w:rPr>
          <w:i/>
        </w:rPr>
        <w:t>p</w:t>
      </w:r>
      <w:r w:rsidRPr="007D25CB">
        <w:rPr>
          <w:i/>
        </w:rPr>
        <w:t>.m.</w:t>
      </w:r>
      <w:r w:rsidR="0024091F" w:rsidRPr="007D25CB">
        <w:rPr>
          <w:i/>
        </w:rPr>
        <w:t xml:space="preserve"> A</w:t>
      </w:r>
      <w:r w:rsidR="003E606D" w:rsidRPr="007D25CB">
        <w:rPr>
          <w:i/>
        </w:rPr>
        <w:t xml:space="preserve"> quorum of members was present.</w:t>
      </w:r>
      <w:r w:rsidR="008B7657" w:rsidRPr="007D25CB">
        <w:rPr>
          <w:i/>
        </w:rPr>
        <w:t xml:space="preserve"> </w:t>
      </w:r>
    </w:p>
    <w:p w14:paraId="2E272FEA" w14:textId="6CA3EEAB" w:rsidR="002447BF" w:rsidRPr="007D25CB" w:rsidRDefault="003E606D" w:rsidP="008A3DFF">
      <w:pPr>
        <w:spacing w:before="60" w:after="0" w:line="240" w:lineRule="auto"/>
        <w:ind w:left="360"/>
        <w:jc w:val="both"/>
        <w:rPr>
          <w:i/>
        </w:rPr>
      </w:pPr>
      <w:r w:rsidRPr="007D25CB">
        <w:rPr>
          <w:b/>
          <w:i/>
        </w:rPr>
        <w:t>Members Present</w:t>
      </w:r>
      <w:r w:rsidRPr="007D25CB">
        <w:rPr>
          <w:i/>
        </w:rPr>
        <w:t>:</w:t>
      </w:r>
      <w:r w:rsidRPr="007D25CB">
        <w:rPr>
          <w:i/>
        </w:rPr>
        <w:tab/>
      </w:r>
      <w:r w:rsidR="00171E01" w:rsidRPr="007D25CB">
        <w:rPr>
          <w:i/>
        </w:rPr>
        <w:t>Kari Reardon</w:t>
      </w:r>
      <w:r w:rsidR="00747492" w:rsidRPr="007D25CB">
        <w:rPr>
          <w:i/>
        </w:rPr>
        <w:t>,</w:t>
      </w:r>
      <w:r w:rsidR="00A71EAB" w:rsidRPr="007D25CB">
        <w:rPr>
          <w:i/>
        </w:rPr>
        <w:t xml:space="preserve"> </w:t>
      </w:r>
      <w:r w:rsidR="00D160BD" w:rsidRPr="007D25CB">
        <w:rPr>
          <w:i/>
        </w:rPr>
        <w:t xml:space="preserve">Katherine </w:t>
      </w:r>
      <w:r w:rsidR="00B715DA" w:rsidRPr="007D25CB">
        <w:rPr>
          <w:i/>
        </w:rPr>
        <w:t>Michaelsen,</w:t>
      </w:r>
      <w:r w:rsidR="00D160BD" w:rsidRPr="007D25CB">
        <w:rPr>
          <w:i/>
        </w:rPr>
        <w:t xml:space="preserve"> </w:t>
      </w:r>
      <w:r w:rsidR="007D25CB" w:rsidRPr="007D25CB">
        <w:rPr>
          <w:i/>
        </w:rPr>
        <w:t>Donta Harper, Lori Melchiori, Brooke Burbank</w:t>
      </w:r>
      <w:r w:rsidR="00617094" w:rsidRPr="007D25CB">
        <w:rPr>
          <w:i/>
        </w:rPr>
        <w:t xml:space="preserve">, </w:t>
      </w:r>
      <w:r w:rsidR="007D25CB" w:rsidRPr="007D25CB">
        <w:rPr>
          <w:i/>
        </w:rPr>
        <w:t xml:space="preserve">Jane Schilling, </w:t>
      </w:r>
      <w:r w:rsidR="008B7657" w:rsidRPr="007D25CB">
        <w:rPr>
          <w:i/>
        </w:rPr>
        <w:t>and</w:t>
      </w:r>
      <w:r w:rsidR="00C330F5" w:rsidRPr="007D25CB">
        <w:rPr>
          <w:i/>
        </w:rPr>
        <w:t xml:space="preserve"> non-voting </w:t>
      </w:r>
      <w:r w:rsidR="00395037" w:rsidRPr="007D25CB">
        <w:rPr>
          <w:i/>
        </w:rPr>
        <w:t xml:space="preserve">staff </w:t>
      </w:r>
      <w:r w:rsidR="004F5F3F" w:rsidRPr="007D25CB">
        <w:rPr>
          <w:i/>
        </w:rPr>
        <w:t>Lisa Wolph</w:t>
      </w:r>
      <w:r w:rsidR="007D25CB" w:rsidRPr="007D25CB">
        <w:rPr>
          <w:i/>
        </w:rPr>
        <w:t xml:space="preserve"> and Dr. Ramos</w:t>
      </w:r>
      <w:r w:rsidR="002447BF" w:rsidRPr="007D25CB">
        <w:rPr>
          <w:i/>
        </w:rPr>
        <w:t>.</w:t>
      </w:r>
      <w:r w:rsidR="00BC4B73" w:rsidRPr="007D25CB">
        <w:rPr>
          <w:i/>
        </w:rPr>
        <w:t xml:space="preserve"> </w:t>
      </w:r>
    </w:p>
    <w:p w14:paraId="1E498348" w14:textId="4DCD3348" w:rsidR="007A6489" w:rsidRPr="00E91444" w:rsidRDefault="007A6489" w:rsidP="008A3DFF">
      <w:pPr>
        <w:spacing w:before="120" w:after="0" w:line="240" w:lineRule="auto"/>
        <w:ind w:left="360"/>
        <w:jc w:val="both"/>
        <w:rPr>
          <w:i/>
        </w:rPr>
      </w:pPr>
      <w:r w:rsidRPr="007D25CB">
        <w:rPr>
          <w:b/>
          <w:i/>
        </w:rPr>
        <w:t>Guests Present</w:t>
      </w:r>
      <w:r w:rsidRPr="007D25CB">
        <w:rPr>
          <w:i/>
        </w:rPr>
        <w:t xml:space="preserve">: </w:t>
      </w:r>
      <w:r w:rsidR="00AB6BD4" w:rsidRPr="007D25CB">
        <w:rPr>
          <w:i/>
        </w:rPr>
        <w:t xml:space="preserve">Kevin Bovenkamp, Assistant Secretary, BHA; </w:t>
      </w:r>
      <w:r w:rsidR="007C4D02" w:rsidRPr="007D25CB">
        <w:rPr>
          <w:i/>
        </w:rPr>
        <w:t xml:space="preserve">Dr. Tom Kinlen, </w:t>
      </w:r>
      <w:r w:rsidR="008C7BC3" w:rsidRPr="007D25CB">
        <w:rPr>
          <w:i/>
        </w:rPr>
        <w:t xml:space="preserve">Forensic Services Director; </w:t>
      </w:r>
      <w:r w:rsidRPr="007D25CB">
        <w:rPr>
          <w:i/>
        </w:rPr>
        <w:t>Dr. Elizabeth Zinda, NGRI Specialist Administrator;</w:t>
      </w:r>
      <w:r w:rsidR="00617094" w:rsidRPr="007D25CB">
        <w:rPr>
          <w:i/>
        </w:rPr>
        <w:t xml:space="preserve"> </w:t>
      </w:r>
      <w:r w:rsidR="00617094" w:rsidRPr="00E91444">
        <w:rPr>
          <w:i/>
        </w:rPr>
        <w:t>Aaron Goddu, Director of Community Transition</w:t>
      </w:r>
      <w:r w:rsidR="00AB6BD4" w:rsidRPr="00E91444">
        <w:rPr>
          <w:i/>
        </w:rPr>
        <w:t>; Darrin Hall, Patient Rights Ombudsman; Simone Gardner, EHR Director.</w:t>
      </w:r>
      <w:r w:rsidRPr="00E91444">
        <w:rPr>
          <w:i/>
        </w:rPr>
        <w:t xml:space="preserve"> </w:t>
      </w:r>
    </w:p>
    <w:p w14:paraId="053E2C77" w14:textId="5D8E2CAB" w:rsidR="007A6489" w:rsidRPr="00E91444" w:rsidRDefault="007A6489" w:rsidP="006872FB">
      <w:pPr>
        <w:pStyle w:val="ListParagraph"/>
        <w:numPr>
          <w:ilvl w:val="0"/>
          <w:numId w:val="1"/>
        </w:numPr>
        <w:spacing w:before="240" w:after="0" w:line="252" w:lineRule="auto"/>
        <w:ind w:left="360"/>
        <w:contextualSpacing w:val="0"/>
        <w:rPr>
          <w:b/>
        </w:rPr>
      </w:pPr>
      <w:r w:rsidRPr="00E91444">
        <w:rPr>
          <w:b/>
        </w:rPr>
        <w:t xml:space="preserve">Business Meeting: (12:35 – </w:t>
      </w:r>
      <w:r w:rsidR="001E53F9" w:rsidRPr="00E91444">
        <w:rPr>
          <w:b/>
        </w:rPr>
        <w:t>1</w:t>
      </w:r>
      <w:r w:rsidR="00073BB2" w:rsidRPr="00E91444">
        <w:rPr>
          <w:b/>
        </w:rPr>
        <w:t>:</w:t>
      </w:r>
      <w:r w:rsidR="00E91444" w:rsidRPr="00E91444">
        <w:rPr>
          <w:b/>
        </w:rPr>
        <w:t>05</w:t>
      </w:r>
      <w:r w:rsidRPr="00E91444">
        <w:rPr>
          <w:b/>
        </w:rPr>
        <w:t>)</w:t>
      </w:r>
    </w:p>
    <w:p w14:paraId="5771D2B3" w14:textId="2EFA356D" w:rsidR="007C4D02" w:rsidRPr="00AB6BD4" w:rsidRDefault="00AB6BD4" w:rsidP="008A3DFF">
      <w:pPr>
        <w:pStyle w:val="ListParagraph"/>
        <w:numPr>
          <w:ilvl w:val="1"/>
          <w:numId w:val="1"/>
        </w:numPr>
        <w:spacing w:after="60" w:line="240" w:lineRule="auto"/>
        <w:ind w:left="720"/>
        <w:contextualSpacing w:val="0"/>
        <w:jc w:val="both"/>
      </w:pPr>
      <w:r w:rsidRPr="00E91444">
        <w:t>Discussion with BHA Assistant Secretary and Office of Forensic Mental Health: Kevin Bovenkamp, Dr. Thomas Kinlen, Dr. Elizabeth Zinda, Aaron Goddu, Darrin Hall</w:t>
      </w:r>
      <w:r w:rsidRPr="00AB6BD4">
        <w:t>, Simone Garner</w:t>
      </w:r>
    </w:p>
    <w:p w14:paraId="55EBD2A4" w14:textId="7FDFB009" w:rsidR="007C4D02" w:rsidRDefault="007D25CB" w:rsidP="008B20A4">
      <w:pPr>
        <w:pStyle w:val="ListParagraph"/>
        <w:numPr>
          <w:ilvl w:val="2"/>
          <w:numId w:val="1"/>
        </w:numPr>
        <w:spacing w:after="60" w:line="240" w:lineRule="auto"/>
        <w:ind w:left="1080" w:hanging="270"/>
        <w:contextualSpacing w:val="0"/>
        <w:jc w:val="both"/>
      </w:pPr>
      <w:r w:rsidRPr="007D25CB">
        <w:t xml:space="preserve">Discussion </w:t>
      </w:r>
      <w:r w:rsidR="003D2F3D">
        <w:t xml:space="preserve">regarding the </w:t>
      </w:r>
      <w:r w:rsidRPr="007D25CB">
        <w:t xml:space="preserve">Olympic Heritage </w:t>
      </w:r>
      <w:r w:rsidR="00861C6D">
        <w:t>f</w:t>
      </w:r>
      <w:r w:rsidRPr="007D25CB">
        <w:t xml:space="preserve">acility, </w:t>
      </w:r>
      <w:r w:rsidR="00861C6D">
        <w:t>p</w:t>
      </w:r>
      <w:r w:rsidRPr="007D25CB">
        <w:t xml:space="preserve">rogress on Trueblood, and growth of the population of civil conversions. </w:t>
      </w:r>
      <w:r w:rsidR="00861C6D">
        <w:t>The Olympic Heritage facility is c</w:t>
      </w:r>
      <w:r w:rsidR="001E53F9">
        <w:t xml:space="preserve">urrently being utilized to manage </w:t>
      </w:r>
      <w:r w:rsidR="00195BBA">
        <w:t xml:space="preserve">bed </w:t>
      </w:r>
      <w:r w:rsidR="001E53F9">
        <w:t xml:space="preserve">capacity across the </w:t>
      </w:r>
      <w:r w:rsidR="00861C6D">
        <w:t xml:space="preserve">BHA </w:t>
      </w:r>
      <w:r w:rsidR="001E53F9">
        <w:t>hospital system.</w:t>
      </w:r>
    </w:p>
    <w:p w14:paraId="6C457EA0" w14:textId="77B30164" w:rsidR="001E53F9" w:rsidRDefault="001E53F9" w:rsidP="008B20A4">
      <w:pPr>
        <w:pStyle w:val="ListParagraph"/>
        <w:numPr>
          <w:ilvl w:val="2"/>
          <w:numId w:val="1"/>
        </w:numPr>
        <w:spacing w:after="60" w:line="240" w:lineRule="auto"/>
        <w:ind w:left="1080" w:hanging="270"/>
        <w:contextualSpacing w:val="0"/>
        <w:jc w:val="both"/>
      </w:pPr>
      <w:r>
        <w:t>Discussion regarding recent 1114 No File/Discharge referrals that are supported by BHA</w:t>
      </w:r>
      <w:r w:rsidR="004E1C11">
        <w:t xml:space="preserve">: There are challenges posed for specific patients who do not have “current mental health diagnosis”. Discharging on a less restrictive court order (LRA) requires a behavioral health agency, contracted through </w:t>
      </w:r>
      <w:r w:rsidR="004E1C11" w:rsidRPr="00195BBA">
        <w:t>Health Care Authority, to monitor the LRA.  If patients are not eligible for behavioral health services in the community, there is a gap of not having the care coordinator (who would be a behavioral health agency). More conversation in</w:t>
      </w:r>
      <w:r w:rsidR="004E1C11">
        <w:t xml:space="preserve"> the future regarding these gaps and challenges.</w:t>
      </w:r>
      <w:r w:rsidR="00313E87">
        <w:t xml:space="preserve"> </w:t>
      </w:r>
    </w:p>
    <w:p w14:paraId="5855E6A3" w14:textId="3DEADAA1" w:rsidR="001E53F9" w:rsidRDefault="00B9128E" w:rsidP="000F5DFC">
      <w:pPr>
        <w:pStyle w:val="ListParagraph"/>
        <w:numPr>
          <w:ilvl w:val="2"/>
          <w:numId w:val="1"/>
        </w:numPr>
        <w:spacing w:after="0" w:line="240" w:lineRule="auto"/>
        <w:ind w:left="1080" w:hanging="274"/>
        <w:contextualSpacing w:val="0"/>
        <w:jc w:val="both"/>
      </w:pPr>
      <w:r>
        <w:t>Update regarding NGRI conditions: Appreciat</w:t>
      </w:r>
      <w:r w:rsidR="00EC6B62">
        <w:t>ion</w:t>
      </w:r>
      <w:r>
        <w:t xml:space="preserve"> </w:t>
      </w:r>
      <w:r w:rsidR="00EC6B62">
        <w:t xml:space="preserve">was </w:t>
      </w:r>
      <w:r>
        <w:t xml:space="preserve">expressed for </w:t>
      </w:r>
      <w:r w:rsidR="00EC6B62">
        <w:t xml:space="preserve">the </w:t>
      </w:r>
      <w:r>
        <w:t xml:space="preserve">Panel bringing forward concerns regarding </w:t>
      </w:r>
      <w:r w:rsidR="00EC6B62">
        <w:t>revised</w:t>
      </w:r>
      <w:r>
        <w:t xml:space="preserve"> </w:t>
      </w:r>
      <w:r w:rsidR="00EC6B62">
        <w:t xml:space="preserve">conditions in </w:t>
      </w:r>
      <w:r>
        <w:t>conditional release</w:t>
      </w:r>
      <w:r w:rsidR="00EC6B62">
        <w:t>s packets</w:t>
      </w:r>
      <w:r>
        <w:t>. Th</w:t>
      </w:r>
      <w:r w:rsidR="00EC6B62">
        <w:t>e</w:t>
      </w:r>
      <w:r>
        <w:t xml:space="preserve"> </w:t>
      </w:r>
      <w:r w:rsidR="00EC6B62">
        <w:t xml:space="preserve">condition in question </w:t>
      </w:r>
      <w:r>
        <w:t xml:space="preserve">was revisited and removed. </w:t>
      </w:r>
      <w:r w:rsidR="00EC6B62">
        <w:t>Any</w:t>
      </w:r>
      <w:r>
        <w:t xml:space="preserve"> conditional release return will automatically trigger a conditional release status review.</w:t>
      </w:r>
    </w:p>
    <w:p w14:paraId="4B653771" w14:textId="7B3E59C2" w:rsidR="00C23690" w:rsidRPr="00AB6BD4" w:rsidRDefault="00C23690" w:rsidP="000F5DFC">
      <w:pPr>
        <w:spacing w:after="0" w:line="240" w:lineRule="auto"/>
        <w:ind w:left="1080"/>
        <w:jc w:val="both"/>
        <w:rPr>
          <w:highlight w:val="cyan"/>
        </w:rPr>
      </w:pPr>
    </w:p>
    <w:p w14:paraId="5A905FF2" w14:textId="62584545" w:rsidR="00BA632E" w:rsidRPr="00B9128E" w:rsidRDefault="001222BA" w:rsidP="000F5DF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</w:rPr>
      </w:pPr>
      <w:r w:rsidRPr="007D25CB">
        <w:t>Minutes from the 12/</w:t>
      </w:r>
      <w:r w:rsidR="007D25CB" w:rsidRPr="007D25CB">
        <w:t>18/23</w:t>
      </w:r>
      <w:r w:rsidRPr="007D25CB">
        <w:t xml:space="preserve"> PSRP meeting were approved.</w:t>
      </w:r>
    </w:p>
    <w:p w14:paraId="52FA3AEC" w14:textId="77777777" w:rsidR="00B9128E" w:rsidRPr="00B9128E" w:rsidRDefault="00B9128E" w:rsidP="000F5DFC">
      <w:pPr>
        <w:spacing w:after="0" w:line="240" w:lineRule="auto"/>
        <w:ind w:left="360"/>
        <w:jc w:val="both"/>
        <w:rPr>
          <w:i/>
          <w:iCs/>
        </w:rPr>
      </w:pPr>
    </w:p>
    <w:p w14:paraId="710962F3" w14:textId="720B4AA3" w:rsidR="009B231D" w:rsidRPr="007D25CB" w:rsidRDefault="001222BA" w:rsidP="000F5DF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i/>
          <w:iCs/>
        </w:rPr>
      </w:pPr>
      <w:r w:rsidRPr="007D25CB">
        <w:t>Staff Updates:</w:t>
      </w:r>
      <w:r w:rsidR="000B58C3" w:rsidRPr="007D25CB">
        <w:t xml:space="preserve"> </w:t>
      </w:r>
      <w:r w:rsidR="007D25CB" w:rsidRPr="007D25CB">
        <w:t>Staff provide update regarding one case panel requested independent FRA be completed, discussed location preference of 2024 in person meeting with hospital, and confidentiality forms.</w:t>
      </w:r>
    </w:p>
    <w:p w14:paraId="714D810C" w14:textId="5A7C4AF8" w:rsidR="002438B2" w:rsidRPr="00AB6BD4" w:rsidRDefault="00B27A0E" w:rsidP="00B13834">
      <w:pPr>
        <w:pStyle w:val="ListParagraph"/>
        <w:numPr>
          <w:ilvl w:val="0"/>
          <w:numId w:val="1"/>
        </w:numPr>
        <w:spacing w:before="200" w:after="0" w:line="252" w:lineRule="auto"/>
        <w:ind w:left="360"/>
        <w:contextualSpacing w:val="0"/>
      </w:pPr>
      <w:r w:rsidRPr="007D25CB">
        <w:rPr>
          <w:b/>
        </w:rPr>
        <w:t>E</w:t>
      </w:r>
      <w:r w:rsidR="00F97383" w:rsidRPr="007D25CB">
        <w:rPr>
          <w:b/>
        </w:rPr>
        <w:t xml:space="preserve">xecutive </w:t>
      </w:r>
      <w:r w:rsidR="00F97383" w:rsidRPr="000F5DFC">
        <w:rPr>
          <w:b/>
        </w:rPr>
        <w:t>Session (</w:t>
      </w:r>
      <w:r w:rsidR="00073BB2" w:rsidRPr="000F5DFC">
        <w:rPr>
          <w:b/>
        </w:rPr>
        <w:t>1:</w:t>
      </w:r>
      <w:r w:rsidR="000F5DFC">
        <w:rPr>
          <w:b/>
        </w:rPr>
        <w:t>35</w:t>
      </w:r>
      <w:r w:rsidR="00F97383" w:rsidRPr="000F5DFC">
        <w:rPr>
          <w:b/>
        </w:rPr>
        <w:t xml:space="preserve"> –</w:t>
      </w:r>
      <w:r w:rsidR="00C11C3A" w:rsidRPr="000F5DFC">
        <w:rPr>
          <w:b/>
        </w:rPr>
        <w:t xml:space="preserve"> </w:t>
      </w:r>
      <w:r w:rsidR="007D25CB" w:rsidRPr="000F5DFC">
        <w:rPr>
          <w:b/>
        </w:rPr>
        <w:t>2:</w:t>
      </w:r>
      <w:r w:rsidR="007D25CB" w:rsidRPr="007D25CB">
        <w:rPr>
          <w:b/>
        </w:rPr>
        <w:t>00</w:t>
      </w:r>
      <w:r w:rsidRPr="007D25CB">
        <w:rPr>
          <w:b/>
        </w:rPr>
        <w:t>)</w:t>
      </w:r>
      <w:r w:rsidR="00F75159" w:rsidRPr="007D25CB">
        <w:rPr>
          <w:b/>
        </w:rPr>
        <w:t xml:space="preserve"> </w:t>
      </w:r>
    </w:p>
    <w:p w14:paraId="73555BC4" w14:textId="7E31AAC9" w:rsidR="008A25AC" w:rsidRPr="00AB6BD4" w:rsidRDefault="002438B2" w:rsidP="00BA632E">
      <w:pPr>
        <w:pStyle w:val="ListParagraph"/>
        <w:numPr>
          <w:ilvl w:val="1"/>
          <w:numId w:val="18"/>
        </w:numPr>
        <w:spacing w:after="120" w:line="252" w:lineRule="auto"/>
        <w:ind w:left="720"/>
        <w:contextualSpacing w:val="0"/>
        <w:rPr>
          <w:sz w:val="16"/>
          <w:szCs w:val="16"/>
        </w:rPr>
      </w:pPr>
      <w:r w:rsidRPr="00AB6BD4">
        <w:t>Recommendation Review Results</w:t>
      </w:r>
    </w:p>
    <w:tbl>
      <w:tblPr>
        <w:tblW w:w="7340" w:type="dxa"/>
        <w:tblInd w:w="1327" w:type="dxa"/>
        <w:tblLook w:val="04A0" w:firstRow="1" w:lastRow="0" w:firstColumn="1" w:lastColumn="0" w:noHBand="0" w:noVBand="1"/>
      </w:tblPr>
      <w:tblGrid>
        <w:gridCol w:w="622"/>
        <w:gridCol w:w="904"/>
        <w:gridCol w:w="740"/>
        <w:gridCol w:w="3023"/>
        <w:gridCol w:w="2051"/>
      </w:tblGrid>
      <w:tr w:rsidR="00AB6BD4" w:rsidRPr="00AB6BD4" w14:paraId="203306F4" w14:textId="77777777" w:rsidTr="00E91444">
        <w:trPr>
          <w:trHeight w:val="51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D8B5B02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2F5078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Hospital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02EBF12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C64E737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Request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606DC02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AB6BD4" w:rsidRPr="00AB6BD4" w14:paraId="7BAA5076" w14:textId="77777777" w:rsidTr="00E91444">
        <w:trPr>
          <w:trHeight w:val="28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8A64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0AB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5100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67E2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Re-review new info. - LRA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EBF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AB6BD4" w:rsidRPr="00AB6BD4" w14:paraId="2DA06E00" w14:textId="77777777" w:rsidTr="00E91444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F38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A708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8FAA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13F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Re-review new info. - LRA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956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Deferred</w:t>
            </w:r>
          </w:p>
        </w:tc>
      </w:tr>
      <w:tr w:rsidR="00AB6BD4" w:rsidRPr="00AB6BD4" w14:paraId="04ACF31C" w14:textId="77777777" w:rsidTr="00E91444">
        <w:trPr>
          <w:trHeight w:val="3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D3F5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55AA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37BE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5DD2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Conditional Release Revocation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D69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AB6BD4" w:rsidRPr="00AB6BD4" w14:paraId="0D44676E" w14:textId="77777777" w:rsidTr="00E91444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241A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FCB9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01AE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13B9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 to live in the community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428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Conditional Support</w:t>
            </w:r>
          </w:p>
        </w:tc>
      </w:tr>
      <w:tr w:rsidR="00AB6BD4" w:rsidRPr="00AB6BD4" w14:paraId="55932333" w14:textId="77777777" w:rsidTr="00E91444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92B9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79AF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412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NGRI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AE7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Conditional Release Modification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CD35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AB6BD4" w:rsidRPr="00AB6BD4" w14:paraId="114CF138" w14:textId="77777777" w:rsidTr="00E91444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372C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3CB8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3F5A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7BC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Less Restrictive Alternative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118B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 Support</w:t>
            </w:r>
          </w:p>
        </w:tc>
      </w:tr>
      <w:tr w:rsidR="00AB6BD4" w:rsidRPr="00AB6BD4" w14:paraId="2DE380BF" w14:textId="77777777" w:rsidTr="00E91444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E26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0979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2F7D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A1A7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Less Restrictive Alternative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C4D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Support</w:t>
            </w:r>
          </w:p>
        </w:tc>
      </w:tr>
      <w:tr w:rsidR="00AB6BD4" w:rsidRPr="00AB6BD4" w14:paraId="71439676" w14:textId="77777777" w:rsidTr="00E91444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F303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627B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B87D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68E7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File / Discharge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496D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Deferred</w:t>
            </w:r>
          </w:p>
        </w:tc>
      </w:tr>
      <w:tr w:rsidR="00AB6BD4" w:rsidRPr="00AB6BD4" w14:paraId="79101823" w14:textId="77777777" w:rsidTr="00E91444">
        <w:trPr>
          <w:trHeight w:val="3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3217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74B2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B06C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FE52" w14:textId="77777777" w:rsidR="00AB6BD4" w:rsidRPr="00AB6BD4" w:rsidRDefault="00AB6BD4" w:rsidP="00AB6B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File / Discharge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685" w14:textId="77777777" w:rsidR="00AB6BD4" w:rsidRPr="00AB6BD4" w:rsidRDefault="00AB6BD4" w:rsidP="00AB6B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B6B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Withdrawn</w:t>
            </w:r>
          </w:p>
        </w:tc>
      </w:tr>
    </w:tbl>
    <w:p w14:paraId="731F62EE" w14:textId="3DF17654" w:rsidR="00201123" w:rsidRPr="00AB6BD4" w:rsidRDefault="00201123" w:rsidP="00907519">
      <w:pPr>
        <w:pStyle w:val="ListParagraph"/>
        <w:spacing w:after="0" w:line="252" w:lineRule="auto"/>
        <w:ind w:left="1440"/>
        <w:contextualSpacing w:val="0"/>
        <w:rPr>
          <w:sz w:val="16"/>
          <w:szCs w:val="16"/>
          <w:highlight w:val="cyan"/>
        </w:rPr>
      </w:pPr>
    </w:p>
    <w:p w14:paraId="42483AE7" w14:textId="1D00858D" w:rsidR="0077616A" w:rsidRPr="000F5DFC" w:rsidRDefault="006F095A" w:rsidP="00D160BD">
      <w:pPr>
        <w:tabs>
          <w:tab w:val="center" w:pos="5040"/>
        </w:tabs>
        <w:spacing w:before="120" w:after="0" w:line="240" w:lineRule="auto"/>
        <w:ind w:left="720"/>
        <w:rPr>
          <w:b/>
        </w:rPr>
      </w:pPr>
      <w:r w:rsidRPr="000F5DFC">
        <w:rPr>
          <w:b/>
        </w:rPr>
        <w:lastRenderedPageBreak/>
        <w:tab/>
      </w:r>
      <w:r w:rsidR="00C330F5" w:rsidRPr="000F5DFC">
        <w:rPr>
          <w:b/>
        </w:rPr>
        <w:t xml:space="preserve">The meeting adjourned at approximately </w:t>
      </w:r>
      <w:r w:rsidR="000F5DFC" w:rsidRPr="000F5DFC">
        <w:rPr>
          <w:b/>
        </w:rPr>
        <w:t>2:00</w:t>
      </w:r>
      <w:r w:rsidR="00E4086A" w:rsidRPr="000F5DFC">
        <w:rPr>
          <w:b/>
        </w:rPr>
        <w:t xml:space="preserve"> pm</w:t>
      </w:r>
    </w:p>
    <w:p w14:paraId="68088602" w14:textId="5005E78B" w:rsidR="00F72B21" w:rsidRPr="007A6489" w:rsidRDefault="00683171" w:rsidP="00877F0D">
      <w:pPr>
        <w:spacing w:before="120" w:after="0" w:line="240" w:lineRule="auto"/>
        <w:jc w:val="center"/>
        <w:rPr>
          <w:rFonts w:cstheme="minorHAnsi"/>
        </w:rPr>
      </w:pPr>
      <w:r w:rsidRPr="00AB6BD4">
        <w:rPr>
          <w:rFonts w:cstheme="minorHAnsi"/>
          <w:i/>
          <w:sz w:val="24"/>
          <w:szCs w:val="24"/>
        </w:rPr>
        <w:t xml:space="preserve">~ Next Monthly Review Meeting is via ZOOM, </w:t>
      </w:r>
      <w:r w:rsidR="00907519" w:rsidRPr="00AB6BD4">
        <w:rPr>
          <w:rFonts w:cstheme="minorHAnsi"/>
          <w:i/>
          <w:sz w:val="24"/>
          <w:szCs w:val="24"/>
        </w:rPr>
        <w:t xml:space="preserve">February </w:t>
      </w:r>
      <w:r w:rsidR="00AB6BD4" w:rsidRPr="00AB6BD4">
        <w:rPr>
          <w:rFonts w:cstheme="minorHAnsi"/>
          <w:i/>
          <w:sz w:val="24"/>
          <w:szCs w:val="24"/>
        </w:rPr>
        <w:t>26</w:t>
      </w:r>
      <w:r w:rsidR="00617094" w:rsidRPr="00AB6BD4">
        <w:rPr>
          <w:rFonts w:cstheme="minorHAnsi"/>
          <w:i/>
          <w:sz w:val="24"/>
          <w:szCs w:val="24"/>
        </w:rPr>
        <w:t xml:space="preserve">, </w:t>
      </w:r>
      <w:proofErr w:type="gramStart"/>
      <w:r w:rsidR="00617094" w:rsidRPr="00AB6BD4">
        <w:rPr>
          <w:rFonts w:cstheme="minorHAnsi"/>
          <w:i/>
          <w:sz w:val="24"/>
          <w:szCs w:val="24"/>
        </w:rPr>
        <w:t>202</w:t>
      </w:r>
      <w:r w:rsidR="00AB6BD4" w:rsidRPr="00AB6BD4">
        <w:rPr>
          <w:rFonts w:cstheme="minorHAnsi"/>
          <w:i/>
          <w:sz w:val="24"/>
          <w:szCs w:val="24"/>
        </w:rPr>
        <w:t>4</w:t>
      </w:r>
      <w:proofErr w:type="gramEnd"/>
      <w:r w:rsidRPr="00AB6BD4">
        <w:rPr>
          <w:rFonts w:cstheme="minorHAnsi"/>
          <w:i/>
          <w:sz w:val="24"/>
          <w:szCs w:val="24"/>
        </w:rPr>
        <w:t xml:space="preserve"> ~</w:t>
      </w:r>
    </w:p>
    <w:sectPr w:rsidR="00F72B21" w:rsidRPr="007A6489" w:rsidSect="00BC4B01">
      <w:headerReference w:type="default" r:id="rId8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6922A" w14:textId="77777777" w:rsidR="006C3A19" w:rsidRDefault="006C3A19" w:rsidP="006C3A19">
      <w:pPr>
        <w:spacing w:after="0" w:line="240" w:lineRule="auto"/>
      </w:pPr>
      <w:r>
        <w:separator/>
      </w:r>
    </w:p>
  </w:endnote>
  <w:endnote w:type="continuationSeparator" w:id="0">
    <w:p w14:paraId="79FCD8A1" w14:textId="77777777" w:rsidR="006C3A19" w:rsidRDefault="006C3A19" w:rsidP="006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D241" w14:textId="77777777" w:rsidR="006C3A19" w:rsidRDefault="006C3A19" w:rsidP="006C3A19">
      <w:pPr>
        <w:spacing w:after="0" w:line="240" w:lineRule="auto"/>
      </w:pPr>
      <w:r>
        <w:separator/>
      </w:r>
    </w:p>
  </w:footnote>
  <w:footnote w:type="continuationSeparator" w:id="0">
    <w:p w14:paraId="3250E449" w14:textId="77777777" w:rsidR="006C3A19" w:rsidRDefault="006C3A19" w:rsidP="006C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A09B" w14:textId="40C68979" w:rsidR="006C3A19" w:rsidRDefault="006C3A19" w:rsidP="006C3A19">
    <w:pPr>
      <w:pStyle w:val="Header"/>
      <w:jc w:val="right"/>
    </w:pPr>
    <w:r>
      <w:t>Public Safety Review Panel</w:t>
    </w:r>
    <w:r>
      <w:br/>
    </w:r>
    <w:r w:rsidR="00907519">
      <w:t>January 2</w:t>
    </w:r>
    <w:r w:rsidR="00AB6BD4">
      <w:t>2</w:t>
    </w:r>
    <w:r w:rsidR="00907519">
      <w:t>, 202</w:t>
    </w:r>
    <w:r w:rsidR="00AB6BD4">
      <w:t>4</w:t>
    </w:r>
    <w:r w:rsidR="007060FD">
      <w:t xml:space="preserve"> </w:t>
    </w:r>
    <w:r>
      <w:t>– Minutes</w:t>
    </w:r>
  </w:p>
  <w:p w14:paraId="37AB0ACA" w14:textId="77777777" w:rsidR="006C3A19" w:rsidRDefault="006C3A19" w:rsidP="006C3A19">
    <w:pPr>
      <w:pStyle w:val="Header"/>
      <w:jc w:val="right"/>
    </w:pPr>
    <w:r>
      <w:t>Page 2</w:t>
    </w:r>
  </w:p>
  <w:p w14:paraId="37C9AEDD" w14:textId="77777777" w:rsidR="0074520B" w:rsidRDefault="0074520B" w:rsidP="006C3A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31E8"/>
    <w:multiLevelType w:val="hybridMultilevel"/>
    <w:tmpl w:val="6562CB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1402"/>
    <w:multiLevelType w:val="hybridMultilevel"/>
    <w:tmpl w:val="AB2E7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518"/>
    <w:multiLevelType w:val="hybridMultilevel"/>
    <w:tmpl w:val="8FD8D852"/>
    <w:lvl w:ilvl="0" w:tplc="04090019">
      <w:start w:val="1"/>
      <w:numFmt w:val="lowerLetter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24385"/>
    <w:multiLevelType w:val="hybridMultilevel"/>
    <w:tmpl w:val="47CCDED6"/>
    <w:lvl w:ilvl="0" w:tplc="48BA854C">
      <w:start w:val="1"/>
      <w:numFmt w:val="upperLetter"/>
      <w:lvlText w:val="%1."/>
      <w:lvlJc w:val="left"/>
      <w:pPr>
        <w:ind w:left="2610" w:hanging="360"/>
      </w:pPr>
      <w:rPr>
        <w:rFonts w:hint="default"/>
        <w:b w:val="0"/>
        <w:bCs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 w15:restartNumberingAfterBreak="0">
    <w:nsid w:val="2356660E"/>
    <w:multiLevelType w:val="hybridMultilevel"/>
    <w:tmpl w:val="E2E29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4850BC"/>
    <w:multiLevelType w:val="hybridMultilevel"/>
    <w:tmpl w:val="FA38F1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41C19"/>
    <w:multiLevelType w:val="hybridMultilevel"/>
    <w:tmpl w:val="0A6E6218"/>
    <w:lvl w:ilvl="0" w:tplc="945AE828">
      <w:start w:val="1"/>
      <w:numFmt w:val="upp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DE1AD8"/>
    <w:multiLevelType w:val="hybridMultilevel"/>
    <w:tmpl w:val="13F87D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B879ED"/>
    <w:multiLevelType w:val="hybridMultilevel"/>
    <w:tmpl w:val="25EC1C98"/>
    <w:lvl w:ilvl="0" w:tplc="2A6028B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1E225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056CA"/>
    <w:multiLevelType w:val="hybridMultilevel"/>
    <w:tmpl w:val="B5FE6A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C2D0F"/>
    <w:multiLevelType w:val="hybridMultilevel"/>
    <w:tmpl w:val="9768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D2FEA"/>
    <w:multiLevelType w:val="hybridMultilevel"/>
    <w:tmpl w:val="BCE05432"/>
    <w:lvl w:ilvl="0" w:tplc="B33EC6C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133165C"/>
    <w:multiLevelType w:val="hybridMultilevel"/>
    <w:tmpl w:val="8CD8AB02"/>
    <w:lvl w:ilvl="0" w:tplc="EFD2D6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C110F"/>
    <w:multiLevelType w:val="hybridMultilevel"/>
    <w:tmpl w:val="6BDC5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A541A"/>
    <w:multiLevelType w:val="hybridMultilevel"/>
    <w:tmpl w:val="3F1C78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5E4C15"/>
    <w:multiLevelType w:val="hybridMultilevel"/>
    <w:tmpl w:val="28B87C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17F82"/>
    <w:multiLevelType w:val="hybridMultilevel"/>
    <w:tmpl w:val="DE8E6C3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DFB4057"/>
    <w:multiLevelType w:val="hybridMultilevel"/>
    <w:tmpl w:val="8DCC5E2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491F"/>
    <w:multiLevelType w:val="hybridMultilevel"/>
    <w:tmpl w:val="38384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21508"/>
    <w:multiLevelType w:val="hybridMultilevel"/>
    <w:tmpl w:val="272C2B80"/>
    <w:lvl w:ilvl="0" w:tplc="8D4E895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362E8"/>
    <w:multiLevelType w:val="hybridMultilevel"/>
    <w:tmpl w:val="FA9242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A772D"/>
    <w:multiLevelType w:val="hybridMultilevel"/>
    <w:tmpl w:val="B268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3E3A19"/>
    <w:multiLevelType w:val="hybridMultilevel"/>
    <w:tmpl w:val="9872C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53917564">
    <w:abstractNumId w:val="18"/>
  </w:num>
  <w:num w:numId="2" w16cid:durableId="1659920474">
    <w:abstractNumId w:val="6"/>
  </w:num>
  <w:num w:numId="3" w16cid:durableId="482965875">
    <w:abstractNumId w:val="1"/>
  </w:num>
  <w:num w:numId="4" w16cid:durableId="2072606749">
    <w:abstractNumId w:val="10"/>
  </w:num>
  <w:num w:numId="5" w16cid:durableId="212887790">
    <w:abstractNumId w:val="4"/>
  </w:num>
  <w:num w:numId="6" w16cid:durableId="655961368">
    <w:abstractNumId w:val="21"/>
  </w:num>
  <w:num w:numId="7" w16cid:durableId="272983757">
    <w:abstractNumId w:val="22"/>
  </w:num>
  <w:num w:numId="8" w16cid:durableId="263538315">
    <w:abstractNumId w:val="20"/>
  </w:num>
  <w:num w:numId="9" w16cid:durableId="553084700">
    <w:abstractNumId w:val="2"/>
  </w:num>
  <w:num w:numId="10" w16cid:durableId="1378969719">
    <w:abstractNumId w:val="9"/>
  </w:num>
  <w:num w:numId="11" w16cid:durableId="1548682276">
    <w:abstractNumId w:val="7"/>
  </w:num>
  <w:num w:numId="12" w16cid:durableId="1480267327">
    <w:abstractNumId w:val="0"/>
  </w:num>
  <w:num w:numId="13" w16cid:durableId="284578406">
    <w:abstractNumId w:val="15"/>
  </w:num>
  <w:num w:numId="14" w16cid:durableId="250621709">
    <w:abstractNumId w:val="12"/>
  </w:num>
  <w:num w:numId="15" w16cid:durableId="1810829282">
    <w:abstractNumId w:val="14"/>
  </w:num>
  <w:num w:numId="16" w16cid:durableId="1053037333">
    <w:abstractNumId w:val="5"/>
  </w:num>
  <w:num w:numId="17" w16cid:durableId="453403128">
    <w:abstractNumId w:val="17"/>
  </w:num>
  <w:num w:numId="18" w16cid:durableId="897084347">
    <w:abstractNumId w:val="8"/>
  </w:num>
  <w:num w:numId="19" w16cid:durableId="1436754748">
    <w:abstractNumId w:val="19"/>
  </w:num>
  <w:num w:numId="20" w16cid:durableId="1707371565">
    <w:abstractNumId w:val="13"/>
  </w:num>
  <w:num w:numId="21" w16cid:durableId="1086807521">
    <w:abstractNumId w:val="11"/>
  </w:num>
  <w:num w:numId="22" w16cid:durableId="980695381">
    <w:abstractNumId w:val="3"/>
  </w:num>
  <w:num w:numId="23" w16cid:durableId="20085565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F5"/>
    <w:rsid w:val="00002292"/>
    <w:rsid w:val="00004039"/>
    <w:rsid w:val="00010293"/>
    <w:rsid w:val="000144D0"/>
    <w:rsid w:val="00021D97"/>
    <w:rsid w:val="0002409E"/>
    <w:rsid w:val="000266B7"/>
    <w:rsid w:val="00030A9C"/>
    <w:rsid w:val="0003356D"/>
    <w:rsid w:val="00044865"/>
    <w:rsid w:val="0004658E"/>
    <w:rsid w:val="00050410"/>
    <w:rsid w:val="00050C0C"/>
    <w:rsid w:val="00054A4B"/>
    <w:rsid w:val="0005598F"/>
    <w:rsid w:val="00057091"/>
    <w:rsid w:val="00062647"/>
    <w:rsid w:val="000627E4"/>
    <w:rsid w:val="00062D81"/>
    <w:rsid w:val="000677C8"/>
    <w:rsid w:val="000725AA"/>
    <w:rsid w:val="00072D83"/>
    <w:rsid w:val="00073BB2"/>
    <w:rsid w:val="00073E74"/>
    <w:rsid w:val="00081200"/>
    <w:rsid w:val="00081984"/>
    <w:rsid w:val="000850F1"/>
    <w:rsid w:val="000854B5"/>
    <w:rsid w:val="00090325"/>
    <w:rsid w:val="00092C85"/>
    <w:rsid w:val="000A0F56"/>
    <w:rsid w:val="000A297E"/>
    <w:rsid w:val="000A74A5"/>
    <w:rsid w:val="000B1991"/>
    <w:rsid w:val="000B1C51"/>
    <w:rsid w:val="000B2D16"/>
    <w:rsid w:val="000B58C3"/>
    <w:rsid w:val="000C108F"/>
    <w:rsid w:val="000C2406"/>
    <w:rsid w:val="000C4A7C"/>
    <w:rsid w:val="000C5B3F"/>
    <w:rsid w:val="000C5D3A"/>
    <w:rsid w:val="000D3955"/>
    <w:rsid w:val="000D68A1"/>
    <w:rsid w:val="000E4461"/>
    <w:rsid w:val="000E4714"/>
    <w:rsid w:val="000E4ADD"/>
    <w:rsid w:val="000E4FF0"/>
    <w:rsid w:val="000F44B5"/>
    <w:rsid w:val="000F4540"/>
    <w:rsid w:val="000F4BBA"/>
    <w:rsid w:val="000F5DFC"/>
    <w:rsid w:val="000F5F76"/>
    <w:rsid w:val="000F6F47"/>
    <w:rsid w:val="00101764"/>
    <w:rsid w:val="0010515E"/>
    <w:rsid w:val="00106629"/>
    <w:rsid w:val="001178DF"/>
    <w:rsid w:val="001222BA"/>
    <w:rsid w:val="00124A17"/>
    <w:rsid w:val="00125086"/>
    <w:rsid w:val="00126F1D"/>
    <w:rsid w:val="00132655"/>
    <w:rsid w:val="00134A2B"/>
    <w:rsid w:val="00146B2E"/>
    <w:rsid w:val="00150E9B"/>
    <w:rsid w:val="00153EC1"/>
    <w:rsid w:val="001542C9"/>
    <w:rsid w:val="00154FAA"/>
    <w:rsid w:val="00171E01"/>
    <w:rsid w:val="001828DF"/>
    <w:rsid w:val="0018336B"/>
    <w:rsid w:val="001915C8"/>
    <w:rsid w:val="00194F9F"/>
    <w:rsid w:val="00195BBA"/>
    <w:rsid w:val="001970E4"/>
    <w:rsid w:val="00197562"/>
    <w:rsid w:val="001B006F"/>
    <w:rsid w:val="001C2B23"/>
    <w:rsid w:val="001C3BAC"/>
    <w:rsid w:val="001C675D"/>
    <w:rsid w:val="001D0EE8"/>
    <w:rsid w:val="001D12BC"/>
    <w:rsid w:val="001D2A86"/>
    <w:rsid w:val="001E3E8E"/>
    <w:rsid w:val="001E3EB5"/>
    <w:rsid w:val="001E3FD9"/>
    <w:rsid w:val="001E468C"/>
    <w:rsid w:val="001E53F9"/>
    <w:rsid w:val="001F1AAD"/>
    <w:rsid w:val="00201123"/>
    <w:rsid w:val="002066FC"/>
    <w:rsid w:val="002106BB"/>
    <w:rsid w:val="00210F3D"/>
    <w:rsid w:val="00211AD1"/>
    <w:rsid w:val="00215A9E"/>
    <w:rsid w:val="00226E6A"/>
    <w:rsid w:val="00230CC9"/>
    <w:rsid w:val="00234E1B"/>
    <w:rsid w:val="00240829"/>
    <w:rsid w:val="0024091F"/>
    <w:rsid w:val="002420A8"/>
    <w:rsid w:val="002438B2"/>
    <w:rsid w:val="002447BF"/>
    <w:rsid w:val="00250EFD"/>
    <w:rsid w:val="00251DAD"/>
    <w:rsid w:val="00255941"/>
    <w:rsid w:val="00256114"/>
    <w:rsid w:val="002573D9"/>
    <w:rsid w:val="00261A7B"/>
    <w:rsid w:val="0026472F"/>
    <w:rsid w:val="00266A71"/>
    <w:rsid w:val="0026723A"/>
    <w:rsid w:val="002727BD"/>
    <w:rsid w:val="002772A0"/>
    <w:rsid w:val="002779DA"/>
    <w:rsid w:val="00280E95"/>
    <w:rsid w:val="00282225"/>
    <w:rsid w:val="00286195"/>
    <w:rsid w:val="00290DAD"/>
    <w:rsid w:val="0029483E"/>
    <w:rsid w:val="00295D9E"/>
    <w:rsid w:val="00295ED3"/>
    <w:rsid w:val="002A037E"/>
    <w:rsid w:val="002A157A"/>
    <w:rsid w:val="002A37AA"/>
    <w:rsid w:val="002B055A"/>
    <w:rsid w:val="002B24CC"/>
    <w:rsid w:val="002B5AF8"/>
    <w:rsid w:val="002B5BC0"/>
    <w:rsid w:val="002D18BB"/>
    <w:rsid w:val="002D3A89"/>
    <w:rsid w:val="002D4476"/>
    <w:rsid w:val="002D5BE9"/>
    <w:rsid w:val="002D7491"/>
    <w:rsid w:val="002D7814"/>
    <w:rsid w:val="002E73D0"/>
    <w:rsid w:val="002F1858"/>
    <w:rsid w:val="002F53BE"/>
    <w:rsid w:val="002F65B1"/>
    <w:rsid w:val="00306074"/>
    <w:rsid w:val="00307446"/>
    <w:rsid w:val="00313E87"/>
    <w:rsid w:val="0032088F"/>
    <w:rsid w:val="0033132E"/>
    <w:rsid w:val="003328A5"/>
    <w:rsid w:val="003337CF"/>
    <w:rsid w:val="003379F2"/>
    <w:rsid w:val="00337DEC"/>
    <w:rsid w:val="003441CE"/>
    <w:rsid w:val="003443A0"/>
    <w:rsid w:val="00347D2F"/>
    <w:rsid w:val="00347EAA"/>
    <w:rsid w:val="003542BA"/>
    <w:rsid w:val="00355365"/>
    <w:rsid w:val="00355839"/>
    <w:rsid w:val="003562B1"/>
    <w:rsid w:val="0036081E"/>
    <w:rsid w:val="0036249F"/>
    <w:rsid w:val="00364B89"/>
    <w:rsid w:val="003722D5"/>
    <w:rsid w:val="0037513D"/>
    <w:rsid w:val="003770FD"/>
    <w:rsid w:val="00377DE6"/>
    <w:rsid w:val="00391D54"/>
    <w:rsid w:val="00395037"/>
    <w:rsid w:val="00395729"/>
    <w:rsid w:val="003C1C5D"/>
    <w:rsid w:val="003C47C2"/>
    <w:rsid w:val="003D2F3D"/>
    <w:rsid w:val="003D32E2"/>
    <w:rsid w:val="003D4629"/>
    <w:rsid w:val="003D6963"/>
    <w:rsid w:val="003E399B"/>
    <w:rsid w:val="003E4734"/>
    <w:rsid w:val="003E606D"/>
    <w:rsid w:val="003F10EF"/>
    <w:rsid w:val="003F16D8"/>
    <w:rsid w:val="003F2F5A"/>
    <w:rsid w:val="00401205"/>
    <w:rsid w:val="00401336"/>
    <w:rsid w:val="00410533"/>
    <w:rsid w:val="00411714"/>
    <w:rsid w:val="0041724E"/>
    <w:rsid w:val="00417989"/>
    <w:rsid w:val="00423428"/>
    <w:rsid w:val="00424A09"/>
    <w:rsid w:val="004255B9"/>
    <w:rsid w:val="004272C5"/>
    <w:rsid w:val="0042744E"/>
    <w:rsid w:val="00432FC5"/>
    <w:rsid w:val="004342D2"/>
    <w:rsid w:val="00435B76"/>
    <w:rsid w:val="004378F9"/>
    <w:rsid w:val="004418CF"/>
    <w:rsid w:val="00444DEB"/>
    <w:rsid w:val="00445150"/>
    <w:rsid w:val="00454A88"/>
    <w:rsid w:val="00455E75"/>
    <w:rsid w:val="00456626"/>
    <w:rsid w:val="0046250E"/>
    <w:rsid w:val="004627AB"/>
    <w:rsid w:val="004673B8"/>
    <w:rsid w:val="00470C4E"/>
    <w:rsid w:val="00476BF4"/>
    <w:rsid w:val="00483EA6"/>
    <w:rsid w:val="00490324"/>
    <w:rsid w:val="004948CA"/>
    <w:rsid w:val="004A0DB9"/>
    <w:rsid w:val="004A10D2"/>
    <w:rsid w:val="004A31B9"/>
    <w:rsid w:val="004A469C"/>
    <w:rsid w:val="004C41E5"/>
    <w:rsid w:val="004C6B45"/>
    <w:rsid w:val="004C7757"/>
    <w:rsid w:val="004D0DD4"/>
    <w:rsid w:val="004D3A2E"/>
    <w:rsid w:val="004D3D44"/>
    <w:rsid w:val="004D4532"/>
    <w:rsid w:val="004D6A24"/>
    <w:rsid w:val="004E1C11"/>
    <w:rsid w:val="004F0499"/>
    <w:rsid w:val="004F09FB"/>
    <w:rsid w:val="004F1F43"/>
    <w:rsid w:val="004F5F3F"/>
    <w:rsid w:val="00502C67"/>
    <w:rsid w:val="005033AF"/>
    <w:rsid w:val="00506A64"/>
    <w:rsid w:val="00513A41"/>
    <w:rsid w:val="0051610A"/>
    <w:rsid w:val="00525D75"/>
    <w:rsid w:val="005311C1"/>
    <w:rsid w:val="0054465B"/>
    <w:rsid w:val="0054574C"/>
    <w:rsid w:val="00550386"/>
    <w:rsid w:val="00551B92"/>
    <w:rsid w:val="00554074"/>
    <w:rsid w:val="00554EAB"/>
    <w:rsid w:val="00555A54"/>
    <w:rsid w:val="00555C93"/>
    <w:rsid w:val="00556B41"/>
    <w:rsid w:val="00563A82"/>
    <w:rsid w:val="0056524D"/>
    <w:rsid w:val="005664C7"/>
    <w:rsid w:val="0057164A"/>
    <w:rsid w:val="0057723C"/>
    <w:rsid w:val="005818AE"/>
    <w:rsid w:val="00583AEB"/>
    <w:rsid w:val="00591A6A"/>
    <w:rsid w:val="00593FF4"/>
    <w:rsid w:val="005962A2"/>
    <w:rsid w:val="005963DC"/>
    <w:rsid w:val="005A3DC9"/>
    <w:rsid w:val="005B1EA3"/>
    <w:rsid w:val="005B3393"/>
    <w:rsid w:val="005B3BAB"/>
    <w:rsid w:val="005C1415"/>
    <w:rsid w:val="005C4600"/>
    <w:rsid w:val="005C64AA"/>
    <w:rsid w:val="005C665F"/>
    <w:rsid w:val="005D0535"/>
    <w:rsid w:val="005D5C5F"/>
    <w:rsid w:val="005E59F8"/>
    <w:rsid w:val="005F0AF8"/>
    <w:rsid w:val="005F6097"/>
    <w:rsid w:val="005F6CBD"/>
    <w:rsid w:val="005F744B"/>
    <w:rsid w:val="0060115E"/>
    <w:rsid w:val="00601DBE"/>
    <w:rsid w:val="00602778"/>
    <w:rsid w:val="00602854"/>
    <w:rsid w:val="00614D46"/>
    <w:rsid w:val="00617094"/>
    <w:rsid w:val="00621BA8"/>
    <w:rsid w:val="00634D15"/>
    <w:rsid w:val="006376F0"/>
    <w:rsid w:val="006412E3"/>
    <w:rsid w:val="006428B8"/>
    <w:rsid w:val="00644603"/>
    <w:rsid w:val="00644B1B"/>
    <w:rsid w:val="00647188"/>
    <w:rsid w:val="00661EBA"/>
    <w:rsid w:val="00667189"/>
    <w:rsid w:val="00672380"/>
    <w:rsid w:val="00677F9A"/>
    <w:rsid w:val="00682886"/>
    <w:rsid w:val="00683171"/>
    <w:rsid w:val="006872FB"/>
    <w:rsid w:val="00694404"/>
    <w:rsid w:val="00694ABA"/>
    <w:rsid w:val="006A20EB"/>
    <w:rsid w:val="006A2442"/>
    <w:rsid w:val="006A35EB"/>
    <w:rsid w:val="006A56D9"/>
    <w:rsid w:val="006A656F"/>
    <w:rsid w:val="006A7830"/>
    <w:rsid w:val="006A7FBB"/>
    <w:rsid w:val="006B361E"/>
    <w:rsid w:val="006B7278"/>
    <w:rsid w:val="006C129F"/>
    <w:rsid w:val="006C3A19"/>
    <w:rsid w:val="006C42E6"/>
    <w:rsid w:val="006C60BE"/>
    <w:rsid w:val="006C64D7"/>
    <w:rsid w:val="006D0F6D"/>
    <w:rsid w:val="006D1780"/>
    <w:rsid w:val="006D3972"/>
    <w:rsid w:val="006D4F58"/>
    <w:rsid w:val="006D6531"/>
    <w:rsid w:val="006E2B9D"/>
    <w:rsid w:val="006E67C0"/>
    <w:rsid w:val="006E7318"/>
    <w:rsid w:val="006E7E20"/>
    <w:rsid w:val="006F095A"/>
    <w:rsid w:val="006F11CA"/>
    <w:rsid w:val="007007D9"/>
    <w:rsid w:val="007060FD"/>
    <w:rsid w:val="00722378"/>
    <w:rsid w:val="007233A5"/>
    <w:rsid w:val="00727FD3"/>
    <w:rsid w:val="00730A02"/>
    <w:rsid w:val="007314EF"/>
    <w:rsid w:val="00733282"/>
    <w:rsid w:val="007332E8"/>
    <w:rsid w:val="00740481"/>
    <w:rsid w:val="0074520B"/>
    <w:rsid w:val="0074622D"/>
    <w:rsid w:val="00747492"/>
    <w:rsid w:val="0075212B"/>
    <w:rsid w:val="007575DB"/>
    <w:rsid w:val="00757ADB"/>
    <w:rsid w:val="007620DB"/>
    <w:rsid w:val="0076282A"/>
    <w:rsid w:val="00771DBA"/>
    <w:rsid w:val="007730B6"/>
    <w:rsid w:val="007748DF"/>
    <w:rsid w:val="0077616A"/>
    <w:rsid w:val="007818C9"/>
    <w:rsid w:val="007838DF"/>
    <w:rsid w:val="00784F5A"/>
    <w:rsid w:val="00792813"/>
    <w:rsid w:val="00793792"/>
    <w:rsid w:val="00794D59"/>
    <w:rsid w:val="00796EC8"/>
    <w:rsid w:val="007A2058"/>
    <w:rsid w:val="007A2DF0"/>
    <w:rsid w:val="007A6489"/>
    <w:rsid w:val="007B2FFC"/>
    <w:rsid w:val="007B4ECD"/>
    <w:rsid w:val="007C2A0E"/>
    <w:rsid w:val="007C3383"/>
    <w:rsid w:val="007C4D02"/>
    <w:rsid w:val="007D0C81"/>
    <w:rsid w:val="007D25CB"/>
    <w:rsid w:val="007D34BD"/>
    <w:rsid w:val="007D376A"/>
    <w:rsid w:val="007D3BCD"/>
    <w:rsid w:val="007D6FA9"/>
    <w:rsid w:val="007E6F69"/>
    <w:rsid w:val="00804B7E"/>
    <w:rsid w:val="008056AD"/>
    <w:rsid w:val="00807310"/>
    <w:rsid w:val="00821E42"/>
    <w:rsid w:val="00822970"/>
    <w:rsid w:val="00823B5B"/>
    <w:rsid w:val="008254D0"/>
    <w:rsid w:val="00825BCE"/>
    <w:rsid w:val="00827AAF"/>
    <w:rsid w:val="00830541"/>
    <w:rsid w:val="008330D4"/>
    <w:rsid w:val="00837003"/>
    <w:rsid w:val="00837633"/>
    <w:rsid w:val="008416D6"/>
    <w:rsid w:val="00847E19"/>
    <w:rsid w:val="008534B3"/>
    <w:rsid w:val="008573CF"/>
    <w:rsid w:val="00861C6D"/>
    <w:rsid w:val="00862AD7"/>
    <w:rsid w:val="00867BB9"/>
    <w:rsid w:val="0087113F"/>
    <w:rsid w:val="00872906"/>
    <w:rsid w:val="00877F0D"/>
    <w:rsid w:val="008841DE"/>
    <w:rsid w:val="008841E5"/>
    <w:rsid w:val="008851CA"/>
    <w:rsid w:val="008856DB"/>
    <w:rsid w:val="00890795"/>
    <w:rsid w:val="00890C80"/>
    <w:rsid w:val="00890EC8"/>
    <w:rsid w:val="0089468E"/>
    <w:rsid w:val="00894FEC"/>
    <w:rsid w:val="00895316"/>
    <w:rsid w:val="00895994"/>
    <w:rsid w:val="008A10D2"/>
    <w:rsid w:val="008A1673"/>
    <w:rsid w:val="008A25AC"/>
    <w:rsid w:val="008A3DFF"/>
    <w:rsid w:val="008A7CAC"/>
    <w:rsid w:val="008B20A4"/>
    <w:rsid w:val="008B7657"/>
    <w:rsid w:val="008C5E45"/>
    <w:rsid w:val="008C6279"/>
    <w:rsid w:val="008C7BC3"/>
    <w:rsid w:val="008D00BD"/>
    <w:rsid w:val="008D24F5"/>
    <w:rsid w:val="008D5002"/>
    <w:rsid w:val="008F587E"/>
    <w:rsid w:val="008F69AD"/>
    <w:rsid w:val="00900AF0"/>
    <w:rsid w:val="00901AA3"/>
    <w:rsid w:val="00905148"/>
    <w:rsid w:val="00907519"/>
    <w:rsid w:val="009137F0"/>
    <w:rsid w:val="00913A2B"/>
    <w:rsid w:val="009216BA"/>
    <w:rsid w:val="009261C8"/>
    <w:rsid w:val="0093018B"/>
    <w:rsid w:val="00930DFF"/>
    <w:rsid w:val="00931CB3"/>
    <w:rsid w:val="00933599"/>
    <w:rsid w:val="00937F98"/>
    <w:rsid w:val="00941696"/>
    <w:rsid w:val="009436D1"/>
    <w:rsid w:val="00944B2E"/>
    <w:rsid w:val="00950714"/>
    <w:rsid w:val="00957464"/>
    <w:rsid w:val="009618A2"/>
    <w:rsid w:val="009641C8"/>
    <w:rsid w:val="0097037D"/>
    <w:rsid w:val="00984F0D"/>
    <w:rsid w:val="009876A5"/>
    <w:rsid w:val="00995155"/>
    <w:rsid w:val="0099632D"/>
    <w:rsid w:val="009A42BE"/>
    <w:rsid w:val="009A7CD6"/>
    <w:rsid w:val="009B231D"/>
    <w:rsid w:val="009B47A8"/>
    <w:rsid w:val="009C40C9"/>
    <w:rsid w:val="009D19EE"/>
    <w:rsid w:val="009D6911"/>
    <w:rsid w:val="009F313E"/>
    <w:rsid w:val="009F5DD7"/>
    <w:rsid w:val="00A02696"/>
    <w:rsid w:val="00A1052C"/>
    <w:rsid w:val="00A11E30"/>
    <w:rsid w:val="00A14E5F"/>
    <w:rsid w:val="00A16C8F"/>
    <w:rsid w:val="00A22CBA"/>
    <w:rsid w:val="00A22FD5"/>
    <w:rsid w:val="00A3522C"/>
    <w:rsid w:val="00A3668C"/>
    <w:rsid w:val="00A3703F"/>
    <w:rsid w:val="00A37684"/>
    <w:rsid w:val="00A51DD7"/>
    <w:rsid w:val="00A54055"/>
    <w:rsid w:val="00A624DF"/>
    <w:rsid w:val="00A63888"/>
    <w:rsid w:val="00A654D6"/>
    <w:rsid w:val="00A65B2B"/>
    <w:rsid w:val="00A70DDF"/>
    <w:rsid w:val="00A711E8"/>
    <w:rsid w:val="00A71EAB"/>
    <w:rsid w:val="00A7208B"/>
    <w:rsid w:val="00A72C98"/>
    <w:rsid w:val="00A735A9"/>
    <w:rsid w:val="00A735E6"/>
    <w:rsid w:val="00A75E0D"/>
    <w:rsid w:val="00A80520"/>
    <w:rsid w:val="00A80BD4"/>
    <w:rsid w:val="00A82455"/>
    <w:rsid w:val="00A90F07"/>
    <w:rsid w:val="00A9174B"/>
    <w:rsid w:val="00A96610"/>
    <w:rsid w:val="00AA33B2"/>
    <w:rsid w:val="00AB0B97"/>
    <w:rsid w:val="00AB0F11"/>
    <w:rsid w:val="00AB646D"/>
    <w:rsid w:val="00AB6BD4"/>
    <w:rsid w:val="00AC0EBF"/>
    <w:rsid w:val="00AC18E7"/>
    <w:rsid w:val="00AD20DD"/>
    <w:rsid w:val="00AE4895"/>
    <w:rsid w:val="00AE4F79"/>
    <w:rsid w:val="00AF0DF0"/>
    <w:rsid w:val="00AF4DA1"/>
    <w:rsid w:val="00AF6D39"/>
    <w:rsid w:val="00B13834"/>
    <w:rsid w:val="00B179ED"/>
    <w:rsid w:val="00B24839"/>
    <w:rsid w:val="00B253CE"/>
    <w:rsid w:val="00B27A0E"/>
    <w:rsid w:val="00B31F97"/>
    <w:rsid w:val="00B40AD1"/>
    <w:rsid w:val="00B4115A"/>
    <w:rsid w:val="00B523D9"/>
    <w:rsid w:val="00B629FE"/>
    <w:rsid w:val="00B638A9"/>
    <w:rsid w:val="00B670D3"/>
    <w:rsid w:val="00B715DA"/>
    <w:rsid w:val="00B76CE4"/>
    <w:rsid w:val="00B9128E"/>
    <w:rsid w:val="00B941EF"/>
    <w:rsid w:val="00B94FC7"/>
    <w:rsid w:val="00BA055B"/>
    <w:rsid w:val="00BA632E"/>
    <w:rsid w:val="00BA749E"/>
    <w:rsid w:val="00BA7A5B"/>
    <w:rsid w:val="00BB17A5"/>
    <w:rsid w:val="00BC4B01"/>
    <w:rsid w:val="00BC4B73"/>
    <w:rsid w:val="00BD7F02"/>
    <w:rsid w:val="00BE2F1E"/>
    <w:rsid w:val="00BE3381"/>
    <w:rsid w:val="00BE46C9"/>
    <w:rsid w:val="00BE74F8"/>
    <w:rsid w:val="00BF39BC"/>
    <w:rsid w:val="00BF5EE1"/>
    <w:rsid w:val="00C01283"/>
    <w:rsid w:val="00C04B06"/>
    <w:rsid w:val="00C060A4"/>
    <w:rsid w:val="00C11C3A"/>
    <w:rsid w:val="00C15BC0"/>
    <w:rsid w:val="00C219FA"/>
    <w:rsid w:val="00C23690"/>
    <w:rsid w:val="00C24E1B"/>
    <w:rsid w:val="00C25590"/>
    <w:rsid w:val="00C27A4D"/>
    <w:rsid w:val="00C330F5"/>
    <w:rsid w:val="00C36146"/>
    <w:rsid w:val="00C64C0A"/>
    <w:rsid w:val="00C65EAC"/>
    <w:rsid w:val="00C70611"/>
    <w:rsid w:val="00C70A46"/>
    <w:rsid w:val="00C71FD0"/>
    <w:rsid w:val="00C81733"/>
    <w:rsid w:val="00C86060"/>
    <w:rsid w:val="00C87922"/>
    <w:rsid w:val="00C968C7"/>
    <w:rsid w:val="00C97367"/>
    <w:rsid w:val="00CA05A2"/>
    <w:rsid w:val="00CA078E"/>
    <w:rsid w:val="00CA1010"/>
    <w:rsid w:val="00CA13FF"/>
    <w:rsid w:val="00CA1AEA"/>
    <w:rsid w:val="00CA597F"/>
    <w:rsid w:val="00CB3D00"/>
    <w:rsid w:val="00CC1275"/>
    <w:rsid w:val="00CC3341"/>
    <w:rsid w:val="00CC398F"/>
    <w:rsid w:val="00CC6605"/>
    <w:rsid w:val="00CD0707"/>
    <w:rsid w:val="00CD3B27"/>
    <w:rsid w:val="00CD448D"/>
    <w:rsid w:val="00CE0F5C"/>
    <w:rsid w:val="00CE663D"/>
    <w:rsid w:val="00CF6B52"/>
    <w:rsid w:val="00D109E2"/>
    <w:rsid w:val="00D141BA"/>
    <w:rsid w:val="00D160BD"/>
    <w:rsid w:val="00D1790E"/>
    <w:rsid w:val="00D21B86"/>
    <w:rsid w:val="00D233DF"/>
    <w:rsid w:val="00D2570C"/>
    <w:rsid w:val="00D25928"/>
    <w:rsid w:val="00D33F27"/>
    <w:rsid w:val="00D35C1B"/>
    <w:rsid w:val="00D41D3B"/>
    <w:rsid w:val="00D420FF"/>
    <w:rsid w:val="00D42347"/>
    <w:rsid w:val="00D4236F"/>
    <w:rsid w:val="00D5357C"/>
    <w:rsid w:val="00D53F9E"/>
    <w:rsid w:val="00D55135"/>
    <w:rsid w:val="00D6144A"/>
    <w:rsid w:val="00D61DE4"/>
    <w:rsid w:val="00D667C1"/>
    <w:rsid w:val="00D72A4B"/>
    <w:rsid w:val="00D7364F"/>
    <w:rsid w:val="00D82301"/>
    <w:rsid w:val="00D85B09"/>
    <w:rsid w:val="00D87BC1"/>
    <w:rsid w:val="00D90BAB"/>
    <w:rsid w:val="00DA331D"/>
    <w:rsid w:val="00DA3C69"/>
    <w:rsid w:val="00DA7109"/>
    <w:rsid w:val="00DB22E1"/>
    <w:rsid w:val="00DB2533"/>
    <w:rsid w:val="00DB7287"/>
    <w:rsid w:val="00DB7E92"/>
    <w:rsid w:val="00DC554B"/>
    <w:rsid w:val="00DD64F7"/>
    <w:rsid w:val="00DD7D5D"/>
    <w:rsid w:val="00DE1A17"/>
    <w:rsid w:val="00DE2CBE"/>
    <w:rsid w:val="00DE3E7C"/>
    <w:rsid w:val="00DE54A8"/>
    <w:rsid w:val="00DF0F88"/>
    <w:rsid w:val="00DF2B85"/>
    <w:rsid w:val="00DF30CB"/>
    <w:rsid w:val="00DF554B"/>
    <w:rsid w:val="00DF5C99"/>
    <w:rsid w:val="00DF62AC"/>
    <w:rsid w:val="00DF6600"/>
    <w:rsid w:val="00DF67E2"/>
    <w:rsid w:val="00DF7271"/>
    <w:rsid w:val="00E02D01"/>
    <w:rsid w:val="00E05234"/>
    <w:rsid w:val="00E20A3C"/>
    <w:rsid w:val="00E210BC"/>
    <w:rsid w:val="00E23647"/>
    <w:rsid w:val="00E4086A"/>
    <w:rsid w:val="00E42906"/>
    <w:rsid w:val="00E451E2"/>
    <w:rsid w:val="00E46936"/>
    <w:rsid w:val="00E504AB"/>
    <w:rsid w:val="00E54CA7"/>
    <w:rsid w:val="00E6154A"/>
    <w:rsid w:val="00E6302E"/>
    <w:rsid w:val="00E7068C"/>
    <w:rsid w:val="00E74B8B"/>
    <w:rsid w:val="00E76845"/>
    <w:rsid w:val="00E77BFD"/>
    <w:rsid w:val="00E80D33"/>
    <w:rsid w:val="00E84253"/>
    <w:rsid w:val="00E91421"/>
    <w:rsid w:val="00E91444"/>
    <w:rsid w:val="00EA2FB2"/>
    <w:rsid w:val="00EA5EDA"/>
    <w:rsid w:val="00EA6B6F"/>
    <w:rsid w:val="00EB116C"/>
    <w:rsid w:val="00EB244D"/>
    <w:rsid w:val="00EB6B8F"/>
    <w:rsid w:val="00EC187A"/>
    <w:rsid w:val="00EC6B62"/>
    <w:rsid w:val="00ED0938"/>
    <w:rsid w:val="00ED515C"/>
    <w:rsid w:val="00EE1CF3"/>
    <w:rsid w:val="00EE4F35"/>
    <w:rsid w:val="00EF3751"/>
    <w:rsid w:val="00EF48E6"/>
    <w:rsid w:val="00F05A09"/>
    <w:rsid w:val="00F07A3E"/>
    <w:rsid w:val="00F14126"/>
    <w:rsid w:val="00F200F8"/>
    <w:rsid w:val="00F22189"/>
    <w:rsid w:val="00F25630"/>
    <w:rsid w:val="00F3016F"/>
    <w:rsid w:val="00F3268D"/>
    <w:rsid w:val="00F32CA9"/>
    <w:rsid w:val="00F34D45"/>
    <w:rsid w:val="00F373C0"/>
    <w:rsid w:val="00F40B69"/>
    <w:rsid w:val="00F426C5"/>
    <w:rsid w:val="00F479BC"/>
    <w:rsid w:val="00F47B42"/>
    <w:rsid w:val="00F50C1F"/>
    <w:rsid w:val="00F52256"/>
    <w:rsid w:val="00F629E0"/>
    <w:rsid w:val="00F704E3"/>
    <w:rsid w:val="00F72B21"/>
    <w:rsid w:val="00F75159"/>
    <w:rsid w:val="00F91ABB"/>
    <w:rsid w:val="00F97383"/>
    <w:rsid w:val="00FA278E"/>
    <w:rsid w:val="00FA43F7"/>
    <w:rsid w:val="00FA52BA"/>
    <w:rsid w:val="00FB14D9"/>
    <w:rsid w:val="00FB1E8B"/>
    <w:rsid w:val="00FB2C40"/>
    <w:rsid w:val="00FB58A4"/>
    <w:rsid w:val="00FD254B"/>
    <w:rsid w:val="00FD2A97"/>
    <w:rsid w:val="00FE5DE3"/>
    <w:rsid w:val="00FE72E2"/>
    <w:rsid w:val="00FE732C"/>
    <w:rsid w:val="00FF2CBA"/>
    <w:rsid w:val="00FF5781"/>
    <w:rsid w:val="00FF62BB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C7ADFD5"/>
  <w15:docId w15:val="{6DEE9616-F259-4AA1-A026-D06B9AD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F5"/>
    <w:pPr>
      <w:ind w:left="720"/>
      <w:contextualSpacing/>
    </w:pPr>
  </w:style>
  <w:style w:type="paragraph" w:styleId="NoSpacing">
    <w:name w:val="No Spacing"/>
    <w:uiPriority w:val="1"/>
    <w:qFormat/>
    <w:rsid w:val="00CE0F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0B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223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A19"/>
  </w:style>
  <w:style w:type="paragraph" w:styleId="Footer">
    <w:name w:val="footer"/>
    <w:basedOn w:val="Normal"/>
    <w:link w:val="FooterChar"/>
    <w:uiPriority w:val="99"/>
    <w:unhideWhenUsed/>
    <w:rsid w:val="006C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32C1-FAC2-4AE0-914C-658B3BA6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433</Words>
  <Characters>2480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Wolph, Lisa (DSHS)</dc:creator>
  <cp:lastModifiedBy>Wolph, Lisa (DSHS/OOS/OJCR)</cp:lastModifiedBy>
  <cp:revision>12</cp:revision>
  <cp:lastPrinted>2019-12-12T21:52:00Z</cp:lastPrinted>
  <dcterms:created xsi:type="dcterms:W3CDTF">2024-02-23T22:02:00Z</dcterms:created>
  <dcterms:modified xsi:type="dcterms:W3CDTF">2024-02-29T22:20:00Z</dcterms:modified>
</cp:coreProperties>
</file>